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99E72" w14:textId="7ABAE11D" w:rsidR="00BF7EDB" w:rsidRPr="00FB739C" w:rsidRDefault="0012033D" w:rsidP="00BF7EDB">
      <w:pPr>
        <w:pStyle w:val="berschrift1"/>
        <w:rPr>
          <w:rFonts w:ascii="DB Head" w:hAnsi="DB Head"/>
        </w:rPr>
      </w:pPr>
      <w:r w:rsidRPr="0012033D">
        <w:rPr>
          <w:rFonts w:ascii="DB Head" w:hAnsi="DB Head"/>
        </w:rPr>
        <w:t>ICE-</w:t>
      </w:r>
      <w:proofErr w:type="spellStart"/>
      <w:r w:rsidRPr="0012033D">
        <w:rPr>
          <w:rFonts w:ascii="DB Head" w:hAnsi="DB Head"/>
        </w:rPr>
        <w:t>Testzug</w:t>
      </w:r>
      <w:proofErr w:type="spellEnd"/>
      <w:r w:rsidRPr="0012033D">
        <w:rPr>
          <w:rFonts w:ascii="DB Head" w:hAnsi="DB Head"/>
        </w:rPr>
        <w:t xml:space="preserve"> fährt bis zu 405,0 km/h und sammelt wichtige Erkenntnisse für den Hochgeschwindigkeitsverkehr</w:t>
      </w:r>
    </w:p>
    <w:p w14:paraId="590F17BF" w14:textId="4F8E5C68" w:rsidR="00F600E0" w:rsidRDefault="0012033D" w:rsidP="00345F8D">
      <w:pPr>
        <w:rPr>
          <w:b/>
          <w:bCs/>
        </w:rPr>
      </w:pPr>
      <w:r w:rsidRPr="0012033D">
        <w:rPr>
          <w:b/>
          <w:bCs/>
        </w:rPr>
        <w:t>DB und Siemens Mobility haben bei Testfahrten einen neuen Geschwindigkeitsrekord für die Strecke Erfurt–Leipzig/Halle erreicht • Fahrten liefern wichtige Erkenntnisse für die Sanierung von Schnellfahrstrecken sowie die technische Weiterentwicklung von Hochgeschwindigkeitszügen</w:t>
      </w:r>
    </w:p>
    <w:p w14:paraId="5FCDC9A4" w14:textId="77777777" w:rsidR="0012033D" w:rsidRDefault="0012033D" w:rsidP="00345F8D">
      <w:pPr>
        <w:rPr>
          <w:b/>
          <w:bCs/>
        </w:rPr>
      </w:pPr>
    </w:p>
    <w:p w14:paraId="26565C74" w14:textId="14C2D481" w:rsidR="0012033D" w:rsidRPr="0012033D" w:rsidRDefault="0012033D" w:rsidP="00345F8D">
      <w:r w:rsidRPr="0012033D">
        <w:t>Die Deutsche Bahn (DB) und Siemens Mobility haben mit einem ICE-</w:t>
      </w:r>
      <w:proofErr w:type="spellStart"/>
      <w:r w:rsidRPr="0012033D">
        <w:t>Testzug</w:t>
      </w:r>
      <w:proofErr w:type="spellEnd"/>
      <w:r w:rsidRPr="0012033D">
        <w:t xml:space="preserve"> auf der Schnellfahrstrecke Erfurt–Leipzig/Halle eine Geschwindigkeit von 405,0 km/h erreicht. Fahrten mit Geschwindigkeiten über 300 km/h sind sehr selten auf dem deutschen Schienennetz und werden nur zu Testzwecken durchgeführt.</w:t>
      </w:r>
    </w:p>
    <w:p w14:paraId="3DBEED3F" w14:textId="77777777" w:rsidR="0012033D" w:rsidRDefault="0012033D" w:rsidP="00345F8D"/>
    <w:p w14:paraId="00BD6F2C" w14:textId="2392FB63" w:rsidR="0012033D" w:rsidRDefault="0012033D" w:rsidP="00345F8D">
      <w:r w:rsidRPr="0012033D">
        <w:rPr>
          <w:b/>
          <w:bCs/>
        </w:rPr>
        <w:t xml:space="preserve">Dr. Philipp Nagl, Vorstandsvorsitzender der DB </w:t>
      </w:r>
      <w:proofErr w:type="spellStart"/>
      <w:r w:rsidRPr="0012033D">
        <w:rPr>
          <w:b/>
          <w:bCs/>
        </w:rPr>
        <w:t>InfraGO</w:t>
      </w:r>
      <w:proofErr w:type="spellEnd"/>
      <w:r w:rsidRPr="0012033D">
        <w:rPr>
          <w:b/>
          <w:bCs/>
        </w:rPr>
        <w:t xml:space="preserve"> AG</w:t>
      </w:r>
      <w:r w:rsidRPr="0012033D">
        <w:t>: „Heute ist ein ICE so schnell wie noch nie über die Strecke Erfurt–Leipzig/Halle gefahren. 405,0 km/h als neuer Höchstwert sind auch eine Bestätigung für die Leistungsfähigkeit der Infrastruktur auf dieser Schnellfahrstrecke: Nach 10 Jahren in Dauerbetrieb können wir problemlos und ohne Anpassungen mit so hohen Geschwindigkeiten fahren. Es ist eine Bestätigung dafür, dass Infrastrukturinvestitionen über Generationen hinweg die Grundlage für zuverlässige, nachhaltige und leistungsfähige Mobilität und Logistik sind. Die Testfahrten liefern uns wichtige Erkenntnisse für die Sanierung und Instandhaltung von Schnellfahrstrecken sowie die technische Weiterentwicklung von Hochgeschwindigkeitszügen und kommen somit auch den Fahrgästen zugute.“</w:t>
      </w:r>
    </w:p>
    <w:p w14:paraId="08AB7D31" w14:textId="77777777" w:rsidR="003B6349" w:rsidRDefault="003B6349" w:rsidP="002223F4"/>
    <w:p w14:paraId="74478FB5" w14:textId="23794E3A" w:rsidR="002223F4" w:rsidRDefault="0012033D" w:rsidP="002223F4">
      <w:pPr>
        <w:rPr>
          <w:b/>
          <w:bCs/>
        </w:rPr>
      </w:pPr>
      <w:r w:rsidRPr="0012033D">
        <w:rPr>
          <w:b/>
          <w:bCs/>
        </w:rPr>
        <w:t>Christian Hirte, Parlamentarischer Staatssekretär beim Bundesminister für Verkehr</w:t>
      </w:r>
      <w:r w:rsidRPr="0012033D">
        <w:t>:</w:t>
      </w:r>
      <w:r>
        <w:t xml:space="preserve"> </w:t>
      </w:r>
      <w:r w:rsidRPr="0012033D">
        <w:t>„Deutschland ist und kann Spitze! Die heutige Höchstgeschwindigkeitsfahrt belegt, dass wir in Deutschland über eine hochwertige Infrastruktur und leistungsfähige Industrie verfügen. Die dabei gewonnenen Testergebnisse werden für die DB AG bei künftigen Beschaffungen und für die Kunden von hohem Nutzen sein, so dass sie schnell, sicher und pünktlich ihr Ziel erreichen. Diese Hochgeschwindigkeitsfahrt stärkt außerdem die Stellung Deutschlands als Wirtschafts- und Exportnation.“</w:t>
      </w:r>
    </w:p>
    <w:p w14:paraId="4A694998" w14:textId="77777777" w:rsidR="0012033D" w:rsidRDefault="0012033D" w:rsidP="002223F4">
      <w:pPr>
        <w:rPr>
          <w:b/>
          <w:bCs/>
        </w:rPr>
      </w:pPr>
    </w:p>
    <w:p w14:paraId="189CDB6A" w14:textId="2DDADDAB" w:rsidR="002223F4" w:rsidRPr="00EB0214" w:rsidRDefault="0012033D" w:rsidP="00345F8D">
      <w:r w:rsidRPr="0012033D">
        <w:rPr>
          <w:b/>
          <w:bCs/>
        </w:rPr>
        <w:t xml:space="preserve">Thomas Graetz, </w:t>
      </w:r>
      <w:proofErr w:type="spellStart"/>
      <w:r w:rsidRPr="0012033D">
        <w:rPr>
          <w:b/>
          <w:bCs/>
        </w:rPr>
        <w:t>Vice</w:t>
      </w:r>
      <w:proofErr w:type="spellEnd"/>
      <w:r w:rsidRPr="0012033D">
        <w:rPr>
          <w:b/>
          <w:bCs/>
        </w:rPr>
        <w:t xml:space="preserve"> </w:t>
      </w:r>
      <w:proofErr w:type="spellStart"/>
      <w:r w:rsidRPr="0012033D">
        <w:rPr>
          <w:b/>
          <w:bCs/>
        </w:rPr>
        <w:t>President</w:t>
      </w:r>
      <w:proofErr w:type="spellEnd"/>
      <w:r w:rsidRPr="0012033D">
        <w:rPr>
          <w:b/>
          <w:bCs/>
        </w:rPr>
        <w:t xml:space="preserve"> High Speed and Intercity Trains, Siemens Mobility</w:t>
      </w:r>
      <w:r w:rsidRPr="0012033D">
        <w:t xml:space="preserve">: „Die erfolgreichen Testfahrten unseres Velaro Novo Testwagens, der heute </w:t>
      </w:r>
      <w:r w:rsidR="008218A9">
        <w:t xml:space="preserve">als Teil des ICE-S </w:t>
      </w:r>
      <w:r w:rsidRPr="0012033D">
        <w:t xml:space="preserve">eine Geschwindigkeit von 405,0 km/h erreichte, zeigen eindrucksvoll die Leistungsfähigkeit unserer neuesten Generation von Hochgeschwindigkeitszügen. Unser Ziel war es, tiefgehende Erkenntnisse in Akustik, Aerodynamik und Fahrverhalten bei extremen Geschwindigkeiten zu sammeln – dieses Ziel haben wir heute dank der exzellenten Zusammenarbeit mit der DB </w:t>
      </w:r>
      <w:proofErr w:type="spellStart"/>
      <w:r w:rsidRPr="0012033D">
        <w:t>InfraGO</w:t>
      </w:r>
      <w:proofErr w:type="spellEnd"/>
      <w:r w:rsidRPr="0012033D">
        <w:t xml:space="preserve"> AG und </w:t>
      </w:r>
      <w:proofErr w:type="gramStart"/>
      <w:r w:rsidRPr="0012033D">
        <w:t>DB Systemtechnik</w:t>
      </w:r>
      <w:proofErr w:type="gramEnd"/>
      <w:r w:rsidRPr="0012033D">
        <w:t xml:space="preserve"> erreicht. Der Velaro Novo wird die Schienenverkehrstechnik revolutionieren, indem er neue Standards für Kapazität, Wirtschaftlichkeit und Effizienz setzt. Solche Innovationen sind der Schlüssel zu einer nachhaltigen und zukunftsorientierten Mobilität.“</w:t>
      </w:r>
    </w:p>
    <w:p w14:paraId="1F19C8E4" w14:textId="7DF41CBB" w:rsidR="00E54415" w:rsidRDefault="0012033D" w:rsidP="00345F8D">
      <w:pPr>
        <w:rPr>
          <w:b/>
          <w:bCs/>
        </w:rPr>
      </w:pPr>
      <w:r w:rsidRPr="0012033D">
        <w:rPr>
          <w:b/>
          <w:bCs/>
        </w:rPr>
        <w:lastRenderedPageBreak/>
        <w:t xml:space="preserve">Dr. </w:t>
      </w:r>
      <w:proofErr w:type="spellStart"/>
      <w:r w:rsidRPr="0012033D">
        <w:rPr>
          <w:b/>
          <w:bCs/>
        </w:rPr>
        <w:t>Hiie</w:t>
      </w:r>
      <w:proofErr w:type="spellEnd"/>
      <w:r w:rsidRPr="0012033D">
        <w:rPr>
          <w:b/>
          <w:bCs/>
        </w:rPr>
        <w:t xml:space="preserve">-Mai Unger, Vorsitzende der Geschäftsführung der </w:t>
      </w:r>
      <w:proofErr w:type="gramStart"/>
      <w:r w:rsidRPr="0012033D">
        <w:rPr>
          <w:b/>
          <w:bCs/>
        </w:rPr>
        <w:t>DB Systemtechnik</w:t>
      </w:r>
      <w:proofErr w:type="gramEnd"/>
      <w:r w:rsidRPr="0012033D">
        <w:t xml:space="preserve">: „Innovationen voranbringen und den Zugverkehr erfolgreich für die Zukunft aufstellen – dafür leisten wir als </w:t>
      </w:r>
      <w:proofErr w:type="gramStart"/>
      <w:r w:rsidRPr="0012033D">
        <w:t>DB Systemtechnik</w:t>
      </w:r>
      <w:proofErr w:type="gramEnd"/>
      <w:r w:rsidRPr="0012033D">
        <w:t xml:space="preserve"> mit unseren Testfahrten einen wichtigen Beitrag. Mit unserem </w:t>
      </w:r>
      <w:proofErr w:type="gramStart"/>
      <w:r w:rsidRPr="0012033D">
        <w:t>Hochgeschwindigkeitsmesszug ,ICE</w:t>
      </w:r>
      <w:proofErr w:type="gramEnd"/>
      <w:r w:rsidRPr="0012033D">
        <w:t>-S‘ konnten wir heute viele wichtige Informationen unter anderem zu Akustik, Aerodynamik, Fahrverhalten und dem Zusammenspiel von Zug und Schiene bei sehr hohen Geschwindigkeiten sammeln. Diese Erkenntnisse helfen uns bei weiteren Streckensanierungen und dabei, den Bahnbetrieb und speziell den Hochgeschwindigkeitsverkehr weiter zu optimieren.“</w:t>
      </w:r>
    </w:p>
    <w:p w14:paraId="555F44F6" w14:textId="77777777" w:rsidR="0012033D" w:rsidRPr="00791496" w:rsidRDefault="0012033D" w:rsidP="00345F8D"/>
    <w:p w14:paraId="2AAA49A4" w14:textId="77777777" w:rsidR="00E24325" w:rsidRPr="00E24325" w:rsidRDefault="00E24325" w:rsidP="00E24325">
      <w:r w:rsidRPr="00E24325">
        <w:t xml:space="preserve">Der ICE-S der </w:t>
      </w:r>
      <w:proofErr w:type="gramStart"/>
      <w:r w:rsidRPr="00E24325">
        <w:t>DB Systemtechnik</w:t>
      </w:r>
      <w:proofErr w:type="gramEnd"/>
      <w:r w:rsidRPr="00E24325">
        <w:t xml:space="preserve"> wird hauptsächlich für Test- und Messfahrten eingesetzt. Er dient dazu, neue Strecken zu testen, die Infrastruktur zu untersuchen und verschiedene Hochgeschwindigkeitsprüfungen durchzuführen. Um die Fahrtbedingungen auf den Hochgeschwindigkeitsstrecken präzise zu analysieren und zu optimieren, ist er mit umfangreicher Messtechnik ausgestattet. Damit spielt der ICE-S eine essenzielle Rolle bei der Weiterentwicklung und Sicherstellung der Leistungsfähigkeit des deutschen Hochgeschwindigkeitsnetzes.</w:t>
      </w:r>
    </w:p>
    <w:p w14:paraId="61D7E00F" w14:textId="77777777" w:rsidR="00E24325" w:rsidRPr="00E24325" w:rsidRDefault="00E24325" w:rsidP="00E24325"/>
    <w:p w14:paraId="31BB843B" w14:textId="02DBD9FC" w:rsidR="00E24325" w:rsidRPr="00E24325" w:rsidRDefault="00E24325" w:rsidP="00E24325">
      <w:r w:rsidRPr="00E24325">
        <w:t xml:space="preserve">Der neue Velaro Novo von Siemens Mobility ist eine konsequente Weiterentwicklung von drei Velaro-Generationen. Zahlreiche Innovationen im Detail machen den neuen Hochgeschwindigkeitszug zu einem hocheffizienten Fahrzeug, das bis zu 30 Prozent weniger Energie verbraucht und die Investitions- und Instandhaltungskosten deutlich reduziert. Gleichzeitig wurde die Sitzplatzkapazität um zehn Prozent erhöht. Der Velaro Novo ist durch zahlreiche Konfigurationsmöglichkeiten zukunftssicher und lässt sich auch noch nach Jahren im Betrieb an neue Vorstellungen und Anforderungen der Betreiber flexibel anpassen. Der Velaro Novo Testwagen mit dem Namen #seeitnovo </w:t>
      </w:r>
      <w:r w:rsidR="008218A9">
        <w:t xml:space="preserve">wird </w:t>
      </w:r>
      <w:r w:rsidRPr="00E24325">
        <w:t xml:space="preserve">seit mehreren Jahren </w:t>
      </w:r>
      <w:r w:rsidR="008218A9">
        <w:t xml:space="preserve">im ICE-S </w:t>
      </w:r>
      <w:r w:rsidRPr="00E24325">
        <w:t xml:space="preserve">auf dem deutschen Fernverkehrsnetz erprobt. </w:t>
      </w:r>
    </w:p>
    <w:p w14:paraId="01CC8AAD" w14:textId="77777777" w:rsidR="00E24325" w:rsidRPr="00E24325" w:rsidRDefault="00E24325" w:rsidP="00E24325"/>
    <w:p w14:paraId="1EF0CE04" w14:textId="77777777" w:rsidR="00E24325" w:rsidRPr="00E24325" w:rsidRDefault="00E24325" w:rsidP="00E24325">
      <w:r w:rsidRPr="00E24325">
        <w:t>Die schnellen ICE-Züge in Deutschland fahren im Regelbetrieb mit Geschwindigkeiten von bis zu 300 km/h. In Deutschland werden diese Geschwindigkeiten auf speziell dafür vorgesehenen Hochgeschwindigkeitsstrecken erreicht, wie beispielsweise zwischen Berlin und München sowie zwischen Köln und Frankfurt. Diese Strecken sind entsprechend ausgebaut, um den sicheren Betrieb bei hohen Geschwindigkeiten zu gewährleisten.</w:t>
      </w:r>
    </w:p>
    <w:p w14:paraId="171C27A8" w14:textId="77777777" w:rsidR="00E24325" w:rsidRPr="00E24325" w:rsidRDefault="00E24325" w:rsidP="00E24325"/>
    <w:p w14:paraId="2E2A04FD" w14:textId="138DA18A" w:rsidR="00E24325" w:rsidRPr="00E24325" w:rsidRDefault="00E24325" w:rsidP="00E24325">
      <w:r w:rsidRPr="00E24325">
        <w:t xml:space="preserve">Die Strecke Erfurt–Leipzig/Halle, Teil der Verkehrsprojekte Deutsche Einheit Nr. 8 (VDE 8), wurde im Jahr 2015 in Betrieb genommen und ist für hohe Geschwindigkeiten ausgelegt. Vor den Testfahrten wurde die Strecke ausgiebig von </w:t>
      </w:r>
      <w:proofErr w:type="spellStart"/>
      <w:proofErr w:type="gramStart"/>
      <w:r w:rsidRPr="00E24325">
        <w:t>Expert:innen</w:t>
      </w:r>
      <w:proofErr w:type="spellEnd"/>
      <w:proofErr w:type="gramEnd"/>
      <w:r w:rsidRPr="00E24325">
        <w:t xml:space="preserve"> geprüft. Sie befindet sich nach wie vor in einem sehr guten Zustand. Aktuell ist die Strecke bis 12. Juli für </w:t>
      </w:r>
      <w:hyperlink r:id="rId10" w:history="1">
        <w:r w:rsidRPr="00E24325">
          <w:rPr>
            <w:rStyle w:val="Hyperlink"/>
          </w:rPr>
          <w:t>Instandhaltungsmaßnahmen und Optimierungen</w:t>
        </w:r>
      </w:hyperlink>
      <w:r w:rsidRPr="00E24325">
        <w:t xml:space="preserve"> gesperrt. Unter anderem werden besonders instandhaltungsarme Brückenlager eingebaut, sodass die Infrastruktur der Schnellfahrstrecke weiterhin leistungsfähig und zuverlässig ist. Die Zugverkehre werden während der Sperrung auf die parallele Strecke umgeleitet. Die Umleitungen sind in den Fahrplänen eingearbeitet.</w:t>
      </w:r>
    </w:p>
    <w:p w14:paraId="1D0E3727" w14:textId="77777777" w:rsidR="00E24325" w:rsidRPr="00E24325" w:rsidRDefault="00E24325" w:rsidP="00E24325"/>
    <w:p w14:paraId="2E5CC473" w14:textId="47DAB87F" w:rsidR="00BD3EF7" w:rsidRPr="00722FB6" w:rsidRDefault="00E24325" w:rsidP="00E26A37">
      <w:r w:rsidRPr="00E24325">
        <w:t xml:space="preserve">Hinweis für Redaktionen: Bildmaterial vom ICE-S während der Fahrt sowie vom Termin am Erfurter Hauptbahnhof finden Sie zeitnah in der </w:t>
      </w:r>
      <w:hyperlink r:id="rId11" w:history="1">
        <w:r w:rsidRPr="00E24325">
          <w:rPr>
            <w:rStyle w:val="Hyperlink"/>
          </w:rPr>
          <w:t>Mediathek</w:t>
        </w:r>
      </w:hyperlink>
      <w:r w:rsidRPr="00E24325">
        <w:t>.</w:t>
      </w:r>
    </w:p>
    <w:sectPr w:rsidR="00BD3EF7" w:rsidRPr="00722FB6" w:rsidSect="00DF3D90">
      <w:headerReference w:type="default" r:id="rId12"/>
      <w:footerReference w:type="default" r:id="rId13"/>
      <w:pgSz w:w="11906" w:h="16838"/>
      <w:pgMar w:top="3703" w:right="2835" w:bottom="2268" w:left="1134" w:header="2262"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02220" w14:textId="77777777" w:rsidR="003F3245" w:rsidRDefault="003F3245" w:rsidP="00BF7EDB">
      <w:pPr>
        <w:spacing w:line="240" w:lineRule="auto"/>
      </w:pPr>
      <w:r>
        <w:separator/>
      </w:r>
    </w:p>
  </w:endnote>
  <w:endnote w:type="continuationSeparator" w:id="0">
    <w:p w14:paraId="0E6B42AA" w14:textId="77777777" w:rsidR="003F3245" w:rsidRDefault="003F3245" w:rsidP="00BF7EDB">
      <w:pPr>
        <w:spacing w:line="240" w:lineRule="auto"/>
      </w:pPr>
      <w:r>
        <w:continuationSeparator/>
      </w:r>
    </w:p>
  </w:endnote>
  <w:endnote w:type="continuationNotice" w:id="1">
    <w:p w14:paraId="626ABC47" w14:textId="77777777" w:rsidR="003F3245" w:rsidRDefault="003F324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B Sans">
    <w:altName w:val="Calibri"/>
    <w:panose1 w:val="020B0604020202020204"/>
    <w:charset w:val="00"/>
    <w:family w:val="swiss"/>
    <w:pitch w:val="variable"/>
    <w:sig w:usb0="A00002AF" w:usb1="1000204B" w:usb2="0000000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DB Head Light">
    <w:altName w:val="Calibri"/>
    <w:panose1 w:val="020B0604020202020204"/>
    <w:charset w:val="00"/>
    <w:family w:val="swiss"/>
    <w:pitch w:val="variable"/>
    <w:sig w:usb0="A00002AF" w:usb1="1000204B" w:usb2="00000000" w:usb3="00000000" w:csb0="00000097" w:csb1="00000000"/>
  </w:font>
  <w:font w:name="DB Head">
    <w:altName w:val="Calibri"/>
    <w:panose1 w:val="020B0604020202020204"/>
    <w:charset w:val="00"/>
    <w:family w:val="swiss"/>
    <w:pitch w:val="variable"/>
    <w:sig w:usb0="A00002AF" w:usb1="1000204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B6434" w14:textId="77777777" w:rsidR="00BF7EDB" w:rsidRDefault="00AF44CA" w:rsidP="00DF3D90">
    <w:pPr>
      <w:pStyle w:val="Fuzeile"/>
      <w:spacing w:after="310"/>
      <w:ind w:right="-2410"/>
    </w:pPr>
    <w:r>
      <w:rPr>
        <w:noProof/>
        <w:lang w:eastAsia="de-DE"/>
      </w:rPr>
      <mc:AlternateContent>
        <mc:Choice Requires="wps">
          <w:drawing>
            <wp:anchor distT="0" distB="0" distL="114300" distR="114300" simplePos="0" relativeHeight="251658241" behindDoc="0" locked="1" layoutInCell="1" allowOverlap="1" wp14:anchorId="5408F9E0" wp14:editId="7766ED19">
              <wp:simplePos x="0" y="0"/>
              <wp:positionH relativeFrom="page">
                <wp:posOffset>6008370</wp:posOffset>
              </wp:positionH>
              <wp:positionV relativeFrom="page">
                <wp:posOffset>5779770</wp:posOffset>
              </wp:positionV>
              <wp:extent cx="1454150" cy="2775585"/>
              <wp:effectExtent l="0" t="0" r="6350" b="5715"/>
              <wp:wrapNone/>
              <wp:docPr id="176" name="Textfeld 176"/>
              <wp:cNvGraphicFramePr/>
              <a:graphic xmlns:a="http://schemas.openxmlformats.org/drawingml/2006/main">
                <a:graphicData uri="http://schemas.microsoft.com/office/word/2010/wordprocessingShape">
                  <wps:wsp>
                    <wps:cNvSpPr txBox="1"/>
                    <wps:spPr>
                      <a:xfrm>
                        <a:off x="0" y="0"/>
                        <a:ext cx="1454150" cy="2775585"/>
                      </a:xfrm>
                      <a:prstGeom prst="rect">
                        <a:avLst/>
                      </a:prstGeom>
                      <a:noFill/>
                      <a:ln w="6350">
                        <a:noFill/>
                      </a:ln>
                    </wps:spPr>
                    <wps:txbx>
                      <w:txbxContent>
                        <w:p w14:paraId="22FB374B" w14:textId="34FEBEA1" w:rsidR="00DF3D90" w:rsidRPr="00DF3D90" w:rsidRDefault="00533C04" w:rsidP="00DF3D90">
                          <w:pPr>
                            <w:spacing w:line="216" w:lineRule="exact"/>
                            <w:rPr>
                              <w:sz w:val="16"/>
                              <w:szCs w:val="16"/>
                            </w:rPr>
                          </w:pPr>
                          <w:r>
                            <w:rPr>
                              <w:sz w:val="16"/>
                              <w:szCs w:val="16"/>
                            </w:rPr>
                            <w:t xml:space="preserve">Jürgen Kornmann </w:t>
                          </w:r>
                        </w:p>
                        <w:p w14:paraId="65F19A2C" w14:textId="516E7033" w:rsidR="00533C04" w:rsidRPr="00DF3D90" w:rsidRDefault="00533C04" w:rsidP="00533C04">
                          <w:pPr>
                            <w:spacing w:line="216" w:lineRule="exact"/>
                            <w:rPr>
                              <w:sz w:val="16"/>
                              <w:szCs w:val="16"/>
                            </w:rPr>
                          </w:pPr>
                          <w:r>
                            <w:rPr>
                              <w:sz w:val="16"/>
                              <w:szCs w:val="16"/>
                            </w:rPr>
                            <w:t>Leiter Kommunikation Infrastruktur</w:t>
                          </w:r>
                        </w:p>
                        <w:p w14:paraId="00B46421" w14:textId="77777777" w:rsidR="00533C04" w:rsidRPr="00DF3D90" w:rsidRDefault="00533C04" w:rsidP="00533C04">
                          <w:pPr>
                            <w:spacing w:line="216" w:lineRule="exact"/>
                            <w:rPr>
                              <w:sz w:val="16"/>
                              <w:szCs w:val="16"/>
                            </w:rPr>
                          </w:pPr>
                          <w:r>
                            <w:rPr>
                              <w:sz w:val="16"/>
                              <w:szCs w:val="16"/>
                            </w:rPr>
                            <w:t>Infrastruktur &amp; Geschäfte</w:t>
                          </w:r>
                        </w:p>
                        <w:p w14:paraId="575E3AB4" w14:textId="77777777" w:rsidR="00DF3D90" w:rsidRPr="00DF3D90" w:rsidRDefault="00DF3D90" w:rsidP="00DF3D90">
                          <w:pPr>
                            <w:spacing w:line="216" w:lineRule="exact"/>
                            <w:rPr>
                              <w:sz w:val="16"/>
                              <w:szCs w:val="16"/>
                            </w:rPr>
                          </w:pPr>
                          <w:r w:rsidRPr="00DF3D90">
                            <w:rPr>
                              <w:sz w:val="16"/>
                              <w:szCs w:val="16"/>
                            </w:rPr>
                            <w:t>Tel. +49 (0) 30 297-61030</w:t>
                          </w:r>
                        </w:p>
                        <w:p w14:paraId="54FEDFFC" w14:textId="77777777" w:rsidR="00DF3D90" w:rsidRPr="00DF3D90" w:rsidRDefault="00DF3D90" w:rsidP="00DF3D90">
                          <w:pPr>
                            <w:spacing w:line="216" w:lineRule="exact"/>
                            <w:rPr>
                              <w:sz w:val="16"/>
                              <w:szCs w:val="16"/>
                            </w:rPr>
                          </w:pPr>
                          <w:r w:rsidRPr="00DF3D90">
                            <w:rPr>
                              <w:sz w:val="16"/>
                              <w:szCs w:val="16"/>
                            </w:rPr>
                            <w:t>presse@deutschebahn.com</w:t>
                          </w:r>
                        </w:p>
                        <w:p w14:paraId="50E3A328" w14:textId="77777777" w:rsidR="00AF44CA" w:rsidRPr="00AF44CA" w:rsidRDefault="00AF44CA" w:rsidP="00DF3D90">
                          <w:pPr>
                            <w:spacing w:line="216" w:lineRule="exact"/>
                            <w:rPr>
                              <w:sz w:val="16"/>
                              <w:szCs w:val="16"/>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08F9E0" id="_x0000_t202" coordsize="21600,21600" o:spt="202" path="m,l,21600r21600,l21600,xe">
              <v:stroke joinstyle="miter"/>
              <v:path gradientshapeok="t" o:connecttype="rect"/>
            </v:shapetype>
            <v:shape id="Textfeld 176" o:spid="_x0000_s1026" type="#_x0000_t202" style="position:absolute;margin-left:473.1pt;margin-top:455.1pt;width:114.5pt;height:218.5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" filled="f" stroked="f" strokeweight=".5pt">
              <v:textbox inset="0,0,0,0">
                <w:txbxContent>
                  <w:p w14:paraId="22FB374B" w14:textId="34FEBEA1" w:rsidR="00DF3D90" w:rsidRPr="00DF3D90" w:rsidRDefault="00533C04" w:rsidP="00DF3D90">
                    <w:pPr>
                      <w:spacing w:line="216" w:lineRule="exact"/>
                      <w:rPr>
                        <w:sz w:val="16"/>
                        <w:szCs w:val="16"/>
                      </w:rPr>
                    </w:pPr>
                    <w:r>
                      <w:rPr>
                        <w:sz w:val="16"/>
                        <w:szCs w:val="16"/>
                      </w:rPr>
                      <w:t xml:space="preserve">Jürgen Kornmann </w:t>
                    </w:r>
                  </w:p>
                  <w:p w14:paraId="65F19A2C" w14:textId="516E7033" w:rsidR="00533C04" w:rsidRPr="00DF3D90" w:rsidRDefault="00533C04" w:rsidP="00533C04">
                    <w:pPr>
                      <w:spacing w:line="216" w:lineRule="exact"/>
                      <w:rPr>
                        <w:sz w:val="16"/>
                        <w:szCs w:val="16"/>
                      </w:rPr>
                    </w:pPr>
                    <w:r>
                      <w:rPr>
                        <w:sz w:val="16"/>
                        <w:szCs w:val="16"/>
                      </w:rPr>
                      <w:t>Leiter Kommunikation Infrastruktur</w:t>
                    </w:r>
                  </w:p>
                  <w:p w14:paraId="00B46421" w14:textId="77777777" w:rsidR="00533C04" w:rsidRPr="00DF3D90" w:rsidRDefault="00533C04" w:rsidP="00533C04">
                    <w:pPr>
                      <w:spacing w:line="216" w:lineRule="exact"/>
                      <w:rPr>
                        <w:sz w:val="16"/>
                        <w:szCs w:val="16"/>
                      </w:rPr>
                    </w:pPr>
                    <w:r>
                      <w:rPr>
                        <w:sz w:val="16"/>
                        <w:szCs w:val="16"/>
                      </w:rPr>
                      <w:t>Infrastruktur &amp; Geschäfte</w:t>
                    </w:r>
                  </w:p>
                  <w:p w14:paraId="575E3AB4" w14:textId="77777777" w:rsidR="00DF3D90" w:rsidRPr="00DF3D90" w:rsidRDefault="00DF3D90" w:rsidP="00DF3D90">
                    <w:pPr>
                      <w:spacing w:line="216" w:lineRule="exact"/>
                      <w:rPr>
                        <w:sz w:val="16"/>
                        <w:szCs w:val="16"/>
                      </w:rPr>
                    </w:pPr>
                    <w:r w:rsidRPr="00DF3D90">
                      <w:rPr>
                        <w:sz w:val="16"/>
                        <w:szCs w:val="16"/>
                      </w:rPr>
                      <w:t>Tel. +49 (0) 30 297-61030</w:t>
                    </w:r>
                  </w:p>
                  <w:p w14:paraId="54FEDFFC" w14:textId="77777777" w:rsidR="00DF3D90" w:rsidRPr="00DF3D90" w:rsidRDefault="00DF3D90" w:rsidP="00DF3D90">
                    <w:pPr>
                      <w:spacing w:line="216" w:lineRule="exact"/>
                      <w:rPr>
                        <w:sz w:val="16"/>
                        <w:szCs w:val="16"/>
                      </w:rPr>
                    </w:pPr>
                    <w:r w:rsidRPr="00DF3D90">
                      <w:rPr>
                        <w:sz w:val="16"/>
                        <w:szCs w:val="16"/>
                      </w:rPr>
                      <w:t>presse@deutschebahn.com</w:t>
                    </w:r>
                  </w:p>
                  <w:p w14:paraId="50E3A328" w14:textId="77777777" w:rsidR="00AF44CA" w:rsidRPr="00AF44CA" w:rsidRDefault="00AF44CA" w:rsidP="00DF3D90">
                    <w:pPr>
                      <w:spacing w:line="216" w:lineRule="exact"/>
                      <w:rPr>
                        <w:sz w:val="16"/>
                        <w:szCs w:val="16"/>
                      </w:rPr>
                    </w:pPr>
                  </w:p>
                </w:txbxContent>
              </v:textbox>
              <w10:wrap anchorx="page" anchory="page"/>
              <w10:anchorlock/>
            </v:shape>
          </w:pict>
        </mc:Fallback>
      </mc:AlternateContent>
    </w:r>
    <w:r w:rsidR="00BF7EDB">
      <w:rPr>
        <w:noProof/>
        <w:lang w:eastAsia="de-DE"/>
      </w:rPr>
      <mc:AlternateContent>
        <mc:Choice Requires="wps">
          <w:drawing>
            <wp:inline distT="0" distB="0" distL="0" distR="0" wp14:anchorId="42A2D969" wp14:editId="7C7B5866">
              <wp:extent cx="720000" cy="61200"/>
              <wp:effectExtent l="0" t="0" r="4445" b="0"/>
              <wp:docPr id="2" name="Textplatzhalter 7"/>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720000" cy="61200"/>
                      </a:xfrm>
                      <a:prstGeom prst="roundRect">
                        <a:avLst>
                          <a:gd name="adj" fmla="val 50000"/>
                        </a:avLst>
                      </a:prstGeom>
                      <a:solidFill>
                        <a:schemeClr val="accent5"/>
                      </a:solidFill>
                    </wps:spPr>
                    <wps:bodyPr vert="horz" wrap="square" lIns="0" tIns="0" rIns="0" bIns="0" rtlCol="0" anchor="t" anchorCtr="0">
                      <a:noAutofit/>
                    </wps:bodyPr>
                  </wps:wsp>
                </a:graphicData>
              </a:graphic>
            </wp:inline>
          </w:drawing>
        </mc:Choice>
        <mc:Fallback xmlns:arto="http://schemas.microsoft.com/office/word/2006/arto">
          <w:pict>
            <v:roundrect w14:anchorId="2D918231" id="Textplatzhalter 7" o:spid="_x0000_s1026" style="width:56.7pt;height:4.8pt;visibility:visible;mso-wrap-style:square;mso-left-percent:-10001;mso-top-percent:-10001;mso-position-horizontal:absolute;mso-position-horizontal-relative:char;mso-position-vertical:absolute;mso-position-vertical-relative:line;mso-left-percent:-10001;mso-top-percent:-10001;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" fillcolor="#ec0016 [3208]" stroked="f">
              <o:lock v:ext="edit" grouping="t"/>
              <v:textbox inset="0,0,0,0"/>
              <w10:anchorlock/>
            </v:roundrect>
          </w:pict>
        </mc:Fallback>
      </mc:AlternateContent>
    </w:r>
  </w:p>
  <w:p w14:paraId="7E8FCFE4" w14:textId="77777777" w:rsidR="00DF3D90" w:rsidRDefault="00BF7EDB" w:rsidP="00DF3D90">
    <w:pPr>
      <w:pStyle w:val="Fuzeile"/>
    </w:pPr>
    <w:r w:rsidRPr="00DF3D90">
      <w:rPr>
        <w:b/>
      </w:rPr>
      <w:t>Herausgeber:</w:t>
    </w:r>
    <w:r w:rsidRPr="007624EA">
      <w:rPr>
        <w:b/>
      </w:rPr>
      <w:t xml:space="preserve"> </w:t>
    </w:r>
    <w:r w:rsidR="00DF3D90">
      <w:t>Deutsche Bahn AG, Potsdamer Platz 2, 10785 Berlin, Deutschland</w:t>
    </w:r>
  </w:p>
  <w:p w14:paraId="6E275616" w14:textId="77777777" w:rsidR="000A111C" w:rsidRPr="00DF3D90" w:rsidRDefault="000A111C" w:rsidP="000A111C">
    <w:pPr>
      <w:spacing w:line="216" w:lineRule="exact"/>
      <w:rPr>
        <w:sz w:val="16"/>
        <w:szCs w:val="16"/>
      </w:rPr>
    </w:pPr>
    <w:r w:rsidRPr="00DF3D90">
      <w:rPr>
        <w:sz w:val="16"/>
        <w:szCs w:val="16"/>
      </w:rPr>
      <w:t>deutschebahn.com/presse</w:t>
    </w:r>
    <w:r>
      <w:rPr>
        <w:sz w:val="16"/>
        <w:szCs w:val="16"/>
      </w:rPr>
      <w:t xml:space="preserve">, </w:t>
    </w:r>
    <w:r w:rsidR="00BA6B02" w:rsidRPr="00BA6B02">
      <w:rPr>
        <w:sz w:val="16"/>
        <w:szCs w:val="16"/>
      </w:rPr>
      <w:t>x.com/</w:t>
    </w:r>
    <w:proofErr w:type="spellStart"/>
    <w:r w:rsidR="00BA6B02" w:rsidRPr="00BA6B02">
      <w:rPr>
        <w:sz w:val="16"/>
        <w:szCs w:val="16"/>
      </w:rPr>
      <w:t>db_presse</w:t>
    </w:r>
    <w:proofErr w:type="spellEnd"/>
  </w:p>
  <w:p w14:paraId="761E83E6" w14:textId="77777777" w:rsidR="00BF7EDB" w:rsidRDefault="007624EA" w:rsidP="00DF3D90">
    <w:pPr>
      <w:pStyle w:val="Fuzeile"/>
    </w:pPr>
    <w:r>
      <w:tab/>
    </w:r>
    <w:r>
      <w:fldChar w:fldCharType="begin"/>
    </w:r>
    <w:r>
      <w:instrText xml:space="preserve"> PAGE   \* MERGEFORMAT </w:instrText>
    </w:r>
    <w:r>
      <w:fldChar w:fldCharType="separate"/>
    </w:r>
    <w:r>
      <w:rPr>
        <w:noProof/>
      </w:rPr>
      <w:t>1</w:t>
    </w:r>
    <w:r>
      <w:fldChar w:fldCharType="end"/>
    </w:r>
    <w:r>
      <w:t xml:space="preserve"> / </w:t>
    </w:r>
    <w:fldSimple w:instr=" NUMPAGES   \* MERGEFORMAT ">
      <w:r>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DA1CD" w14:textId="77777777" w:rsidR="003F3245" w:rsidRDefault="003F3245" w:rsidP="00BF7EDB">
      <w:pPr>
        <w:spacing w:line="240" w:lineRule="auto"/>
      </w:pPr>
      <w:r>
        <w:separator/>
      </w:r>
    </w:p>
  </w:footnote>
  <w:footnote w:type="continuationSeparator" w:id="0">
    <w:p w14:paraId="301A0495" w14:textId="77777777" w:rsidR="003F3245" w:rsidRDefault="003F3245" w:rsidP="00BF7EDB">
      <w:pPr>
        <w:spacing w:line="240" w:lineRule="auto"/>
      </w:pPr>
      <w:r>
        <w:continuationSeparator/>
      </w:r>
    </w:p>
  </w:footnote>
  <w:footnote w:type="continuationNotice" w:id="1">
    <w:p w14:paraId="214E23B4" w14:textId="77777777" w:rsidR="003F3245" w:rsidRDefault="003F324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957D6" w14:textId="5CCDF276" w:rsidR="00BF7EDB" w:rsidRPr="00FB739C" w:rsidRDefault="00CF4604" w:rsidP="00D33346">
    <w:pPr>
      <w:pStyle w:val="Titel"/>
      <w:rPr>
        <w:rFonts w:ascii="DB Head" w:hAnsi="DB Head"/>
      </w:rPr>
    </w:pPr>
    <w:bookmarkStart w:id="0" w:name="scf_marke"/>
    <w:r>
      <w:rPr>
        <w:noProof/>
        <w:lang w:eastAsia="en-US"/>
      </w:rPr>
      <w:drawing>
        <wp:anchor distT="0" distB="0" distL="114300" distR="114300" simplePos="0" relativeHeight="251658242" behindDoc="1" locked="0" layoutInCell="1" allowOverlap="1" wp14:anchorId="04E46CE0" wp14:editId="70043F63">
          <wp:simplePos x="0" y="0"/>
          <wp:positionH relativeFrom="margin">
            <wp:posOffset>3291840</wp:posOffset>
          </wp:positionH>
          <wp:positionV relativeFrom="paragraph">
            <wp:posOffset>-922020</wp:posOffset>
          </wp:positionV>
          <wp:extent cx="1873100" cy="297711"/>
          <wp:effectExtent l="0" t="0" r="0" b="7620"/>
          <wp:wrapNone/>
          <wp:docPr id="1334192214" name="Bild 1" descr="sie_logo_black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e_logo_black_rgb"/>
                  <pic:cNvPicPr>
                    <a:picLocks noChangeAspect="1" noChangeArrowheads="1"/>
                  </pic:cNvPicPr>
                </pic:nvPicPr>
                <pic:blipFill>
                  <a:blip r:embed="rId1" cstate="print"/>
                  <a:srcRect/>
                  <a:stretch>
                    <a:fillRect/>
                  </a:stretch>
                </pic:blipFill>
                <pic:spPr bwMode="auto">
                  <a:xfrm>
                    <a:off x="0" y="0"/>
                    <a:ext cx="1873100" cy="29771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bookmarkEnd w:id="0"/>
    <w:r w:rsidR="00BF7EDB" w:rsidRPr="00FB739C">
      <w:rPr>
        <w:rFonts w:ascii="DB Head" w:hAnsi="DB Head"/>
      </w:rPr>
      <w:t>Press</w:t>
    </w:r>
    <w:r w:rsidR="00BF7EDB" w:rsidRPr="00FB739C">
      <w:rPr>
        <w:rFonts w:ascii="DB Head" w:hAnsi="DB Head"/>
        <w:noProof/>
      </w:rPr>
      <w:drawing>
        <wp:anchor distT="0" distB="0" distL="114300" distR="114300" simplePos="0" relativeHeight="251658240" behindDoc="0" locked="0" layoutInCell="1" allowOverlap="1" wp14:anchorId="346D3707" wp14:editId="5CE4E3EE">
          <wp:simplePos x="0" y="0"/>
          <wp:positionH relativeFrom="page">
            <wp:posOffset>714844</wp:posOffset>
          </wp:positionH>
          <wp:positionV relativeFrom="page">
            <wp:posOffset>504825</wp:posOffset>
          </wp:positionV>
          <wp:extent cx="723568" cy="506498"/>
          <wp:effectExtent l="0" t="0" r="635" b="8255"/>
          <wp:wrapNone/>
          <wp:docPr id="46" name="Grafik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3568" cy="506498"/>
                  </a:xfrm>
                  <a:prstGeom prst="rect">
                    <a:avLst/>
                  </a:prstGeom>
                  <a:noFill/>
                  <a:ln>
                    <a:noFill/>
                  </a:ln>
                </pic:spPr>
              </pic:pic>
            </a:graphicData>
          </a:graphic>
          <wp14:sizeRelH relativeFrom="page">
            <wp14:pctWidth>0</wp14:pctWidth>
          </wp14:sizeRelH>
          <wp14:sizeRelV relativeFrom="page">
            <wp14:pctHeight>0</wp14:pctHeight>
          </wp14:sizeRelV>
        </wp:anchor>
      </w:drawing>
    </w:r>
    <w:r w:rsidR="00500BE3">
      <w:rPr>
        <w:rFonts w:ascii="DB Head" w:hAnsi="DB Head"/>
      </w:rPr>
      <w:t>einformation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614"/>
    <w:rsid w:val="000014F8"/>
    <w:rsid w:val="00007CC9"/>
    <w:rsid w:val="00011E21"/>
    <w:rsid w:val="00013990"/>
    <w:rsid w:val="00015D6F"/>
    <w:rsid w:val="000170D7"/>
    <w:rsid w:val="000245A3"/>
    <w:rsid w:val="0003254B"/>
    <w:rsid w:val="0004187A"/>
    <w:rsid w:val="00042848"/>
    <w:rsid w:val="000443BF"/>
    <w:rsid w:val="00044DBD"/>
    <w:rsid w:val="000500E4"/>
    <w:rsid w:val="00051C47"/>
    <w:rsid w:val="000550D2"/>
    <w:rsid w:val="000807BE"/>
    <w:rsid w:val="00083DE3"/>
    <w:rsid w:val="000902C6"/>
    <w:rsid w:val="00095054"/>
    <w:rsid w:val="000962C8"/>
    <w:rsid w:val="000973E6"/>
    <w:rsid w:val="000A0E47"/>
    <w:rsid w:val="000A111C"/>
    <w:rsid w:val="000A31BB"/>
    <w:rsid w:val="000A48A5"/>
    <w:rsid w:val="000A4A60"/>
    <w:rsid w:val="000A5A58"/>
    <w:rsid w:val="000B36C0"/>
    <w:rsid w:val="000B69AE"/>
    <w:rsid w:val="000B7F00"/>
    <w:rsid w:val="000C1099"/>
    <w:rsid w:val="000C2234"/>
    <w:rsid w:val="000C3A9D"/>
    <w:rsid w:val="000C5F28"/>
    <w:rsid w:val="000E0180"/>
    <w:rsid w:val="000E0927"/>
    <w:rsid w:val="000E2357"/>
    <w:rsid w:val="000E3EEA"/>
    <w:rsid w:val="000E5614"/>
    <w:rsid w:val="000F131C"/>
    <w:rsid w:val="000F191A"/>
    <w:rsid w:val="000F2218"/>
    <w:rsid w:val="000F2529"/>
    <w:rsid w:val="00101847"/>
    <w:rsid w:val="0010270B"/>
    <w:rsid w:val="00104C71"/>
    <w:rsid w:val="00110B5B"/>
    <w:rsid w:val="00116D3C"/>
    <w:rsid w:val="0012033D"/>
    <w:rsid w:val="00121B29"/>
    <w:rsid w:val="00125496"/>
    <w:rsid w:val="00134B0C"/>
    <w:rsid w:val="001363EB"/>
    <w:rsid w:val="001408D5"/>
    <w:rsid w:val="00141609"/>
    <w:rsid w:val="00144BA1"/>
    <w:rsid w:val="00167EA0"/>
    <w:rsid w:val="00171F5E"/>
    <w:rsid w:val="00177306"/>
    <w:rsid w:val="00192BFF"/>
    <w:rsid w:val="001A3888"/>
    <w:rsid w:val="001A6233"/>
    <w:rsid w:val="001B06F9"/>
    <w:rsid w:val="001B3092"/>
    <w:rsid w:val="001B33CE"/>
    <w:rsid w:val="001B5A6B"/>
    <w:rsid w:val="001B6A8D"/>
    <w:rsid w:val="001C2C8D"/>
    <w:rsid w:val="001C47D3"/>
    <w:rsid w:val="001C5540"/>
    <w:rsid w:val="001D31FB"/>
    <w:rsid w:val="001D352C"/>
    <w:rsid w:val="001D4BD5"/>
    <w:rsid w:val="001D6A5A"/>
    <w:rsid w:val="001E279C"/>
    <w:rsid w:val="001E3BDE"/>
    <w:rsid w:val="001E4764"/>
    <w:rsid w:val="001E5E88"/>
    <w:rsid w:val="00204F83"/>
    <w:rsid w:val="00213937"/>
    <w:rsid w:val="00217715"/>
    <w:rsid w:val="002223F4"/>
    <w:rsid w:val="00222703"/>
    <w:rsid w:val="0022689A"/>
    <w:rsid w:val="00227AFA"/>
    <w:rsid w:val="002310E9"/>
    <w:rsid w:val="002339C2"/>
    <w:rsid w:val="00234BEC"/>
    <w:rsid w:val="00235E8E"/>
    <w:rsid w:val="002362E4"/>
    <w:rsid w:val="002363E3"/>
    <w:rsid w:val="002371C7"/>
    <w:rsid w:val="0023796A"/>
    <w:rsid w:val="00240F49"/>
    <w:rsid w:val="00246283"/>
    <w:rsid w:val="00247C0F"/>
    <w:rsid w:val="002539BB"/>
    <w:rsid w:val="00253F48"/>
    <w:rsid w:val="00260B57"/>
    <w:rsid w:val="0026335D"/>
    <w:rsid w:val="00265F31"/>
    <w:rsid w:val="002664CA"/>
    <w:rsid w:val="0026724E"/>
    <w:rsid w:val="002770AA"/>
    <w:rsid w:val="00282C24"/>
    <w:rsid w:val="002900A1"/>
    <w:rsid w:val="002909A3"/>
    <w:rsid w:val="00291CF9"/>
    <w:rsid w:val="0029288D"/>
    <w:rsid w:val="002B0FA6"/>
    <w:rsid w:val="002B1916"/>
    <w:rsid w:val="002B480F"/>
    <w:rsid w:val="002C0CBA"/>
    <w:rsid w:val="002C17E6"/>
    <w:rsid w:val="002C211C"/>
    <w:rsid w:val="002C47B3"/>
    <w:rsid w:val="002C64F0"/>
    <w:rsid w:val="002C78CF"/>
    <w:rsid w:val="002D01DD"/>
    <w:rsid w:val="002E720B"/>
    <w:rsid w:val="002F0913"/>
    <w:rsid w:val="002F3AA4"/>
    <w:rsid w:val="00313D2E"/>
    <w:rsid w:val="00313DA9"/>
    <w:rsid w:val="003153D2"/>
    <w:rsid w:val="00316163"/>
    <w:rsid w:val="00316888"/>
    <w:rsid w:val="003225F6"/>
    <w:rsid w:val="00327B70"/>
    <w:rsid w:val="003347B5"/>
    <w:rsid w:val="00334FD9"/>
    <w:rsid w:val="00345F8D"/>
    <w:rsid w:val="00346694"/>
    <w:rsid w:val="003558F9"/>
    <w:rsid w:val="00356E5F"/>
    <w:rsid w:val="00360447"/>
    <w:rsid w:val="003640EF"/>
    <w:rsid w:val="003658EE"/>
    <w:rsid w:val="0036712B"/>
    <w:rsid w:val="003674EF"/>
    <w:rsid w:val="00370F9D"/>
    <w:rsid w:val="0037458A"/>
    <w:rsid w:val="00374730"/>
    <w:rsid w:val="00377542"/>
    <w:rsid w:val="003813A1"/>
    <w:rsid w:val="00383D98"/>
    <w:rsid w:val="00390D37"/>
    <w:rsid w:val="003A708B"/>
    <w:rsid w:val="003B137C"/>
    <w:rsid w:val="003B3459"/>
    <w:rsid w:val="003B5351"/>
    <w:rsid w:val="003B5C89"/>
    <w:rsid w:val="003B6349"/>
    <w:rsid w:val="003C2108"/>
    <w:rsid w:val="003C2BAC"/>
    <w:rsid w:val="003C4697"/>
    <w:rsid w:val="003C5949"/>
    <w:rsid w:val="003C65AF"/>
    <w:rsid w:val="003C7167"/>
    <w:rsid w:val="003E1BC4"/>
    <w:rsid w:val="003E3678"/>
    <w:rsid w:val="003F0251"/>
    <w:rsid w:val="003F270A"/>
    <w:rsid w:val="003F3245"/>
    <w:rsid w:val="003F4AA0"/>
    <w:rsid w:val="003F6442"/>
    <w:rsid w:val="003F6713"/>
    <w:rsid w:val="004078AD"/>
    <w:rsid w:val="004078C2"/>
    <w:rsid w:val="00407C07"/>
    <w:rsid w:val="00410171"/>
    <w:rsid w:val="00410E54"/>
    <w:rsid w:val="00412E26"/>
    <w:rsid w:val="00412FB5"/>
    <w:rsid w:val="00413C1D"/>
    <w:rsid w:val="0041652F"/>
    <w:rsid w:val="004214ED"/>
    <w:rsid w:val="004241CF"/>
    <w:rsid w:val="00425C47"/>
    <w:rsid w:val="004307A3"/>
    <w:rsid w:val="00430BDF"/>
    <w:rsid w:val="00432F03"/>
    <w:rsid w:val="00436613"/>
    <w:rsid w:val="00437578"/>
    <w:rsid w:val="004411D7"/>
    <w:rsid w:val="00444A2C"/>
    <w:rsid w:val="00447280"/>
    <w:rsid w:val="004634C0"/>
    <w:rsid w:val="004637D9"/>
    <w:rsid w:val="004912BB"/>
    <w:rsid w:val="004921F9"/>
    <w:rsid w:val="00494757"/>
    <w:rsid w:val="00494D78"/>
    <w:rsid w:val="004960F6"/>
    <w:rsid w:val="004A14C1"/>
    <w:rsid w:val="004A498C"/>
    <w:rsid w:val="004A49AB"/>
    <w:rsid w:val="004A57FE"/>
    <w:rsid w:val="004A6516"/>
    <w:rsid w:val="004B09D7"/>
    <w:rsid w:val="004B1C75"/>
    <w:rsid w:val="004B1D49"/>
    <w:rsid w:val="004B446D"/>
    <w:rsid w:val="004B4A1E"/>
    <w:rsid w:val="004C086F"/>
    <w:rsid w:val="004C6301"/>
    <w:rsid w:val="004D0E63"/>
    <w:rsid w:val="004D191F"/>
    <w:rsid w:val="004D5E3D"/>
    <w:rsid w:val="004D6232"/>
    <w:rsid w:val="004D7A59"/>
    <w:rsid w:val="004E034D"/>
    <w:rsid w:val="004E37F2"/>
    <w:rsid w:val="004E4679"/>
    <w:rsid w:val="004E5768"/>
    <w:rsid w:val="004E61E5"/>
    <w:rsid w:val="004F0B2E"/>
    <w:rsid w:val="004F7C0E"/>
    <w:rsid w:val="00500BE3"/>
    <w:rsid w:val="00502FBE"/>
    <w:rsid w:val="00506179"/>
    <w:rsid w:val="00506A58"/>
    <w:rsid w:val="00507397"/>
    <w:rsid w:val="0051653B"/>
    <w:rsid w:val="005167A2"/>
    <w:rsid w:val="00516BCF"/>
    <w:rsid w:val="005274B4"/>
    <w:rsid w:val="00531B7D"/>
    <w:rsid w:val="0053244B"/>
    <w:rsid w:val="00533114"/>
    <w:rsid w:val="00533C04"/>
    <w:rsid w:val="00537230"/>
    <w:rsid w:val="0054158E"/>
    <w:rsid w:val="005470BB"/>
    <w:rsid w:val="00550463"/>
    <w:rsid w:val="00550D48"/>
    <w:rsid w:val="0055161D"/>
    <w:rsid w:val="0055765E"/>
    <w:rsid w:val="005621EB"/>
    <w:rsid w:val="00566697"/>
    <w:rsid w:val="005739F4"/>
    <w:rsid w:val="00580381"/>
    <w:rsid w:val="005840BE"/>
    <w:rsid w:val="00585C0B"/>
    <w:rsid w:val="00590BD0"/>
    <w:rsid w:val="00590D3D"/>
    <w:rsid w:val="00594BF2"/>
    <w:rsid w:val="005A2225"/>
    <w:rsid w:val="005B0886"/>
    <w:rsid w:val="005B25F8"/>
    <w:rsid w:val="005B3940"/>
    <w:rsid w:val="005B69B9"/>
    <w:rsid w:val="005B75EE"/>
    <w:rsid w:val="005C089F"/>
    <w:rsid w:val="005C1EF2"/>
    <w:rsid w:val="005C5473"/>
    <w:rsid w:val="005C56F4"/>
    <w:rsid w:val="005C5793"/>
    <w:rsid w:val="005C629E"/>
    <w:rsid w:val="005C774F"/>
    <w:rsid w:val="005D3400"/>
    <w:rsid w:val="005D3C3F"/>
    <w:rsid w:val="005D5B25"/>
    <w:rsid w:val="005E43AC"/>
    <w:rsid w:val="005E6B48"/>
    <w:rsid w:val="005E7989"/>
    <w:rsid w:val="005F1C79"/>
    <w:rsid w:val="005F23D6"/>
    <w:rsid w:val="005F61E1"/>
    <w:rsid w:val="005F6F1B"/>
    <w:rsid w:val="00603186"/>
    <w:rsid w:val="006036E7"/>
    <w:rsid w:val="00604C45"/>
    <w:rsid w:val="0061381C"/>
    <w:rsid w:val="0062300C"/>
    <w:rsid w:val="00623E5A"/>
    <w:rsid w:val="006251E1"/>
    <w:rsid w:val="00625E83"/>
    <w:rsid w:val="00625F09"/>
    <w:rsid w:val="00631566"/>
    <w:rsid w:val="00632A3A"/>
    <w:rsid w:val="006424C0"/>
    <w:rsid w:val="00643639"/>
    <w:rsid w:val="0064409C"/>
    <w:rsid w:val="006542A5"/>
    <w:rsid w:val="00654872"/>
    <w:rsid w:val="00664AD2"/>
    <w:rsid w:val="00672F61"/>
    <w:rsid w:val="006865E2"/>
    <w:rsid w:val="0068714E"/>
    <w:rsid w:val="0068778A"/>
    <w:rsid w:val="00690602"/>
    <w:rsid w:val="006929E1"/>
    <w:rsid w:val="006A313D"/>
    <w:rsid w:val="006A4F9D"/>
    <w:rsid w:val="006A73E5"/>
    <w:rsid w:val="006B4EB2"/>
    <w:rsid w:val="006D0909"/>
    <w:rsid w:val="006D1158"/>
    <w:rsid w:val="006D3B58"/>
    <w:rsid w:val="006D6173"/>
    <w:rsid w:val="006D79A5"/>
    <w:rsid w:val="006E02A1"/>
    <w:rsid w:val="00703F34"/>
    <w:rsid w:val="00706CEF"/>
    <w:rsid w:val="00706DA8"/>
    <w:rsid w:val="00707477"/>
    <w:rsid w:val="007126D7"/>
    <w:rsid w:val="007158AD"/>
    <w:rsid w:val="00715F89"/>
    <w:rsid w:val="0071689F"/>
    <w:rsid w:val="0072053A"/>
    <w:rsid w:val="00721CCB"/>
    <w:rsid w:val="00722FB6"/>
    <w:rsid w:val="00724889"/>
    <w:rsid w:val="0073206F"/>
    <w:rsid w:val="00733365"/>
    <w:rsid w:val="0074074B"/>
    <w:rsid w:val="007442A0"/>
    <w:rsid w:val="00744F17"/>
    <w:rsid w:val="007477A8"/>
    <w:rsid w:val="007502B6"/>
    <w:rsid w:val="007573D0"/>
    <w:rsid w:val="00761981"/>
    <w:rsid w:val="007624EA"/>
    <w:rsid w:val="00765725"/>
    <w:rsid w:val="00765A52"/>
    <w:rsid w:val="0076697E"/>
    <w:rsid w:val="00770A04"/>
    <w:rsid w:val="007713B4"/>
    <w:rsid w:val="007810D8"/>
    <w:rsid w:val="007854DD"/>
    <w:rsid w:val="00787103"/>
    <w:rsid w:val="00791496"/>
    <w:rsid w:val="00794299"/>
    <w:rsid w:val="00795B08"/>
    <w:rsid w:val="007B1263"/>
    <w:rsid w:val="007B2224"/>
    <w:rsid w:val="007B2B81"/>
    <w:rsid w:val="007B692B"/>
    <w:rsid w:val="007C2967"/>
    <w:rsid w:val="007C7214"/>
    <w:rsid w:val="007C7B27"/>
    <w:rsid w:val="007D01C4"/>
    <w:rsid w:val="007E1F0C"/>
    <w:rsid w:val="007E7615"/>
    <w:rsid w:val="007F073A"/>
    <w:rsid w:val="007F33A2"/>
    <w:rsid w:val="0081666A"/>
    <w:rsid w:val="00820042"/>
    <w:rsid w:val="008218A9"/>
    <w:rsid w:val="00837148"/>
    <w:rsid w:val="00841EA3"/>
    <w:rsid w:val="00843128"/>
    <w:rsid w:val="008433F2"/>
    <w:rsid w:val="0084580B"/>
    <w:rsid w:val="00846E25"/>
    <w:rsid w:val="00851675"/>
    <w:rsid w:val="00853BE6"/>
    <w:rsid w:val="00856993"/>
    <w:rsid w:val="008578E4"/>
    <w:rsid w:val="00873E8B"/>
    <w:rsid w:val="0089279F"/>
    <w:rsid w:val="008937FF"/>
    <w:rsid w:val="00896E59"/>
    <w:rsid w:val="008A5869"/>
    <w:rsid w:val="008B4BC5"/>
    <w:rsid w:val="008B74ED"/>
    <w:rsid w:val="008C0C81"/>
    <w:rsid w:val="008C217D"/>
    <w:rsid w:val="008C21A6"/>
    <w:rsid w:val="008C231E"/>
    <w:rsid w:val="008C3837"/>
    <w:rsid w:val="008E72BC"/>
    <w:rsid w:val="008E7A1A"/>
    <w:rsid w:val="008F3C47"/>
    <w:rsid w:val="00904276"/>
    <w:rsid w:val="00910A34"/>
    <w:rsid w:val="00914EB8"/>
    <w:rsid w:val="00915285"/>
    <w:rsid w:val="00916666"/>
    <w:rsid w:val="00921DA5"/>
    <w:rsid w:val="00932B17"/>
    <w:rsid w:val="00944B2A"/>
    <w:rsid w:val="00945546"/>
    <w:rsid w:val="009509AF"/>
    <w:rsid w:val="0095113C"/>
    <w:rsid w:val="00970D05"/>
    <w:rsid w:val="00990E3B"/>
    <w:rsid w:val="00991D9D"/>
    <w:rsid w:val="00993F0C"/>
    <w:rsid w:val="009960EC"/>
    <w:rsid w:val="009A08E3"/>
    <w:rsid w:val="009A5F2C"/>
    <w:rsid w:val="009A7B34"/>
    <w:rsid w:val="009C0968"/>
    <w:rsid w:val="009C4990"/>
    <w:rsid w:val="009E1F80"/>
    <w:rsid w:val="009E3A39"/>
    <w:rsid w:val="009F190C"/>
    <w:rsid w:val="009F553F"/>
    <w:rsid w:val="009F7F34"/>
    <w:rsid w:val="00A21335"/>
    <w:rsid w:val="00A2315D"/>
    <w:rsid w:val="00A23CFB"/>
    <w:rsid w:val="00A30A27"/>
    <w:rsid w:val="00A32B98"/>
    <w:rsid w:val="00A330BB"/>
    <w:rsid w:val="00A33D86"/>
    <w:rsid w:val="00A347B3"/>
    <w:rsid w:val="00A3540C"/>
    <w:rsid w:val="00A3574D"/>
    <w:rsid w:val="00A42F02"/>
    <w:rsid w:val="00A44390"/>
    <w:rsid w:val="00A44C71"/>
    <w:rsid w:val="00A4681E"/>
    <w:rsid w:val="00A50653"/>
    <w:rsid w:val="00A538BD"/>
    <w:rsid w:val="00A63791"/>
    <w:rsid w:val="00A67986"/>
    <w:rsid w:val="00A71D78"/>
    <w:rsid w:val="00A80FC0"/>
    <w:rsid w:val="00A81D2C"/>
    <w:rsid w:val="00A83EDE"/>
    <w:rsid w:val="00A91C70"/>
    <w:rsid w:val="00A92253"/>
    <w:rsid w:val="00AA18D6"/>
    <w:rsid w:val="00AB0289"/>
    <w:rsid w:val="00AB4EB4"/>
    <w:rsid w:val="00AC4717"/>
    <w:rsid w:val="00AC576B"/>
    <w:rsid w:val="00AD2B6B"/>
    <w:rsid w:val="00AD5B22"/>
    <w:rsid w:val="00AD6E3B"/>
    <w:rsid w:val="00AD78D5"/>
    <w:rsid w:val="00AE0775"/>
    <w:rsid w:val="00AF3B19"/>
    <w:rsid w:val="00AF44CA"/>
    <w:rsid w:val="00AF49DA"/>
    <w:rsid w:val="00B00F6D"/>
    <w:rsid w:val="00B0719C"/>
    <w:rsid w:val="00B10CFD"/>
    <w:rsid w:val="00B16218"/>
    <w:rsid w:val="00B23602"/>
    <w:rsid w:val="00B261C7"/>
    <w:rsid w:val="00B3001D"/>
    <w:rsid w:val="00B32854"/>
    <w:rsid w:val="00B37249"/>
    <w:rsid w:val="00B42DB3"/>
    <w:rsid w:val="00B53297"/>
    <w:rsid w:val="00B57532"/>
    <w:rsid w:val="00B577F5"/>
    <w:rsid w:val="00B60DF9"/>
    <w:rsid w:val="00B73337"/>
    <w:rsid w:val="00B76C82"/>
    <w:rsid w:val="00B83FAC"/>
    <w:rsid w:val="00B907E3"/>
    <w:rsid w:val="00BA2D6F"/>
    <w:rsid w:val="00BA6B02"/>
    <w:rsid w:val="00BA6F5D"/>
    <w:rsid w:val="00BA772B"/>
    <w:rsid w:val="00BB0D02"/>
    <w:rsid w:val="00BC28D5"/>
    <w:rsid w:val="00BC3CB1"/>
    <w:rsid w:val="00BC52FE"/>
    <w:rsid w:val="00BD0CBC"/>
    <w:rsid w:val="00BD2481"/>
    <w:rsid w:val="00BD3EF7"/>
    <w:rsid w:val="00BD6654"/>
    <w:rsid w:val="00BE303F"/>
    <w:rsid w:val="00BF17F3"/>
    <w:rsid w:val="00BF4B9B"/>
    <w:rsid w:val="00BF7EDB"/>
    <w:rsid w:val="00C01894"/>
    <w:rsid w:val="00C13D55"/>
    <w:rsid w:val="00C14143"/>
    <w:rsid w:val="00C20D06"/>
    <w:rsid w:val="00C241F9"/>
    <w:rsid w:val="00C26597"/>
    <w:rsid w:val="00C41837"/>
    <w:rsid w:val="00C50B26"/>
    <w:rsid w:val="00C557AA"/>
    <w:rsid w:val="00C63B92"/>
    <w:rsid w:val="00C77F6D"/>
    <w:rsid w:val="00C81F2F"/>
    <w:rsid w:val="00C8536F"/>
    <w:rsid w:val="00C87040"/>
    <w:rsid w:val="00CA46B8"/>
    <w:rsid w:val="00CA536B"/>
    <w:rsid w:val="00CB1595"/>
    <w:rsid w:val="00CB33BA"/>
    <w:rsid w:val="00CC1E08"/>
    <w:rsid w:val="00CD244E"/>
    <w:rsid w:val="00CD45A1"/>
    <w:rsid w:val="00CE5D9F"/>
    <w:rsid w:val="00CE64FB"/>
    <w:rsid w:val="00CE7105"/>
    <w:rsid w:val="00CF10D9"/>
    <w:rsid w:val="00CF4604"/>
    <w:rsid w:val="00CF55BD"/>
    <w:rsid w:val="00D02B82"/>
    <w:rsid w:val="00D031AA"/>
    <w:rsid w:val="00D04F23"/>
    <w:rsid w:val="00D0534C"/>
    <w:rsid w:val="00D11546"/>
    <w:rsid w:val="00D217F0"/>
    <w:rsid w:val="00D22767"/>
    <w:rsid w:val="00D33346"/>
    <w:rsid w:val="00D35BE7"/>
    <w:rsid w:val="00D462A6"/>
    <w:rsid w:val="00D52CC3"/>
    <w:rsid w:val="00D55E0C"/>
    <w:rsid w:val="00D628D9"/>
    <w:rsid w:val="00D736DE"/>
    <w:rsid w:val="00D77811"/>
    <w:rsid w:val="00D87009"/>
    <w:rsid w:val="00D944A0"/>
    <w:rsid w:val="00D95F33"/>
    <w:rsid w:val="00DA7630"/>
    <w:rsid w:val="00DB36A9"/>
    <w:rsid w:val="00DB3792"/>
    <w:rsid w:val="00DB645D"/>
    <w:rsid w:val="00DC1737"/>
    <w:rsid w:val="00DC595D"/>
    <w:rsid w:val="00DC6505"/>
    <w:rsid w:val="00DC7B5B"/>
    <w:rsid w:val="00DD2007"/>
    <w:rsid w:val="00DD3F9A"/>
    <w:rsid w:val="00DF3D90"/>
    <w:rsid w:val="00DF5E1D"/>
    <w:rsid w:val="00E0273F"/>
    <w:rsid w:val="00E12411"/>
    <w:rsid w:val="00E16AA0"/>
    <w:rsid w:val="00E17BE1"/>
    <w:rsid w:val="00E24325"/>
    <w:rsid w:val="00E26A37"/>
    <w:rsid w:val="00E326C2"/>
    <w:rsid w:val="00E43431"/>
    <w:rsid w:val="00E54415"/>
    <w:rsid w:val="00E54A24"/>
    <w:rsid w:val="00E66B77"/>
    <w:rsid w:val="00E71E19"/>
    <w:rsid w:val="00E763B3"/>
    <w:rsid w:val="00E76D52"/>
    <w:rsid w:val="00E83490"/>
    <w:rsid w:val="00E861CC"/>
    <w:rsid w:val="00E90D77"/>
    <w:rsid w:val="00E9204F"/>
    <w:rsid w:val="00EA121E"/>
    <w:rsid w:val="00EA18E3"/>
    <w:rsid w:val="00EA317F"/>
    <w:rsid w:val="00EA5486"/>
    <w:rsid w:val="00EA69D8"/>
    <w:rsid w:val="00EB0214"/>
    <w:rsid w:val="00EB2084"/>
    <w:rsid w:val="00EB5B23"/>
    <w:rsid w:val="00EB68A4"/>
    <w:rsid w:val="00EB70BC"/>
    <w:rsid w:val="00EC3237"/>
    <w:rsid w:val="00EC3877"/>
    <w:rsid w:val="00EC72CA"/>
    <w:rsid w:val="00EC7C40"/>
    <w:rsid w:val="00ED05D4"/>
    <w:rsid w:val="00ED0BF7"/>
    <w:rsid w:val="00ED148B"/>
    <w:rsid w:val="00EE6FC8"/>
    <w:rsid w:val="00EF0CDA"/>
    <w:rsid w:val="00EF27C2"/>
    <w:rsid w:val="00EF2EF9"/>
    <w:rsid w:val="00F05625"/>
    <w:rsid w:val="00F061BD"/>
    <w:rsid w:val="00F13D88"/>
    <w:rsid w:val="00F20027"/>
    <w:rsid w:val="00F35447"/>
    <w:rsid w:val="00F37A2E"/>
    <w:rsid w:val="00F501EA"/>
    <w:rsid w:val="00F50FBA"/>
    <w:rsid w:val="00F5134C"/>
    <w:rsid w:val="00F52F64"/>
    <w:rsid w:val="00F53A23"/>
    <w:rsid w:val="00F600E0"/>
    <w:rsid w:val="00F64A00"/>
    <w:rsid w:val="00F7656A"/>
    <w:rsid w:val="00F7683A"/>
    <w:rsid w:val="00F772F5"/>
    <w:rsid w:val="00F80B55"/>
    <w:rsid w:val="00F83DC2"/>
    <w:rsid w:val="00F855EA"/>
    <w:rsid w:val="00F9346F"/>
    <w:rsid w:val="00FA1C28"/>
    <w:rsid w:val="00FA292D"/>
    <w:rsid w:val="00FB2ED9"/>
    <w:rsid w:val="00FB739C"/>
    <w:rsid w:val="00FC0E14"/>
    <w:rsid w:val="00FC32D9"/>
    <w:rsid w:val="00FC3E8C"/>
    <w:rsid w:val="00FC7E49"/>
    <w:rsid w:val="00FD577A"/>
    <w:rsid w:val="00FD6969"/>
    <w:rsid w:val="00FE001A"/>
    <w:rsid w:val="00FE1B47"/>
    <w:rsid w:val="00FE24F2"/>
    <w:rsid w:val="00FE2E3C"/>
    <w:rsid w:val="00FF2C2F"/>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D13540"/>
  <w15:chartTrackingRefBased/>
  <w15:docId w15:val="{5F47FC78-B138-4927-A876-D42C139C6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F3D90"/>
    <w:pPr>
      <w:spacing w:after="0" w:line="240" w:lineRule="atLeast"/>
    </w:pPr>
    <w:rPr>
      <w:sz w:val="20"/>
    </w:rPr>
  </w:style>
  <w:style w:type="paragraph" w:styleId="berschrift1">
    <w:name w:val="heading 1"/>
    <w:basedOn w:val="Standard"/>
    <w:link w:val="berschrift1Zchn"/>
    <w:uiPriority w:val="9"/>
    <w:qFormat/>
    <w:rsid w:val="00DF3D90"/>
    <w:pPr>
      <w:spacing w:after="200" w:line="420" w:lineRule="exact"/>
      <w:contextualSpacing/>
      <w:outlineLvl w:val="0"/>
    </w:pPr>
    <w:rPr>
      <w:rFonts w:asciiTheme="majorHAnsi" w:hAnsiTheme="majorHAnsi"/>
      <w:b/>
      <w:sz w:val="36"/>
      <w:szCs w:val="36"/>
    </w:rPr>
  </w:style>
  <w:style w:type="paragraph" w:styleId="berschrift2">
    <w:name w:val="heading 2"/>
    <w:basedOn w:val="Standard"/>
    <w:link w:val="berschrift2Zchn"/>
    <w:uiPriority w:val="9"/>
    <w:unhideWhenUsed/>
    <w:qFormat/>
    <w:rsid w:val="00DF3D90"/>
    <w:pPr>
      <w:spacing w:after="240"/>
      <w:contextualSpacing/>
      <w:outlineLvl w:val="1"/>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VFsimple">
    <w:name w:val="VF simple"/>
    <w:basedOn w:val="NormaleTabelle"/>
    <w:uiPriority w:val="99"/>
    <w:rsid w:val="004960F6"/>
    <w:pPr>
      <w:spacing w:after="0" w:line="240" w:lineRule="auto"/>
    </w:pPr>
    <w:rPr>
      <w:rFonts w:eastAsia="Times New Roman" w:cs="Times New Roman"/>
      <w:sz w:val="20"/>
      <w:szCs w:val="20"/>
      <w:lang w:val="sv-SE" w:eastAsia="sv-SE"/>
    </w:rPr>
    <w:tblPr>
      <w:tblBorders>
        <w:bottom w:val="single" w:sz="4" w:space="0" w:color="BFBFBF" w:themeColor="background1" w:themeShade="BF"/>
        <w:insideH w:val="single" w:sz="4" w:space="0" w:color="BFBFBF" w:themeColor="background1" w:themeShade="BF"/>
      </w:tblBorders>
      <w:tblCellMar>
        <w:top w:w="57" w:type="dxa"/>
        <w:left w:w="0" w:type="dxa"/>
        <w:bottom w:w="57" w:type="dxa"/>
        <w:right w:w="0" w:type="dxa"/>
      </w:tblCellMar>
    </w:tblPr>
  </w:style>
  <w:style w:type="paragraph" w:styleId="Kopfzeile">
    <w:name w:val="header"/>
    <w:basedOn w:val="Standard"/>
    <w:link w:val="KopfzeileZchn"/>
    <w:uiPriority w:val="99"/>
    <w:unhideWhenUsed/>
    <w:rsid w:val="00BF7EDB"/>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BF7EDB"/>
  </w:style>
  <w:style w:type="paragraph" w:styleId="Fuzeile">
    <w:name w:val="footer"/>
    <w:basedOn w:val="Standard"/>
    <w:link w:val="FuzeileZchn"/>
    <w:uiPriority w:val="99"/>
    <w:unhideWhenUsed/>
    <w:rsid w:val="00DF3D90"/>
    <w:pPr>
      <w:tabs>
        <w:tab w:val="left" w:pos="8222"/>
      </w:tabs>
      <w:spacing w:line="216" w:lineRule="exact"/>
      <w:ind w:right="-2411"/>
    </w:pPr>
    <w:rPr>
      <w:sz w:val="16"/>
    </w:rPr>
  </w:style>
  <w:style w:type="character" w:customStyle="1" w:styleId="FuzeileZchn">
    <w:name w:val="Fußzeile Zchn"/>
    <w:basedOn w:val="Absatz-Standardschriftart"/>
    <w:link w:val="Fuzeile"/>
    <w:uiPriority w:val="99"/>
    <w:rsid w:val="00DF3D90"/>
    <w:rPr>
      <w:sz w:val="16"/>
    </w:rPr>
  </w:style>
  <w:style w:type="character" w:customStyle="1" w:styleId="berschrift1Zchn">
    <w:name w:val="Überschrift 1 Zchn"/>
    <w:basedOn w:val="Absatz-Standardschriftart"/>
    <w:link w:val="berschrift1"/>
    <w:uiPriority w:val="9"/>
    <w:rsid w:val="00DF3D90"/>
    <w:rPr>
      <w:rFonts w:asciiTheme="majorHAnsi" w:hAnsiTheme="majorHAnsi"/>
      <w:b/>
      <w:sz w:val="36"/>
      <w:szCs w:val="36"/>
    </w:rPr>
  </w:style>
  <w:style w:type="character" w:customStyle="1" w:styleId="berschrift2Zchn">
    <w:name w:val="Überschrift 2 Zchn"/>
    <w:basedOn w:val="Absatz-Standardschriftart"/>
    <w:link w:val="berschrift2"/>
    <w:uiPriority w:val="9"/>
    <w:rsid w:val="00DF3D90"/>
    <w:rPr>
      <w:b/>
      <w:sz w:val="20"/>
    </w:rPr>
  </w:style>
  <w:style w:type="paragraph" w:styleId="Titel">
    <w:name w:val="Title"/>
    <w:basedOn w:val="Kopfzeile"/>
    <w:next w:val="Standard"/>
    <w:link w:val="TitelZchn"/>
    <w:uiPriority w:val="10"/>
    <w:qFormat/>
    <w:rsid w:val="00D33346"/>
    <w:rPr>
      <w:rFonts w:asciiTheme="majorHAnsi" w:hAnsiTheme="majorHAnsi"/>
      <w:b/>
      <w:bCs/>
      <w:sz w:val="70"/>
      <w:szCs w:val="70"/>
    </w:rPr>
  </w:style>
  <w:style w:type="character" w:customStyle="1" w:styleId="TitelZchn">
    <w:name w:val="Titel Zchn"/>
    <w:basedOn w:val="Absatz-Standardschriftart"/>
    <w:link w:val="Titel"/>
    <w:uiPriority w:val="10"/>
    <w:rsid w:val="00D33346"/>
    <w:rPr>
      <w:rFonts w:asciiTheme="majorHAnsi" w:hAnsiTheme="majorHAnsi"/>
      <w:b/>
      <w:bCs/>
      <w:sz w:val="70"/>
      <w:szCs w:val="70"/>
    </w:rPr>
  </w:style>
  <w:style w:type="paragraph" w:styleId="berarbeitung">
    <w:name w:val="Revision"/>
    <w:hidden/>
    <w:uiPriority w:val="99"/>
    <w:semiHidden/>
    <w:rsid w:val="00B0719C"/>
    <w:pPr>
      <w:spacing w:after="0" w:line="240" w:lineRule="auto"/>
    </w:pPr>
    <w:rPr>
      <w:sz w:val="20"/>
    </w:rPr>
  </w:style>
  <w:style w:type="character" w:styleId="Kommentarzeichen">
    <w:name w:val="annotation reference"/>
    <w:basedOn w:val="Absatz-Standardschriftart"/>
    <w:uiPriority w:val="99"/>
    <w:semiHidden/>
    <w:unhideWhenUsed/>
    <w:rsid w:val="00444A2C"/>
    <w:rPr>
      <w:sz w:val="16"/>
      <w:szCs w:val="16"/>
    </w:rPr>
  </w:style>
  <w:style w:type="paragraph" w:styleId="Kommentartext">
    <w:name w:val="annotation text"/>
    <w:basedOn w:val="Standard"/>
    <w:link w:val="KommentartextZchn"/>
    <w:uiPriority w:val="99"/>
    <w:unhideWhenUsed/>
    <w:rsid w:val="00444A2C"/>
    <w:pPr>
      <w:spacing w:line="240" w:lineRule="auto"/>
    </w:pPr>
    <w:rPr>
      <w:szCs w:val="20"/>
    </w:rPr>
  </w:style>
  <w:style w:type="character" w:customStyle="1" w:styleId="KommentartextZchn">
    <w:name w:val="Kommentartext Zchn"/>
    <w:basedOn w:val="Absatz-Standardschriftart"/>
    <w:link w:val="Kommentartext"/>
    <w:uiPriority w:val="99"/>
    <w:rsid w:val="00444A2C"/>
    <w:rPr>
      <w:sz w:val="20"/>
      <w:szCs w:val="20"/>
    </w:rPr>
  </w:style>
  <w:style w:type="paragraph" w:styleId="Kommentarthema">
    <w:name w:val="annotation subject"/>
    <w:basedOn w:val="Kommentartext"/>
    <w:next w:val="Kommentartext"/>
    <w:link w:val="KommentarthemaZchn"/>
    <w:uiPriority w:val="99"/>
    <w:semiHidden/>
    <w:unhideWhenUsed/>
    <w:rsid w:val="00444A2C"/>
    <w:rPr>
      <w:b/>
      <w:bCs/>
    </w:rPr>
  </w:style>
  <w:style w:type="character" w:customStyle="1" w:styleId="KommentarthemaZchn">
    <w:name w:val="Kommentarthema Zchn"/>
    <w:basedOn w:val="KommentartextZchn"/>
    <w:link w:val="Kommentarthema"/>
    <w:uiPriority w:val="99"/>
    <w:semiHidden/>
    <w:rsid w:val="00444A2C"/>
    <w:rPr>
      <w:b/>
      <w:bCs/>
      <w:sz w:val="20"/>
      <w:szCs w:val="20"/>
    </w:rPr>
  </w:style>
  <w:style w:type="character" w:styleId="Hyperlink">
    <w:name w:val="Hyperlink"/>
    <w:basedOn w:val="Absatz-Standardschriftart"/>
    <w:uiPriority w:val="99"/>
    <w:unhideWhenUsed/>
    <w:rsid w:val="003E1BC4"/>
    <w:rPr>
      <w:color w:val="000000" w:themeColor="hyperlink"/>
      <w:u w:val="single"/>
    </w:rPr>
  </w:style>
  <w:style w:type="character" w:styleId="NichtaufgelsteErwhnung">
    <w:name w:val="Unresolved Mention"/>
    <w:basedOn w:val="Absatz-Standardschriftart"/>
    <w:uiPriority w:val="99"/>
    <w:semiHidden/>
    <w:unhideWhenUsed/>
    <w:rsid w:val="003E1B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99714">
      <w:bodyDiv w:val="1"/>
      <w:marLeft w:val="0"/>
      <w:marRight w:val="0"/>
      <w:marTop w:val="0"/>
      <w:marBottom w:val="0"/>
      <w:divBdr>
        <w:top w:val="none" w:sz="0" w:space="0" w:color="auto"/>
        <w:left w:val="none" w:sz="0" w:space="0" w:color="auto"/>
        <w:bottom w:val="none" w:sz="0" w:space="0" w:color="auto"/>
        <w:right w:val="none" w:sz="0" w:space="0" w:color="auto"/>
      </w:divBdr>
    </w:div>
    <w:div w:id="418869557">
      <w:bodyDiv w:val="1"/>
      <w:marLeft w:val="0"/>
      <w:marRight w:val="0"/>
      <w:marTop w:val="0"/>
      <w:marBottom w:val="0"/>
      <w:divBdr>
        <w:top w:val="none" w:sz="0" w:space="0" w:color="auto"/>
        <w:left w:val="none" w:sz="0" w:space="0" w:color="auto"/>
        <w:bottom w:val="none" w:sz="0" w:space="0" w:color="auto"/>
        <w:right w:val="none" w:sz="0" w:space="0" w:color="auto"/>
      </w:divBdr>
    </w:div>
    <w:div w:id="521629003">
      <w:bodyDiv w:val="1"/>
      <w:marLeft w:val="0"/>
      <w:marRight w:val="0"/>
      <w:marTop w:val="0"/>
      <w:marBottom w:val="0"/>
      <w:divBdr>
        <w:top w:val="none" w:sz="0" w:space="0" w:color="auto"/>
        <w:left w:val="none" w:sz="0" w:space="0" w:color="auto"/>
        <w:bottom w:val="none" w:sz="0" w:space="0" w:color="auto"/>
        <w:right w:val="none" w:sz="0" w:space="0" w:color="auto"/>
      </w:divBdr>
    </w:div>
    <w:div w:id="896670138">
      <w:bodyDiv w:val="1"/>
      <w:marLeft w:val="0"/>
      <w:marRight w:val="0"/>
      <w:marTop w:val="0"/>
      <w:marBottom w:val="0"/>
      <w:divBdr>
        <w:top w:val="none" w:sz="0" w:space="0" w:color="auto"/>
        <w:left w:val="none" w:sz="0" w:space="0" w:color="auto"/>
        <w:bottom w:val="none" w:sz="0" w:space="0" w:color="auto"/>
        <w:right w:val="none" w:sz="0" w:space="0" w:color="auto"/>
      </w:divBdr>
    </w:div>
    <w:div w:id="1252616289">
      <w:bodyDiv w:val="1"/>
      <w:marLeft w:val="0"/>
      <w:marRight w:val="0"/>
      <w:marTop w:val="0"/>
      <w:marBottom w:val="0"/>
      <w:divBdr>
        <w:top w:val="none" w:sz="0" w:space="0" w:color="auto"/>
        <w:left w:val="none" w:sz="0" w:space="0" w:color="auto"/>
        <w:bottom w:val="none" w:sz="0" w:space="0" w:color="auto"/>
        <w:right w:val="none" w:sz="0" w:space="0" w:color="auto"/>
      </w:divBdr>
    </w:div>
    <w:div w:id="2061786160">
      <w:bodyDiv w:val="1"/>
      <w:marLeft w:val="0"/>
      <w:marRight w:val="0"/>
      <w:marTop w:val="0"/>
      <w:marBottom w:val="0"/>
      <w:divBdr>
        <w:top w:val="none" w:sz="0" w:space="0" w:color="auto"/>
        <w:left w:val="none" w:sz="0" w:space="0" w:color="auto"/>
        <w:bottom w:val="none" w:sz="0" w:space="0" w:color="auto"/>
        <w:right w:val="none" w:sz="0" w:space="0" w:color="auto"/>
      </w:divBdr>
    </w:div>
    <w:div w:id="210568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ediathek.deutschebahn.com/marsDB/de/instance/ko.xhtml?oid=8273636"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deutschebahn.com/de/presse/presse-regional/pr-leipzig-de/aktuell/presseinformationen/Deutsche-Bahn-arbeitet-an-zwei-Bruecken-zwischen-Erfurt-und-Halle-Leipzig-13406822"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BKU\JudithWeland\Deutsche%20Bahn\GNE%20-%2001%20GNE%201\01%20externe%20Kommunikation\01_Grunds&#228;tzliches\Vorlagen\ab%2011_2023%20DB_Presseinformation_DE.dotx" TargetMode="External"/></Relationships>
</file>

<file path=word/theme/theme1.xml><?xml version="1.0" encoding="utf-8"?>
<a:theme xmlns:a="http://schemas.openxmlformats.org/drawingml/2006/main" name="Office">
  <a:themeElements>
    <a:clrScheme name="Benutzerdefiniert 65">
      <a:dk1>
        <a:srgbClr val="000000"/>
      </a:dk1>
      <a:lt1>
        <a:sysClr val="window" lastClr="FFFFFF"/>
      </a:lt1>
      <a:dk2>
        <a:srgbClr val="000000"/>
      </a:dk2>
      <a:lt2>
        <a:srgbClr val="D7DCE1"/>
      </a:lt2>
      <a:accent1>
        <a:srgbClr val="3C414B"/>
      </a:accent1>
      <a:accent2>
        <a:srgbClr val="868C96"/>
      </a:accent2>
      <a:accent3>
        <a:srgbClr val="D7DCE1"/>
      </a:accent3>
      <a:accent4>
        <a:srgbClr val="F0F3F5"/>
      </a:accent4>
      <a:accent5>
        <a:srgbClr val="EC0016"/>
      </a:accent5>
      <a:accent6>
        <a:srgbClr val="000000"/>
      </a:accent6>
      <a:hlink>
        <a:srgbClr val="000000"/>
      </a:hlink>
      <a:folHlink>
        <a:srgbClr val="000000"/>
      </a:folHlink>
    </a:clrScheme>
    <a:fontScheme name="Benutzerdefiniert 143">
      <a:majorFont>
        <a:latin typeface="DB Head Light"/>
        <a:ea typeface=""/>
        <a:cs typeface=""/>
      </a:majorFont>
      <a:minorFont>
        <a:latin typeface="DB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6810815-8df0-4f10-8da7-34164765fbe3" xsi:nil="true"/>
    <lcf76f155ced4ddcb4097134ff3c332f xmlns="1d206d53-7843-4d7d-aeb8-e5a1296fe21a">
      <Terms xmlns="http://schemas.microsoft.com/office/infopath/2007/PartnerControls"/>
    </lcf76f155ced4ddcb4097134ff3c332f>
    <SharedWithUsers xmlns="49599a33-80a9-4e57-b0a4-e73a801dc642">
      <UserInfo>
        <DisplayName/>
        <AccountId xsi:nil="true"/>
        <AccountType/>
      </UserInfo>
    </SharedWithUsers>
    <ResponsiblePerson xmlns="1d206d53-7843-4d7d-aeb8-e5a1296fe21a">
      <UserInfo>
        <DisplayName/>
        <AccountId xsi:nil="true"/>
        <AccountType/>
      </UserInfo>
    </ResponsiblePerson>
    <_ip_UnifiedCompliancePolicyUIAction xmlns="http://schemas.microsoft.com/sharepoint/v3" xsi:nil="true"/>
    <Region xmlns="1d206d53-7843-4d7d-aeb8-e5a1296fe21a" xsi:nil="true"/>
    <_ip_UnifiedCompliancePolicyProperties xmlns="http://schemas.microsoft.com/sharepoint/v3" xsi:nil="true"/>
    <FileType xmlns="1d206d53-7843-4d7d-aeb8-e5a1296fe21a" xsi:nil="true"/>
    <_Flow_SignoffStatus xmlns="1d206d53-7843-4d7d-aeb8-e5a1296fe21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35223BB56109BB4D8418C3E0EDDABC64" ma:contentTypeVersion="25" ma:contentTypeDescription="Ein neues Dokument erstellen." ma:contentTypeScope="" ma:versionID="01a1b4dcc0a0be5b5880d80c391c1f5c">
  <xsd:schema xmlns:xsd="http://www.w3.org/2001/XMLSchema" xmlns:xs="http://www.w3.org/2001/XMLSchema" xmlns:p="http://schemas.microsoft.com/office/2006/metadata/properties" xmlns:ns1="http://schemas.microsoft.com/sharepoint/v3" xmlns:ns2="1d206d53-7843-4d7d-aeb8-e5a1296fe21a" xmlns:ns3="49599a33-80a9-4e57-b0a4-e73a801dc642" xmlns:ns4="56810815-8df0-4f10-8da7-34164765fbe3" targetNamespace="http://schemas.microsoft.com/office/2006/metadata/properties" ma:root="true" ma:fieldsID="290dabaa3b8e58c383c36c0f9b612526" ns1:_="" ns2:_="" ns3:_="" ns4:_="">
    <xsd:import namespace="http://schemas.microsoft.com/sharepoint/v3"/>
    <xsd:import namespace="1d206d53-7843-4d7d-aeb8-e5a1296fe21a"/>
    <xsd:import namespace="49599a33-80a9-4e57-b0a4-e73a801dc642"/>
    <xsd:import namespace="56810815-8df0-4f10-8da7-34164765fbe3"/>
    <xsd:element name="properties">
      <xsd:complexType>
        <xsd:sequence>
          <xsd:element name="documentManagement">
            <xsd:complexType>
              <xsd:all>
                <xsd:element ref="ns2:Region" minOccurs="0"/>
                <xsd:element ref="ns2:ResponsiblePerson" minOccurs="0"/>
                <xsd:element ref="ns2:FileType" minOccurs="0"/>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4:TaxCatchAll" minOccurs="0"/>
                <xsd:element ref="ns1:_ip_UnifiedCompliancePolicyProperties" minOccurs="0"/>
                <xsd:element ref="ns1:_ip_UnifiedCompliancePolicyUIAction" minOccurs="0"/>
                <xsd:element ref="ns2:MediaServiceObjectDetectorVersions" minOccurs="0"/>
                <xsd:element ref="ns2:_Flow_SignoffStatu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Eigenschaften der einheitlichen Compliancerichtlinie" ma:hidden="true" ma:internalName="_ip_UnifiedCompliancePolicyProperties">
      <xsd:simpleType>
        <xsd:restriction base="dms:Note"/>
      </xsd:simpleType>
    </xsd:element>
    <xsd:element name="_ip_UnifiedCompliancePolicyUIAction" ma:index="28" nillable="true" ma:displayName="UI-Aktion der einheitlichen Compliancerichtlini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206d53-7843-4d7d-aeb8-e5a1296fe21a" elementFormDefault="qualified">
    <xsd:import namespace="http://schemas.microsoft.com/office/2006/documentManagement/types"/>
    <xsd:import namespace="http://schemas.microsoft.com/office/infopath/2007/PartnerControls"/>
    <xsd:element name="Region" ma:index="8" nillable="true" ma:displayName="Region" ma:format="Dropdown" ma:internalName="Region">
      <xsd:complexType>
        <xsd:complexContent>
          <xsd:extension base="dms:MultiChoice">
            <xsd:sequence>
              <xsd:element name="Value" maxOccurs="unbounded" minOccurs="0" nillable="true">
                <xsd:simpleType>
                  <xsd:restriction base="dms:Choice">
                    <xsd:enumeration value="Asia Pacific (ASP)"/>
                    <xsd:enumeration value="China (CHN)"/>
                    <xsd:enumeration value="Middle East &amp; Africa (MEA)"/>
                    <xsd:enumeration value="North America (NAM)"/>
                    <xsd:enumeration value="North East Europe (NEE)"/>
                    <xsd:enumeration value="South West Europe &amp; Latin America (SWE&amp;LA)"/>
                    <xsd:enumeration value="United Kingdom &amp; Ireland (UK)"/>
                    <xsd:enumeration value="General"/>
                    <xsd:enumeration value="Functions"/>
                  </xsd:restriction>
                </xsd:simpleType>
              </xsd:element>
            </xsd:sequence>
          </xsd:extension>
        </xsd:complexContent>
      </xsd:complexType>
    </xsd:element>
    <xsd:element name="ResponsiblePerson" ma:index="9" nillable="true" ma:displayName="Responsible Person" ma:format="Dropdown" ma:list="UserInfo" ma:SharePointGroup="0" ma:internalName="Responsibl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ileType" ma:index="10" nillable="true" ma:displayName="File Type" ma:format="Dropdown" ma:internalName="FileType">
      <xsd:simpleType>
        <xsd:restriction base="dms:Choice">
          <xsd:enumeration value="DOC"/>
          <xsd:enumeration value="XLS"/>
          <xsd:enumeration value="PPT"/>
          <xsd:enumeration value="PDF"/>
          <xsd:enumeration value="MP4"/>
          <xsd:enumeration value="JPEG"/>
          <xsd:enumeration value="PNG"/>
          <xsd:enumeration value="URL"/>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Bildmarkierungen" ma:readOnly="false" ma:fieldId="{5cf76f15-5ced-4ddc-b409-7134ff3c332f}" ma:taxonomyMulti="true" ma:sspId="e63edab7-d5f1-4c02-989a-0e8ed7c6c3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_Flow_SignoffStatus" ma:index="30" nillable="true" ma:displayName="Sign-off status" ma:internalName="Sign_x002d_off_x0020_status">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599a33-80a9-4e57-b0a4-e73a801dc642"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810815-8df0-4f10-8da7-34164765fbe3"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14e5d6ff-5cae-4d07-bd29-ffbf09e3b226}" ma:internalName="TaxCatchAll" ma:showField="CatchAllData" ma:web="49599a33-80a9-4e57-b0a4-e73a801dc6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AE10C7-B36E-4194-B0C9-8A9AF06AD070}">
  <ds:schemaRefs>
    <ds:schemaRef ds:uri="http://schemas.microsoft.com/office/2006/metadata/properties"/>
    <ds:schemaRef ds:uri="http://schemas.microsoft.com/office/infopath/2007/PartnerControls"/>
    <ds:schemaRef ds:uri="56810815-8df0-4f10-8da7-34164765fbe3"/>
    <ds:schemaRef ds:uri="1d206d53-7843-4d7d-aeb8-e5a1296fe21a"/>
    <ds:schemaRef ds:uri="49599a33-80a9-4e57-b0a4-e73a801dc642"/>
    <ds:schemaRef ds:uri="http://schemas.microsoft.com/sharepoint/v3"/>
  </ds:schemaRefs>
</ds:datastoreItem>
</file>

<file path=customXml/itemProps2.xml><?xml version="1.0" encoding="utf-8"?>
<ds:datastoreItem xmlns:ds="http://schemas.openxmlformats.org/officeDocument/2006/customXml" ds:itemID="{ADD99CC5-B02F-4FD5-8C1E-0454D24A2459}">
  <ds:schemaRefs>
    <ds:schemaRef ds:uri="http://schemas.microsoft.com/sharepoint/v3/contenttype/forms"/>
  </ds:schemaRefs>
</ds:datastoreItem>
</file>

<file path=customXml/itemProps3.xml><?xml version="1.0" encoding="utf-8"?>
<ds:datastoreItem xmlns:ds="http://schemas.openxmlformats.org/officeDocument/2006/customXml" ds:itemID="{A36AD0A9-5CA5-4FF4-99CC-4FCD226D3607}">
  <ds:schemaRefs>
    <ds:schemaRef ds:uri="http://schemas.openxmlformats.org/officeDocument/2006/bibliography"/>
  </ds:schemaRefs>
</ds:datastoreItem>
</file>

<file path=customXml/itemProps4.xml><?xml version="1.0" encoding="utf-8"?>
<ds:datastoreItem xmlns:ds="http://schemas.openxmlformats.org/officeDocument/2006/customXml" ds:itemID="{FEB3127C-E277-4835-BD99-B3B9E8C066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d206d53-7843-4d7d-aeb8-e5a1296fe21a"/>
    <ds:schemaRef ds:uri="49599a33-80a9-4e57-b0a4-e73a801dc642"/>
    <ds:schemaRef ds:uri="56810815-8df0-4f10-8da7-34164765fb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d258917-277f-42cd-a3cd-14c4e9ee58bc}" enabled="1" method="Standard" siteId="{38ae3bcd-9579-4fd4-adda-b42e1495d55a}" contentBits="0" removed="0"/>
</clbl:labelList>
</file>

<file path=docProps/app.xml><?xml version="1.0" encoding="utf-8"?>
<Properties xmlns="http://schemas.openxmlformats.org/officeDocument/2006/extended-properties" xmlns:vt="http://schemas.openxmlformats.org/officeDocument/2006/docPropsVTypes">
  <Template>D:\Users\BKU\JudithWeland\Deutsche Bahn\GNE - 01 GNE 1\01 externe Kommunikation\01_Grundsätzliches\Vorlagen\ab 11_2023 DB_Presseinformation_DE.dotx</Template>
  <TotalTime>0</TotalTime>
  <Pages>2</Pages>
  <Words>868</Words>
  <Characters>5475</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DB</Company>
  <LinksUpToDate>false</LinksUpToDate>
  <CharactersWithSpaces>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Weland</dc:creator>
  <cp:keywords/>
  <dc:description/>
  <cp:lastModifiedBy>Belling, Claas (SMO CC MR)</cp:lastModifiedBy>
  <cp:revision>3</cp:revision>
  <cp:lastPrinted>2025-07-01T08:12:00Z</cp:lastPrinted>
  <dcterms:created xsi:type="dcterms:W3CDTF">2025-07-01T08:12:00Z</dcterms:created>
  <dcterms:modified xsi:type="dcterms:W3CDTF">2025-07-01T08:12:00Z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0x01010035223BB56109BB4D8418C3E0EDDABC64</vt:lpwstr>
  </property>
  <property fmtid="{D5CDD505-2E9C-101B-9397-08002B2CF9AE}" pid="3" name="MediaServiceImageTags">
    <vt:lpwstr/>
  </property>
  <property fmtid="{D5CDD505-2E9C-101B-9397-08002B2CF9AE}" pid="4" name="Order">
    <vt:r8>31908700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