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C5C4" w14:textId="37D244C9" w:rsidR="00FF3AC8" w:rsidRPr="00667573" w:rsidRDefault="00AC59AD" w:rsidP="00F6768A">
      <w:pPr>
        <w:pStyle w:val="Cm"/>
        <w:rPr>
          <w:rFonts w:ascii="Arial" w:hAnsi="Arial" w:cs="Arial"/>
          <w:sz w:val="20"/>
          <w:szCs w:val="20"/>
          <w:lang w:val="en-GB"/>
        </w:rPr>
      </w:pPr>
      <w:r w:rsidRPr="00667573">
        <w:rPr>
          <w:rFonts w:ascii="Arial" w:hAnsi="Arial" w:cs="Arial"/>
          <w:sz w:val="20"/>
          <w:szCs w:val="20"/>
          <w:lang w:val="en-GB"/>
        </w:rPr>
        <w:t>General Conditions ("GC") for the Supply of Products and Services of Siemens Zrt. ("Supplier")</w:t>
      </w:r>
    </w:p>
    <w:p w14:paraId="0D24E3AC" w14:textId="77777777" w:rsidR="00FF3AC8" w:rsidRPr="00667573" w:rsidRDefault="00FF3AC8">
      <w:pPr>
        <w:jc w:val="both"/>
        <w:rPr>
          <w:rFonts w:ascii="Arial" w:hAnsi="Arial" w:cs="Arial"/>
          <w:sz w:val="20"/>
          <w:szCs w:val="20"/>
          <w:lang w:val="en-GB"/>
        </w:rPr>
      </w:pPr>
    </w:p>
    <w:p w14:paraId="4C2799AA" w14:textId="255E572F" w:rsidR="00F6768A" w:rsidRPr="00667573" w:rsidRDefault="00AC59AD">
      <w:pPr>
        <w:jc w:val="center"/>
        <w:rPr>
          <w:rFonts w:ascii="Arial" w:hAnsi="Arial" w:cs="Arial"/>
          <w:sz w:val="20"/>
          <w:szCs w:val="20"/>
          <w:lang w:val="en-GB"/>
        </w:rPr>
      </w:pPr>
      <w:r w:rsidRPr="00667573">
        <w:rPr>
          <w:rFonts w:ascii="Arial" w:hAnsi="Arial" w:cs="Arial"/>
          <w:sz w:val="20"/>
          <w:szCs w:val="20"/>
          <w:lang w:val="en-GB"/>
        </w:rPr>
        <w:t>- Effective from 1 August 2021 -</w:t>
      </w:r>
    </w:p>
    <w:p w14:paraId="48C1EB29" w14:textId="0ED7E4D3" w:rsidR="00FF3AC8" w:rsidRPr="00667573" w:rsidRDefault="00FF3AC8" w:rsidP="006A7F0F">
      <w:pPr>
        <w:rPr>
          <w:rFonts w:ascii="Arial" w:hAnsi="Arial" w:cs="Arial"/>
          <w:sz w:val="20"/>
          <w:szCs w:val="20"/>
          <w:lang w:val="en-GB"/>
        </w:rPr>
      </w:pPr>
    </w:p>
    <w:p w14:paraId="6ED3317A" w14:textId="2F43707B" w:rsidR="00F6768A" w:rsidRPr="00667573" w:rsidRDefault="00F6768A" w:rsidP="006A7F0F">
      <w:pPr>
        <w:rPr>
          <w:rFonts w:ascii="Arial" w:hAnsi="Arial" w:cs="Arial"/>
          <w:sz w:val="20"/>
          <w:szCs w:val="20"/>
          <w:lang w:val="en-GB"/>
        </w:rPr>
      </w:pPr>
    </w:p>
    <w:p w14:paraId="526766E0" w14:textId="77777777" w:rsidR="00FF3AC8" w:rsidRPr="00667573" w:rsidRDefault="00FF3AC8">
      <w:pPr>
        <w:pStyle w:val="Cmsor5"/>
        <w:jc w:val="center"/>
        <w:rPr>
          <w:rFonts w:ascii="Arial" w:hAnsi="Arial" w:cs="Arial"/>
          <w:sz w:val="20"/>
          <w:szCs w:val="20"/>
          <w:lang w:val="en-GB"/>
        </w:rPr>
        <w:sectPr w:rsidR="00FF3AC8" w:rsidRPr="00667573" w:rsidSect="006A7F0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2" w:right="1418" w:bottom="1418" w:left="1418" w:header="709" w:footer="709" w:gutter="0"/>
          <w:cols w:space="709"/>
          <w:docGrid w:linePitch="360"/>
        </w:sectPr>
      </w:pPr>
    </w:p>
    <w:p w14:paraId="63E27730" w14:textId="77777777" w:rsidR="00FF3AC8" w:rsidRPr="00667573" w:rsidRDefault="00274260">
      <w:pPr>
        <w:pStyle w:val="Cmsor3"/>
        <w:rPr>
          <w:rFonts w:ascii="Arial" w:hAnsi="Arial" w:cs="Arial"/>
          <w:sz w:val="20"/>
          <w:szCs w:val="20"/>
          <w:lang w:val="en-GB"/>
        </w:rPr>
      </w:pPr>
      <w:r w:rsidRPr="00667573">
        <w:rPr>
          <w:rFonts w:ascii="Arial" w:hAnsi="Arial" w:cs="Arial"/>
          <w:sz w:val="20"/>
          <w:szCs w:val="20"/>
          <w:lang w:val="en-GB"/>
        </w:rPr>
        <w:t xml:space="preserve">I. </w:t>
      </w:r>
      <w:r w:rsidRPr="00667573">
        <w:rPr>
          <w:rFonts w:ascii="Arial" w:hAnsi="Arial" w:cs="Arial"/>
          <w:sz w:val="20"/>
          <w:szCs w:val="20"/>
          <w:lang w:val="en-GB"/>
        </w:rPr>
        <w:tab/>
        <w:t>GENERAL PROVISIONS</w:t>
      </w:r>
    </w:p>
    <w:p w14:paraId="02036826" w14:textId="77777777" w:rsidR="00FF3AC8" w:rsidRPr="00667573" w:rsidRDefault="00FF3AC8">
      <w:pPr>
        <w:ind w:left="576" w:hanging="576"/>
        <w:jc w:val="both"/>
        <w:rPr>
          <w:rFonts w:ascii="Arial" w:hAnsi="Arial" w:cs="Arial"/>
          <w:b/>
          <w:sz w:val="20"/>
          <w:szCs w:val="20"/>
          <w:lang w:val="en-GB"/>
        </w:rPr>
      </w:pPr>
    </w:p>
    <w:p w14:paraId="57BF2902" w14:textId="308CD7F6" w:rsidR="00FF3AC8" w:rsidRPr="00667573" w:rsidRDefault="00274260">
      <w:pPr>
        <w:ind w:left="576" w:hanging="576"/>
        <w:jc w:val="both"/>
        <w:rPr>
          <w:rFonts w:ascii="Arial" w:hAnsi="Arial" w:cs="Arial"/>
          <w:sz w:val="20"/>
          <w:szCs w:val="20"/>
          <w:lang w:val="en-GB"/>
        </w:rPr>
      </w:pPr>
      <w:r w:rsidRPr="00667573">
        <w:rPr>
          <w:rFonts w:ascii="Arial" w:hAnsi="Arial" w:cs="Arial"/>
          <w:sz w:val="20"/>
          <w:szCs w:val="20"/>
          <w:lang w:val="en-GB"/>
        </w:rPr>
        <w:t>1.</w:t>
      </w:r>
      <w:r w:rsidRPr="00667573">
        <w:rPr>
          <w:rFonts w:ascii="Arial" w:hAnsi="Arial" w:cs="Arial"/>
          <w:sz w:val="20"/>
          <w:szCs w:val="20"/>
          <w:lang w:val="en-GB"/>
        </w:rPr>
        <w:tab/>
        <w:t xml:space="preserve">The basic terms and conditions of contractual relationships between Supplier and </w:t>
      </w:r>
      <w:r w:rsidR="006A787B">
        <w:rPr>
          <w:rFonts w:ascii="Arial" w:hAnsi="Arial" w:cs="Arial"/>
          <w:sz w:val="20"/>
          <w:szCs w:val="20"/>
          <w:lang w:val="en-GB"/>
        </w:rPr>
        <w:t>Customer</w:t>
      </w:r>
      <w:r w:rsidRPr="00667573">
        <w:rPr>
          <w:rFonts w:ascii="Arial" w:hAnsi="Arial" w:cs="Arial"/>
          <w:sz w:val="20"/>
          <w:szCs w:val="20"/>
          <w:lang w:val="en-GB"/>
        </w:rPr>
        <w:t xml:space="preserve"> in connection with supplies (hereinafter referred to as "</w:t>
      </w:r>
      <w:r w:rsidRPr="00667573">
        <w:rPr>
          <w:rFonts w:ascii="Arial" w:hAnsi="Arial" w:cs="Arial"/>
          <w:b/>
          <w:bCs/>
          <w:sz w:val="20"/>
          <w:szCs w:val="20"/>
          <w:lang w:val="en-GB"/>
        </w:rPr>
        <w:t>Supplies</w:t>
      </w:r>
      <w:r w:rsidRPr="00667573">
        <w:rPr>
          <w:rFonts w:ascii="Arial" w:hAnsi="Arial" w:cs="Arial"/>
          <w:sz w:val="20"/>
          <w:szCs w:val="20"/>
          <w:lang w:val="en-GB"/>
        </w:rPr>
        <w:t>”) and/or services of the Supplier shall be solely governed by the individual contract (hereinafter referred to as the "</w:t>
      </w:r>
      <w:r w:rsidRPr="00667573">
        <w:rPr>
          <w:rFonts w:ascii="Arial" w:hAnsi="Arial" w:cs="Arial"/>
          <w:b/>
          <w:bCs/>
          <w:sz w:val="20"/>
          <w:szCs w:val="20"/>
          <w:lang w:val="en-GB"/>
        </w:rPr>
        <w:t>Individual Contract</w:t>
      </w:r>
      <w:r w:rsidRPr="00667573">
        <w:rPr>
          <w:rFonts w:ascii="Arial" w:hAnsi="Arial" w:cs="Arial"/>
          <w:sz w:val="20"/>
          <w:szCs w:val="20"/>
          <w:lang w:val="en-GB"/>
        </w:rPr>
        <w:t xml:space="preserve">") and this GC. The Individual Contract is a document pertaining to the delivery of the Supplies and reflecting the mutual intentions of the </w:t>
      </w:r>
      <w:r w:rsidR="000B1FEE">
        <w:rPr>
          <w:rFonts w:ascii="Arial" w:hAnsi="Arial" w:cs="Arial"/>
          <w:sz w:val="20"/>
          <w:szCs w:val="20"/>
          <w:lang w:val="en-GB"/>
        </w:rPr>
        <w:t>parties</w:t>
      </w:r>
      <w:r w:rsidRPr="00667573">
        <w:rPr>
          <w:rFonts w:ascii="Arial" w:hAnsi="Arial" w:cs="Arial"/>
          <w:sz w:val="20"/>
          <w:szCs w:val="20"/>
          <w:lang w:val="en-GB"/>
        </w:rPr>
        <w:t xml:space="preserve"> on the basis of the price quotation of the Supplier and the order of the </w:t>
      </w:r>
      <w:r w:rsidR="006A787B">
        <w:rPr>
          <w:rFonts w:ascii="Arial" w:hAnsi="Arial" w:cs="Arial"/>
          <w:sz w:val="20"/>
          <w:szCs w:val="20"/>
          <w:lang w:val="en-GB"/>
        </w:rPr>
        <w:t>Customer</w:t>
      </w:r>
      <w:r w:rsidRPr="00667573">
        <w:rPr>
          <w:rFonts w:ascii="Arial" w:hAnsi="Arial" w:cs="Arial"/>
          <w:sz w:val="20"/>
          <w:szCs w:val="20"/>
          <w:lang w:val="en-GB"/>
        </w:rPr>
        <w:t xml:space="preserve">. Matters not regulated in the Individual Contract shall be governed by the provisions of the present GC. The present GC shall apply to all orders placed by the </w:t>
      </w:r>
      <w:r w:rsidR="006A787B">
        <w:rPr>
          <w:rFonts w:ascii="Arial" w:hAnsi="Arial" w:cs="Arial"/>
          <w:sz w:val="20"/>
          <w:szCs w:val="20"/>
          <w:lang w:val="en-GB"/>
        </w:rPr>
        <w:t>Customer</w:t>
      </w:r>
      <w:r w:rsidRPr="00667573">
        <w:rPr>
          <w:rFonts w:ascii="Arial" w:hAnsi="Arial" w:cs="Arial"/>
          <w:sz w:val="20"/>
          <w:szCs w:val="20"/>
          <w:lang w:val="en-GB"/>
        </w:rPr>
        <w:t xml:space="preserve"> for the Supplies.  </w:t>
      </w:r>
    </w:p>
    <w:p w14:paraId="5B951C33" w14:textId="77777777" w:rsidR="00FF3AC8" w:rsidRPr="00667573" w:rsidRDefault="00274260">
      <w:pPr>
        <w:pStyle w:val="Szvegtrzsbehzssal"/>
        <w:rPr>
          <w:rFonts w:ascii="Arial" w:hAnsi="Arial" w:cs="Arial"/>
          <w:b/>
          <w:i/>
          <w:sz w:val="20"/>
          <w:szCs w:val="20"/>
          <w:lang w:val="en-GB"/>
        </w:rPr>
      </w:pPr>
      <w:r w:rsidRPr="00667573">
        <w:rPr>
          <w:rFonts w:ascii="Arial" w:hAnsi="Arial" w:cs="Arial"/>
          <w:sz w:val="20"/>
          <w:szCs w:val="20"/>
          <w:lang w:val="en-GB"/>
        </w:rPr>
        <w:t xml:space="preserve"> </w:t>
      </w:r>
    </w:p>
    <w:p w14:paraId="6215FABE" w14:textId="416B598E" w:rsidR="00FF3AC8" w:rsidRPr="00667573" w:rsidRDefault="00274260">
      <w:pPr>
        <w:pStyle w:val="Szvegtrzsbehzssal"/>
        <w:rPr>
          <w:rFonts w:ascii="Arial" w:hAnsi="Arial" w:cs="Arial"/>
          <w:sz w:val="20"/>
          <w:szCs w:val="20"/>
          <w:lang w:val="en-GB"/>
        </w:rPr>
      </w:pPr>
      <w:r w:rsidRPr="00667573">
        <w:rPr>
          <w:rFonts w:ascii="Arial" w:hAnsi="Arial" w:cs="Arial"/>
          <w:sz w:val="20"/>
          <w:szCs w:val="20"/>
          <w:lang w:val="en-GB"/>
        </w:rPr>
        <w:t xml:space="preserve">The present GC and the Individual Contract together shall form the entire agreement between the </w:t>
      </w:r>
      <w:r w:rsidR="000B1FEE">
        <w:rPr>
          <w:rFonts w:ascii="Arial" w:hAnsi="Arial" w:cs="Arial"/>
          <w:sz w:val="20"/>
          <w:szCs w:val="20"/>
          <w:lang w:val="en-GB"/>
        </w:rPr>
        <w:t>parties</w:t>
      </w:r>
      <w:r w:rsidRPr="00667573">
        <w:rPr>
          <w:rFonts w:ascii="Arial" w:hAnsi="Arial" w:cs="Arial"/>
          <w:sz w:val="20"/>
          <w:szCs w:val="20"/>
          <w:lang w:val="en-GB"/>
        </w:rPr>
        <w:t xml:space="preserve"> with respect to the order and delivery of the relevant Supplies.  By placing an order with the Supplier, the </w:t>
      </w:r>
      <w:r w:rsidR="006A787B">
        <w:rPr>
          <w:rFonts w:ascii="Arial" w:hAnsi="Arial" w:cs="Arial"/>
          <w:sz w:val="20"/>
          <w:szCs w:val="20"/>
          <w:lang w:val="en-GB"/>
        </w:rPr>
        <w:t>Customer</w:t>
      </w:r>
      <w:r w:rsidRPr="00667573">
        <w:rPr>
          <w:rFonts w:ascii="Arial" w:hAnsi="Arial" w:cs="Arial"/>
          <w:sz w:val="20"/>
          <w:szCs w:val="20"/>
          <w:lang w:val="en-GB"/>
        </w:rPr>
        <w:t xml:space="preserve"> expresses and confirms that, after due interpretation, it expressly acknowledges and accepts the provisions of the present GC. </w:t>
      </w:r>
    </w:p>
    <w:p w14:paraId="004146E3" w14:textId="77777777" w:rsidR="0013067E" w:rsidRPr="00667573" w:rsidRDefault="0013067E">
      <w:pPr>
        <w:pStyle w:val="Szvegtrzsbehzssal"/>
        <w:rPr>
          <w:rFonts w:ascii="Arial" w:hAnsi="Arial" w:cs="Arial"/>
          <w:sz w:val="20"/>
          <w:szCs w:val="20"/>
          <w:lang w:val="en-GB"/>
        </w:rPr>
      </w:pPr>
    </w:p>
    <w:p w14:paraId="6349203F" w14:textId="73B16740" w:rsidR="0013067E" w:rsidRPr="00667573" w:rsidRDefault="001F1CFB">
      <w:pPr>
        <w:pStyle w:val="Szvegtrzsbehzssal"/>
        <w:rPr>
          <w:rFonts w:ascii="Arial" w:hAnsi="Arial" w:cs="Arial"/>
          <w:bCs/>
          <w:i/>
          <w:sz w:val="20"/>
          <w:szCs w:val="20"/>
          <w:lang w:val="en-GB"/>
        </w:rPr>
      </w:pPr>
      <w:r w:rsidRPr="00667573">
        <w:rPr>
          <w:rFonts w:ascii="Arial" w:hAnsi="Arial" w:cs="Arial"/>
          <w:i/>
          <w:iCs/>
          <w:sz w:val="20"/>
          <w:szCs w:val="20"/>
          <w:lang w:val="en-GB"/>
        </w:rPr>
        <w:t xml:space="preserve">The provisions of these GC in italics constitute a material deviation from laws or from normal contractual practice. The </w:t>
      </w:r>
      <w:r w:rsidR="006A787B">
        <w:rPr>
          <w:rFonts w:ascii="Arial" w:hAnsi="Arial" w:cs="Arial"/>
          <w:i/>
          <w:iCs/>
          <w:sz w:val="20"/>
          <w:szCs w:val="20"/>
          <w:lang w:val="en-GB"/>
        </w:rPr>
        <w:t>Customer</w:t>
      </w:r>
      <w:r w:rsidRPr="00667573">
        <w:rPr>
          <w:rFonts w:ascii="Arial" w:hAnsi="Arial" w:cs="Arial"/>
          <w:i/>
          <w:iCs/>
          <w:sz w:val="20"/>
          <w:szCs w:val="20"/>
          <w:lang w:val="en-GB"/>
        </w:rPr>
        <w:t xml:space="preserve"> declares that it has studied such provisions separately and explicitly accepts them.  </w:t>
      </w:r>
    </w:p>
    <w:p w14:paraId="0766EA0E" w14:textId="77777777" w:rsidR="00D83257" w:rsidRPr="00667573" w:rsidRDefault="00D83257">
      <w:pPr>
        <w:pStyle w:val="Szvegtrzsbehzssal"/>
        <w:rPr>
          <w:rFonts w:ascii="Arial" w:hAnsi="Arial" w:cs="Arial"/>
          <w:b/>
          <w:i/>
          <w:sz w:val="20"/>
          <w:szCs w:val="20"/>
          <w:lang w:val="en-GB"/>
        </w:rPr>
      </w:pPr>
    </w:p>
    <w:p w14:paraId="05625912" w14:textId="0D895836" w:rsidR="0013067E" w:rsidRPr="00667573" w:rsidRDefault="0013067E" w:rsidP="00F6768A">
      <w:pPr>
        <w:pStyle w:val="Szvegtrzsbehzssal"/>
        <w:rPr>
          <w:rFonts w:ascii="Arial" w:hAnsi="Arial" w:cs="Arial"/>
          <w:b/>
          <w:i/>
          <w:sz w:val="20"/>
          <w:szCs w:val="20"/>
          <w:lang w:val="en-GB"/>
        </w:rPr>
      </w:pPr>
      <w:r w:rsidRPr="00667573">
        <w:rPr>
          <w:rFonts w:ascii="Arial" w:hAnsi="Arial" w:cs="Arial"/>
          <w:i/>
          <w:iCs/>
          <w:sz w:val="20"/>
          <w:szCs w:val="20"/>
          <w:lang w:val="en-GB"/>
        </w:rPr>
        <w:t xml:space="preserve">Moreover, the </w:t>
      </w:r>
      <w:r w:rsidR="000B1FEE">
        <w:rPr>
          <w:rFonts w:ascii="Arial" w:hAnsi="Arial" w:cs="Arial"/>
          <w:i/>
          <w:iCs/>
          <w:sz w:val="20"/>
          <w:szCs w:val="20"/>
          <w:lang w:val="en-GB"/>
        </w:rPr>
        <w:t>parties</w:t>
      </w:r>
      <w:r w:rsidRPr="00667573">
        <w:rPr>
          <w:rFonts w:ascii="Arial" w:hAnsi="Arial" w:cs="Arial"/>
          <w:i/>
          <w:iCs/>
          <w:sz w:val="20"/>
          <w:szCs w:val="20"/>
          <w:lang w:val="en-GB"/>
        </w:rPr>
        <w:t xml:space="preserve"> exclude from th</w:t>
      </w:r>
      <w:r w:rsidR="000B1FEE">
        <w:rPr>
          <w:rFonts w:ascii="Arial" w:hAnsi="Arial" w:cs="Arial"/>
          <w:i/>
          <w:iCs/>
          <w:sz w:val="20"/>
          <w:szCs w:val="20"/>
          <w:lang w:val="en-GB"/>
        </w:rPr>
        <w:t>eir c</w:t>
      </w:r>
      <w:r w:rsidRPr="00667573">
        <w:rPr>
          <w:rFonts w:ascii="Arial" w:hAnsi="Arial" w:cs="Arial"/>
          <w:i/>
          <w:iCs/>
          <w:sz w:val="20"/>
          <w:szCs w:val="20"/>
          <w:lang w:val="en-GB"/>
        </w:rPr>
        <w:t xml:space="preserve">ontract any standard and established industry practices used in similar contracts, unless otherwise agreed by the </w:t>
      </w:r>
      <w:r w:rsidR="000B1FEE">
        <w:rPr>
          <w:rFonts w:ascii="Arial" w:hAnsi="Arial" w:cs="Arial"/>
          <w:i/>
          <w:iCs/>
          <w:sz w:val="20"/>
          <w:szCs w:val="20"/>
          <w:lang w:val="en-GB"/>
        </w:rPr>
        <w:t>parties</w:t>
      </w:r>
      <w:r w:rsidRPr="00667573">
        <w:rPr>
          <w:rFonts w:ascii="Arial" w:hAnsi="Arial" w:cs="Arial"/>
          <w:i/>
          <w:iCs/>
          <w:sz w:val="20"/>
          <w:szCs w:val="20"/>
          <w:lang w:val="en-GB"/>
        </w:rPr>
        <w:t xml:space="preserve"> expressly in writing. </w:t>
      </w:r>
    </w:p>
    <w:p w14:paraId="28FFBA6B" w14:textId="77777777" w:rsidR="00FF3AC8" w:rsidRPr="00667573" w:rsidRDefault="00FF3AC8">
      <w:pPr>
        <w:pStyle w:val="Cmsor2"/>
        <w:rPr>
          <w:rFonts w:ascii="Arial" w:hAnsi="Arial" w:cs="Arial"/>
          <w:sz w:val="20"/>
          <w:szCs w:val="20"/>
          <w:lang w:val="en-GB"/>
        </w:rPr>
      </w:pPr>
    </w:p>
    <w:p w14:paraId="759F5B28" w14:textId="28BE720B" w:rsidR="00FF3AC8" w:rsidRPr="00667573" w:rsidRDefault="00274260">
      <w:pPr>
        <w:ind w:left="576" w:hanging="576"/>
        <w:jc w:val="both"/>
        <w:rPr>
          <w:rFonts w:ascii="Arial" w:hAnsi="Arial" w:cs="Arial"/>
          <w:sz w:val="20"/>
          <w:szCs w:val="20"/>
          <w:lang w:val="en-GB"/>
        </w:rPr>
      </w:pPr>
      <w:r w:rsidRPr="00667573">
        <w:rPr>
          <w:rFonts w:ascii="Arial" w:hAnsi="Arial" w:cs="Arial"/>
          <w:sz w:val="20"/>
          <w:szCs w:val="20"/>
          <w:lang w:val="en-GB"/>
        </w:rPr>
        <w:t>2.</w:t>
      </w:r>
      <w:r w:rsidRPr="00667573">
        <w:rPr>
          <w:rFonts w:ascii="Arial" w:hAnsi="Arial" w:cs="Arial"/>
          <w:sz w:val="20"/>
          <w:szCs w:val="20"/>
          <w:lang w:val="en-GB"/>
        </w:rPr>
        <w:tab/>
        <w:t xml:space="preserve">A detailed list of the Supplies </w:t>
      </w:r>
      <w:r w:rsidR="00F82430">
        <w:rPr>
          <w:rFonts w:ascii="Arial" w:hAnsi="Arial" w:cs="Arial"/>
          <w:sz w:val="20"/>
          <w:szCs w:val="20"/>
          <w:lang w:val="en-GB"/>
        </w:rPr>
        <w:t>to-be-</w:t>
      </w:r>
      <w:r w:rsidRPr="00667573">
        <w:rPr>
          <w:rFonts w:ascii="Arial" w:hAnsi="Arial" w:cs="Arial"/>
          <w:sz w:val="20"/>
          <w:szCs w:val="20"/>
          <w:lang w:val="en-GB"/>
        </w:rPr>
        <w:t>delivered by the Supplier are included in the Individual Contracts concluded pursuant to the present GC.</w:t>
      </w:r>
    </w:p>
    <w:p w14:paraId="7D7907E3" w14:textId="77777777" w:rsidR="00FF3AC8" w:rsidRPr="00667573" w:rsidRDefault="00FF3AC8">
      <w:pPr>
        <w:jc w:val="both"/>
        <w:rPr>
          <w:rFonts w:ascii="Arial" w:hAnsi="Arial" w:cs="Arial"/>
          <w:sz w:val="20"/>
          <w:szCs w:val="20"/>
          <w:lang w:val="en-GB"/>
        </w:rPr>
      </w:pPr>
    </w:p>
    <w:p w14:paraId="27308122" w14:textId="1F085955" w:rsidR="00FF3AC8" w:rsidRPr="00667573" w:rsidRDefault="00274260" w:rsidP="006A7F0F">
      <w:pPr>
        <w:tabs>
          <w:tab w:val="left" w:pos="540"/>
        </w:tabs>
        <w:ind w:left="540" w:hanging="540"/>
        <w:jc w:val="both"/>
        <w:rPr>
          <w:rFonts w:ascii="Arial" w:hAnsi="Arial" w:cs="Arial"/>
          <w:b/>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may request a price quotation from the Supplier in respect of the Supplies. On the basis of the </w:t>
      </w:r>
      <w:r w:rsidR="006A787B">
        <w:rPr>
          <w:rFonts w:ascii="Arial" w:hAnsi="Arial" w:cs="Arial"/>
          <w:sz w:val="20"/>
          <w:szCs w:val="20"/>
          <w:lang w:val="en-GB"/>
        </w:rPr>
        <w:t>Customer</w:t>
      </w:r>
      <w:r w:rsidRPr="00667573">
        <w:rPr>
          <w:rFonts w:ascii="Arial" w:hAnsi="Arial" w:cs="Arial"/>
          <w:sz w:val="20"/>
          <w:szCs w:val="20"/>
          <w:lang w:val="en-GB"/>
        </w:rPr>
        <w:t xml:space="preserve">’s request for a price quotation, the Supplier shall send a detailed price quotation to the </w:t>
      </w:r>
      <w:r w:rsidR="006A787B">
        <w:rPr>
          <w:rFonts w:ascii="Arial" w:hAnsi="Arial" w:cs="Arial"/>
          <w:sz w:val="20"/>
          <w:szCs w:val="20"/>
          <w:lang w:val="en-GB"/>
        </w:rPr>
        <w:t>Customer</w:t>
      </w:r>
      <w:r w:rsidRPr="00667573">
        <w:rPr>
          <w:rFonts w:ascii="Arial" w:hAnsi="Arial" w:cs="Arial"/>
          <w:sz w:val="20"/>
          <w:szCs w:val="20"/>
          <w:lang w:val="en-GB"/>
        </w:rPr>
        <w:t xml:space="preserve"> in writing. The price quotation generally contains the following: (i) designation and description of the Supplies, including the specifications of the services to be provided by the Supplier, if any; (ii) purchase price of the Supplies and the fees charged by the Supplier; (iii) the validity period of the quotation; and (iv) other material conditions indicated by the Supplier (e.g. schedule of delivery or partial delivery, dates of performance, payment schedule). </w:t>
      </w:r>
    </w:p>
    <w:p w14:paraId="0AD6BDF6" w14:textId="77777777" w:rsidR="00FF3AC8" w:rsidRPr="00667573" w:rsidRDefault="00FF3AC8">
      <w:pPr>
        <w:pStyle w:val="lfej"/>
        <w:keepNext/>
        <w:jc w:val="both"/>
        <w:rPr>
          <w:rFonts w:ascii="Arial" w:hAnsi="Arial" w:cs="Arial"/>
          <w:sz w:val="20"/>
          <w:szCs w:val="20"/>
          <w:lang w:val="en-GB"/>
        </w:rPr>
      </w:pPr>
    </w:p>
    <w:p w14:paraId="6B423A37" w14:textId="375A5836" w:rsidR="00FF3AC8" w:rsidRPr="00667573" w:rsidRDefault="00274260">
      <w:pPr>
        <w:pStyle w:val="lfej"/>
        <w:ind w:left="540"/>
        <w:jc w:val="both"/>
        <w:rPr>
          <w:rFonts w:ascii="Arial" w:hAnsi="Arial" w:cs="Arial"/>
          <w:sz w:val="20"/>
          <w:szCs w:val="20"/>
          <w:lang w:val="en-GB"/>
        </w:rPr>
      </w:pPr>
      <w:r w:rsidRPr="00667573">
        <w:rPr>
          <w:rFonts w:ascii="Arial" w:hAnsi="Arial" w:cs="Arial"/>
          <w:sz w:val="20"/>
          <w:szCs w:val="20"/>
          <w:lang w:val="en-GB"/>
        </w:rPr>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is entitled to accept the price quotation forwarded to it in a duly signed written order until the expiry of the validity period of the price quotation specified by the Supplier. If the </w:t>
      </w:r>
      <w:r w:rsidR="006A787B">
        <w:rPr>
          <w:rFonts w:ascii="Arial" w:hAnsi="Arial" w:cs="Arial"/>
          <w:sz w:val="20"/>
          <w:szCs w:val="20"/>
          <w:lang w:val="en-GB"/>
        </w:rPr>
        <w:t>Customer</w:t>
      </w:r>
      <w:r w:rsidRPr="00667573">
        <w:rPr>
          <w:rFonts w:ascii="Arial" w:hAnsi="Arial" w:cs="Arial"/>
          <w:sz w:val="20"/>
          <w:szCs w:val="20"/>
          <w:lang w:val="en-GB"/>
        </w:rPr>
        <w:t xml:space="preserve"> orders the Supplies from the Supplier in full conformity with the price quotation, the Individual Contract is concluded between the </w:t>
      </w:r>
      <w:r w:rsidR="000B1FEE">
        <w:rPr>
          <w:rFonts w:ascii="Arial" w:hAnsi="Arial" w:cs="Arial"/>
          <w:sz w:val="20"/>
          <w:szCs w:val="20"/>
          <w:lang w:val="en-GB"/>
        </w:rPr>
        <w:t>parties</w:t>
      </w:r>
      <w:r w:rsidRPr="00667573">
        <w:rPr>
          <w:rFonts w:ascii="Arial" w:hAnsi="Arial" w:cs="Arial"/>
          <w:sz w:val="20"/>
          <w:szCs w:val="20"/>
          <w:lang w:val="en-GB"/>
        </w:rPr>
        <w:t xml:space="preserve"> automatically upon receipt of the written order by the Supplier.  </w:t>
      </w:r>
    </w:p>
    <w:p w14:paraId="66C0447E" w14:textId="77777777" w:rsidR="00FF3AC8" w:rsidRPr="00667573" w:rsidRDefault="00FF3AC8">
      <w:pPr>
        <w:pStyle w:val="lfej"/>
        <w:ind w:left="540"/>
        <w:jc w:val="both"/>
        <w:rPr>
          <w:rFonts w:ascii="Arial" w:hAnsi="Arial" w:cs="Arial"/>
          <w:sz w:val="20"/>
          <w:szCs w:val="20"/>
          <w:lang w:val="en-GB"/>
        </w:rPr>
      </w:pPr>
    </w:p>
    <w:p w14:paraId="791080FE" w14:textId="25DA319F" w:rsidR="00FF3AC8" w:rsidRPr="00667573" w:rsidRDefault="00274260">
      <w:pPr>
        <w:pStyle w:val="lfej"/>
        <w:ind w:left="540"/>
        <w:jc w:val="both"/>
        <w:rPr>
          <w:rFonts w:ascii="Arial" w:hAnsi="Arial" w:cs="Arial"/>
          <w:sz w:val="20"/>
          <w:szCs w:val="20"/>
          <w:lang w:val="en-GB"/>
        </w:rPr>
      </w:pPr>
      <w:r w:rsidRPr="00667573">
        <w:rPr>
          <w:rFonts w:ascii="Arial" w:hAnsi="Arial" w:cs="Arial"/>
          <w:sz w:val="20"/>
          <w:szCs w:val="20"/>
          <w:lang w:val="en-GB"/>
        </w:rPr>
        <w:t xml:space="preserve">The term during which the Supplier is bound by its price quotation shall be set out in the relevant detailed price quotation. If, however, the detailed price quotation does not state the duration of this period, then the period for which the Supplier is bound by its price quotation shall be thirty (30) calendar days from receipt of the detailed price quotation by the </w:t>
      </w:r>
      <w:r w:rsidR="006A787B">
        <w:rPr>
          <w:rFonts w:ascii="Arial" w:hAnsi="Arial" w:cs="Arial"/>
          <w:sz w:val="20"/>
          <w:szCs w:val="20"/>
          <w:lang w:val="en-GB"/>
        </w:rPr>
        <w:t>Customer</w:t>
      </w:r>
      <w:r w:rsidRPr="00667573">
        <w:rPr>
          <w:rFonts w:ascii="Arial" w:hAnsi="Arial" w:cs="Arial"/>
          <w:sz w:val="20"/>
          <w:szCs w:val="20"/>
          <w:lang w:val="en-GB"/>
        </w:rPr>
        <w:t>.</w:t>
      </w:r>
    </w:p>
    <w:p w14:paraId="09318DB5" w14:textId="77777777" w:rsidR="00FF3AC8" w:rsidRPr="00667573" w:rsidRDefault="00FF3AC8">
      <w:pPr>
        <w:pStyle w:val="lfej"/>
        <w:ind w:left="540"/>
        <w:jc w:val="both"/>
        <w:rPr>
          <w:rFonts w:ascii="Arial" w:hAnsi="Arial" w:cs="Arial"/>
          <w:sz w:val="20"/>
          <w:szCs w:val="20"/>
          <w:lang w:val="en-GB"/>
        </w:rPr>
      </w:pPr>
    </w:p>
    <w:p w14:paraId="4D160EED" w14:textId="5ABB0977" w:rsidR="00FF3AC8" w:rsidRPr="00667573" w:rsidRDefault="00274260">
      <w:pPr>
        <w:pStyle w:val="lfej"/>
        <w:ind w:left="540"/>
        <w:jc w:val="both"/>
        <w:rPr>
          <w:rFonts w:ascii="Arial" w:hAnsi="Arial" w:cs="Arial"/>
          <w:sz w:val="20"/>
          <w:szCs w:val="20"/>
          <w:lang w:val="en-GB"/>
        </w:rPr>
      </w:pPr>
      <w:r w:rsidRPr="00667573">
        <w:rPr>
          <w:rFonts w:ascii="Arial" w:hAnsi="Arial" w:cs="Arial"/>
          <w:sz w:val="20"/>
          <w:szCs w:val="20"/>
          <w:lang w:val="en-GB"/>
        </w:rPr>
        <w:t xml:space="preserve">An Individual Contract is only made between the </w:t>
      </w:r>
      <w:r w:rsidR="006A787B">
        <w:rPr>
          <w:rFonts w:ascii="Arial" w:hAnsi="Arial" w:cs="Arial"/>
          <w:sz w:val="20"/>
          <w:szCs w:val="20"/>
          <w:lang w:val="en-GB"/>
        </w:rPr>
        <w:t>Customer</w:t>
      </w:r>
      <w:r w:rsidRPr="00667573">
        <w:rPr>
          <w:rFonts w:ascii="Arial" w:hAnsi="Arial" w:cs="Arial"/>
          <w:sz w:val="20"/>
          <w:szCs w:val="20"/>
          <w:lang w:val="en-GB"/>
        </w:rPr>
        <w:t xml:space="preserve"> and the Supplier in the event that the </w:t>
      </w:r>
      <w:r w:rsidR="006A787B">
        <w:rPr>
          <w:rFonts w:ascii="Arial" w:hAnsi="Arial" w:cs="Arial"/>
          <w:sz w:val="20"/>
          <w:szCs w:val="20"/>
          <w:lang w:val="en-GB"/>
        </w:rPr>
        <w:t>Customer</w:t>
      </w:r>
      <w:r w:rsidRPr="00667573">
        <w:rPr>
          <w:rFonts w:ascii="Arial" w:hAnsi="Arial" w:cs="Arial"/>
          <w:sz w:val="20"/>
          <w:szCs w:val="20"/>
          <w:lang w:val="en-GB"/>
        </w:rPr>
        <w:t xml:space="preserve"> delivers its order with terms fully identical to the terms of the detailed price quotation of the Supplier on or before the expiry of the validity period specified above for which the Supplier is bound by its price quotation. If the Supplier receives an order in full conformity with the Supplier’s detailed price quotation after the expiry of the validity period for which the Supplier is bound by its price quotation, the Individual Contract shall be concluded between the </w:t>
      </w:r>
      <w:r w:rsidR="000B1FEE">
        <w:rPr>
          <w:rFonts w:ascii="Arial" w:hAnsi="Arial" w:cs="Arial"/>
          <w:sz w:val="20"/>
          <w:szCs w:val="20"/>
          <w:lang w:val="en-GB"/>
        </w:rPr>
        <w:t>parties</w:t>
      </w:r>
      <w:r w:rsidRPr="00667573">
        <w:rPr>
          <w:rFonts w:ascii="Arial" w:hAnsi="Arial" w:cs="Arial"/>
          <w:sz w:val="20"/>
          <w:szCs w:val="20"/>
          <w:lang w:val="en-GB"/>
        </w:rPr>
        <w:t xml:space="preserve"> if the Supplier expresses its acceptance of the order in writing. </w:t>
      </w:r>
    </w:p>
    <w:p w14:paraId="62478073" w14:textId="77777777" w:rsidR="00FF3AC8" w:rsidRPr="00667573" w:rsidRDefault="00FF3AC8">
      <w:pPr>
        <w:pStyle w:val="lfej"/>
        <w:jc w:val="both"/>
        <w:rPr>
          <w:rFonts w:ascii="Arial" w:hAnsi="Arial" w:cs="Arial"/>
          <w:sz w:val="20"/>
          <w:szCs w:val="20"/>
          <w:lang w:val="en-GB"/>
        </w:rPr>
      </w:pPr>
    </w:p>
    <w:p w14:paraId="6C179A42" w14:textId="0E9D8EA8" w:rsidR="00FF3AC8" w:rsidRPr="00667573" w:rsidRDefault="00274260">
      <w:pPr>
        <w:pStyle w:val="lfej"/>
        <w:ind w:left="540"/>
        <w:jc w:val="both"/>
        <w:rPr>
          <w:rFonts w:ascii="Arial" w:hAnsi="Arial" w:cs="Arial"/>
          <w:sz w:val="20"/>
          <w:szCs w:val="20"/>
          <w:lang w:val="en-GB"/>
        </w:rPr>
      </w:pPr>
      <w:r w:rsidRPr="00667573">
        <w:rPr>
          <w:rFonts w:ascii="Arial" w:hAnsi="Arial" w:cs="Arial"/>
          <w:sz w:val="20"/>
          <w:szCs w:val="20"/>
          <w:lang w:val="en-GB"/>
        </w:rPr>
        <w:t xml:space="preserve">If the </w:t>
      </w:r>
      <w:r w:rsidR="006A787B">
        <w:rPr>
          <w:rFonts w:ascii="Arial" w:hAnsi="Arial" w:cs="Arial"/>
          <w:sz w:val="20"/>
          <w:szCs w:val="20"/>
          <w:lang w:val="en-GB"/>
        </w:rPr>
        <w:t>Customer</w:t>
      </w:r>
      <w:r w:rsidRPr="00667573">
        <w:rPr>
          <w:rFonts w:ascii="Arial" w:hAnsi="Arial" w:cs="Arial"/>
          <w:sz w:val="20"/>
          <w:szCs w:val="20"/>
          <w:lang w:val="en-GB"/>
        </w:rPr>
        <w:t xml:space="preserve"> does not send an order with the terms included in the price quotation, then the </w:t>
      </w:r>
      <w:r w:rsidR="006A787B">
        <w:rPr>
          <w:rFonts w:ascii="Arial" w:hAnsi="Arial" w:cs="Arial"/>
          <w:sz w:val="20"/>
          <w:szCs w:val="20"/>
          <w:lang w:val="en-GB"/>
        </w:rPr>
        <w:t>Customer</w:t>
      </w:r>
      <w:r w:rsidRPr="00667573">
        <w:rPr>
          <w:rFonts w:ascii="Arial" w:hAnsi="Arial" w:cs="Arial"/>
          <w:sz w:val="20"/>
          <w:szCs w:val="20"/>
          <w:lang w:val="en-GB"/>
        </w:rPr>
        <w:t xml:space="preserve"> shall inform the Supplier of such circumstance in a separate document.  Such notice shall constitute a new request for price quotation (even if it does not differ in any material respect from the original price quotation) and in such case the Supplier shall prepare a new price quotation </w:t>
      </w:r>
      <w:r w:rsidRPr="00667573">
        <w:rPr>
          <w:rFonts w:ascii="Arial" w:hAnsi="Arial" w:cs="Arial"/>
          <w:sz w:val="20"/>
          <w:szCs w:val="20"/>
          <w:lang w:val="en-GB"/>
        </w:rPr>
        <w:lastRenderedPageBreak/>
        <w:t xml:space="preserve">on the basis of the notice and shall send it to the </w:t>
      </w:r>
      <w:r w:rsidR="006A787B">
        <w:rPr>
          <w:rFonts w:ascii="Arial" w:hAnsi="Arial" w:cs="Arial"/>
          <w:sz w:val="20"/>
          <w:szCs w:val="20"/>
          <w:lang w:val="en-GB"/>
        </w:rPr>
        <w:t>Customer</w:t>
      </w:r>
      <w:r w:rsidRPr="00667573">
        <w:rPr>
          <w:rFonts w:ascii="Arial" w:hAnsi="Arial" w:cs="Arial"/>
          <w:sz w:val="20"/>
          <w:szCs w:val="20"/>
          <w:lang w:val="en-GB"/>
        </w:rPr>
        <w:t xml:space="preserve">. Upon receipt of the new price quotation, the </w:t>
      </w:r>
      <w:r w:rsidR="006A787B">
        <w:rPr>
          <w:rFonts w:ascii="Arial" w:hAnsi="Arial" w:cs="Arial"/>
          <w:sz w:val="20"/>
          <w:szCs w:val="20"/>
          <w:lang w:val="en-GB"/>
        </w:rPr>
        <w:t>Customer</w:t>
      </w:r>
      <w:r w:rsidRPr="00667573">
        <w:rPr>
          <w:rFonts w:ascii="Arial" w:hAnsi="Arial" w:cs="Arial"/>
          <w:sz w:val="20"/>
          <w:szCs w:val="20"/>
          <w:lang w:val="en-GB"/>
        </w:rPr>
        <w:t xml:space="preserve"> shall be entitled to order the Supplies in accordance with the process described above. </w:t>
      </w:r>
    </w:p>
    <w:p w14:paraId="6085D80D" w14:textId="77777777" w:rsidR="00DF565C" w:rsidRPr="00667573" w:rsidRDefault="00DF565C" w:rsidP="006A7F0F">
      <w:pPr>
        <w:pStyle w:val="lfej"/>
        <w:ind w:left="540"/>
        <w:jc w:val="both"/>
        <w:rPr>
          <w:rFonts w:ascii="Arial" w:hAnsi="Arial" w:cs="Arial"/>
          <w:sz w:val="20"/>
          <w:szCs w:val="20"/>
          <w:lang w:val="en-GB"/>
        </w:rPr>
      </w:pPr>
    </w:p>
    <w:p w14:paraId="09BE5127" w14:textId="56C9B95C" w:rsidR="00DF565C" w:rsidRPr="00667573" w:rsidRDefault="00DF565C">
      <w:pPr>
        <w:pStyle w:val="lfej"/>
        <w:ind w:left="540"/>
        <w:jc w:val="both"/>
        <w:rPr>
          <w:rFonts w:ascii="Arial" w:hAnsi="Arial" w:cs="Arial"/>
          <w:bCs/>
          <w:i/>
          <w:sz w:val="20"/>
          <w:szCs w:val="20"/>
          <w:lang w:val="en-GB"/>
        </w:rPr>
      </w:pPr>
      <w:r w:rsidRPr="00667573">
        <w:rPr>
          <w:rFonts w:ascii="Arial" w:hAnsi="Arial" w:cs="Arial"/>
          <w:i/>
          <w:iCs/>
          <w:sz w:val="20"/>
          <w:szCs w:val="20"/>
          <w:lang w:val="en-GB"/>
        </w:rPr>
        <w:t xml:space="preserve">The </w:t>
      </w:r>
      <w:r w:rsidR="006A787B">
        <w:rPr>
          <w:rFonts w:ascii="Arial" w:hAnsi="Arial" w:cs="Arial"/>
          <w:i/>
          <w:iCs/>
          <w:sz w:val="20"/>
          <w:szCs w:val="20"/>
          <w:lang w:val="en-GB"/>
        </w:rPr>
        <w:t>Customer</w:t>
      </w:r>
      <w:r w:rsidRPr="00667573">
        <w:rPr>
          <w:rFonts w:ascii="Arial" w:hAnsi="Arial" w:cs="Arial"/>
          <w:i/>
          <w:iCs/>
          <w:sz w:val="20"/>
          <w:szCs w:val="20"/>
          <w:lang w:val="en-GB"/>
        </w:rPr>
        <w:t>’s GC shall not become part of the Individual Contract even if they are not expressly rejected by the Supplier or</w:t>
      </w:r>
      <w:r w:rsidR="00F82430">
        <w:rPr>
          <w:rFonts w:ascii="Arial" w:hAnsi="Arial" w:cs="Arial"/>
          <w:i/>
          <w:iCs/>
          <w:sz w:val="20"/>
          <w:szCs w:val="20"/>
          <w:lang w:val="en-GB"/>
        </w:rPr>
        <w:t xml:space="preserve"> even</w:t>
      </w:r>
      <w:r w:rsidRPr="00667573">
        <w:rPr>
          <w:rFonts w:ascii="Arial" w:hAnsi="Arial" w:cs="Arial"/>
          <w:i/>
          <w:iCs/>
          <w:sz w:val="20"/>
          <w:szCs w:val="20"/>
          <w:lang w:val="en-GB"/>
        </w:rPr>
        <w:t xml:space="preserve"> if they do not expressly contradict the terms and conditions of </w:t>
      </w:r>
      <w:r w:rsidR="00F82430">
        <w:rPr>
          <w:rFonts w:ascii="Arial" w:hAnsi="Arial" w:cs="Arial"/>
          <w:i/>
          <w:iCs/>
          <w:sz w:val="20"/>
          <w:szCs w:val="20"/>
          <w:lang w:val="en-GB"/>
        </w:rPr>
        <w:t>this GC</w:t>
      </w:r>
      <w:r w:rsidRPr="00667573">
        <w:rPr>
          <w:rFonts w:ascii="Arial" w:hAnsi="Arial" w:cs="Arial"/>
          <w:i/>
          <w:iCs/>
          <w:sz w:val="20"/>
          <w:szCs w:val="20"/>
          <w:lang w:val="en-GB"/>
        </w:rPr>
        <w:t xml:space="preserve"> or contain different provisions only on supplementary or non-essential matters.</w:t>
      </w:r>
    </w:p>
    <w:p w14:paraId="465E6379" w14:textId="2E1AE0AA" w:rsidR="00BA7B8E" w:rsidRPr="00667573" w:rsidRDefault="00BA7B8E" w:rsidP="00BA7B8E">
      <w:pPr>
        <w:jc w:val="both"/>
        <w:rPr>
          <w:rFonts w:ascii="Arial" w:hAnsi="Arial" w:cs="Arial"/>
          <w:sz w:val="20"/>
          <w:szCs w:val="20"/>
          <w:lang w:val="en-GB"/>
        </w:rPr>
      </w:pPr>
    </w:p>
    <w:p w14:paraId="5829AD14" w14:textId="424F4D8F" w:rsidR="00BA7B8E" w:rsidRPr="00667573" w:rsidRDefault="00BA7B8E">
      <w:pPr>
        <w:ind w:left="576" w:hanging="576"/>
        <w:jc w:val="both"/>
        <w:rPr>
          <w:rFonts w:ascii="Arial" w:hAnsi="Arial" w:cs="Arial"/>
          <w:bCs/>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may not assign the Individual Contract or any part thereof without the prior written consent of the Supplier. The Supplier shall be entitled to assign or transfer the Individual Contract or a part thereof to an affiliated company and to create a subrogation between the Supplier and its affiliated company.</w:t>
      </w:r>
    </w:p>
    <w:p w14:paraId="435278D5" w14:textId="77777777" w:rsidR="00BA7B8E" w:rsidRPr="00667573" w:rsidRDefault="00BA7B8E">
      <w:pPr>
        <w:ind w:left="576" w:hanging="576"/>
        <w:jc w:val="both"/>
        <w:rPr>
          <w:rFonts w:ascii="Arial" w:hAnsi="Arial" w:cs="Arial"/>
          <w:sz w:val="20"/>
          <w:szCs w:val="20"/>
          <w:lang w:val="en-GB"/>
        </w:rPr>
      </w:pPr>
    </w:p>
    <w:p w14:paraId="6DB00C38" w14:textId="39EAC706" w:rsidR="00FF3AC8" w:rsidRPr="00667573" w:rsidRDefault="00274260">
      <w:pPr>
        <w:pStyle w:val="Szvegtrzs2"/>
        <w:ind w:left="576" w:hanging="576"/>
        <w:rPr>
          <w:rFonts w:ascii="Arial" w:hAnsi="Arial" w:cs="Arial"/>
          <w:b/>
          <w:sz w:val="20"/>
          <w:szCs w:val="20"/>
          <w:lang w:val="en-GB"/>
        </w:rPr>
      </w:pPr>
      <w:r w:rsidRPr="00667573">
        <w:rPr>
          <w:rFonts w:ascii="Arial" w:hAnsi="Arial" w:cs="Arial"/>
          <w:b/>
          <w:bCs/>
          <w:sz w:val="20"/>
          <w:szCs w:val="20"/>
          <w:lang w:val="en-GB"/>
        </w:rPr>
        <w:t xml:space="preserve">II. </w:t>
      </w:r>
      <w:r w:rsidRPr="00667573">
        <w:rPr>
          <w:rFonts w:ascii="Arial" w:hAnsi="Arial" w:cs="Arial"/>
          <w:b/>
          <w:bCs/>
          <w:sz w:val="20"/>
          <w:szCs w:val="20"/>
          <w:lang w:val="en-GB"/>
        </w:rPr>
        <w:tab/>
        <w:t>PRICES AND TERMS OF PAYMENT</w:t>
      </w:r>
    </w:p>
    <w:p w14:paraId="15D1C0B3" w14:textId="77777777" w:rsidR="00FF3AC8" w:rsidRPr="00667573" w:rsidRDefault="00FF3AC8">
      <w:pPr>
        <w:jc w:val="center"/>
        <w:rPr>
          <w:rFonts w:ascii="Arial" w:hAnsi="Arial" w:cs="Arial"/>
          <w:b/>
          <w:sz w:val="20"/>
          <w:szCs w:val="20"/>
          <w:lang w:val="en-GB"/>
        </w:rPr>
      </w:pPr>
    </w:p>
    <w:p w14:paraId="13AFCA73" w14:textId="0D57C096" w:rsidR="00FF3AC8" w:rsidRPr="00667573" w:rsidRDefault="00274260" w:rsidP="00000959">
      <w:pPr>
        <w:pStyle w:val="Szvegtrzs2"/>
        <w:ind w:left="576" w:hanging="576"/>
        <w:rPr>
          <w:rFonts w:ascii="Arial" w:hAnsi="Arial" w:cs="Arial"/>
          <w:sz w:val="20"/>
          <w:szCs w:val="20"/>
          <w:lang w:val="en-GB"/>
        </w:rPr>
      </w:pPr>
      <w:r w:rsidRPr="00667573">
        <w:rPr>
          <w:rFonts w:ascii="Arial" w:hAnsi="Arial" w:cs="Arial"/>
          <w:sz w:val="20"/>
          <w:szCs w:val="20"/>
          <w:lang w:val="en-GB"/>
        </w:rPr>
        <w:t xml:space="preserve">1. </w:t>
      </w:r>
      <w:r w:rsidRPr="00667573">
        <w:rPr>
          <w:rFonts w:ascii="Arial" w:hAnsi="Arial" w:cs="Arial"/>
          <w:sz w:val="20"/>
          <w:szCs w:val="20"/>
          <w:lang w:val="en-GB"/>
        </w:rPr>
        <w:tab/>
        <w:t xml:space="preserve">The prices include forwarding and packaging, unless otherwise agreed by the </w:t>
      </w:r>
      <w:r w:rsidR="000B1FEE">
        <w:rPr>
          <w:rFonts w:ascii="Arial" w:hAnsi="Arial" w:cs="Arial"/>
          <w:sz w:val="20"/>
          <w:szCs w:val="20"/>
          <w:lang w:val="en-GB"/>
        </w:rPr>
        <w:t>parties</w:t>
      </w:r>
      <w:r w:rsidRPr="00667573">
        <w:rPr>
          <w:rFonts w:ascii="Arial" w:hAnsi="Arial" w:cs="Arial"/>
          <w:sz w:val="20"/>
          <w:szCs w:val="20"/>
          <w:lang w:val="en-GB"/>
        </w:rPr>
        <w:t xml:space="preserve"> in the Individual Contract. The prices are, however, exclusive of VAT.</w:t>
      </w:r>
    </w:p>
    <w:p w14:paraId="59F668A1" w14:textId="77777777" w:rsidR="00FF3AC8" w:rsidRPr="00667573" w:rsidRDefault="00FF3AC8">
      <w:pPr>
        <w:jc w:val="both"/>
        <w:rPr>
          <w:rFonts w:ascii="Arial" w:hAnsi="Arial" w:cs="Arial"/>
          <w:sz w:val="20"/>
          <w:szCs w:val="20"/>
          <w:lang w:val="en-GB"/>
        </w:rPr>
      </w:pPr>
    </w:p>
    <w:p w14:paraId="5FEBC797" w14:textId="304A8BEB" w:rsidR="002A5A7C" w:rsidRPr="00667573" w:rsidRDefault="00274260">
      <w:pPr>
        <w:ind w:left="576" w:hanging="576"/>
        <w:jc w:val="both"/>
        <w:rPr>
          <w:rFonts w:ascii="Arial" w:hAnsi="Arial" w:cs="Arial"/>
          <w:sz w:val="20"/>
          <w:szCs w:val="20"/>
          <w:lang w:val="en-GB"/>
        </w:rPr>
      </w:pPr>
      <w:r w:rsidRPr="00667573">
        <w:rPr>
          <w:rFonts w:ascii="Arial" w:hAnsi="Arial" w:cs="Arial"/>
          <w:sz w:val="20"/>
          <w:szCs w:val="20"/>
          <w:lang w:val="en-GB"/>
        </w:rPr>
        <w:t xml:space="preserve">2. </w:t>
      </w:r>
      <w:r w:rsidRPr="00667573">
        <w:rPr>
          <w:rFonts w:ascii="Arial" w:hAnsi="Arial" w:cs="Arial"/>
          <w:sz w:val="20"/>
          <w:szCs w:val="20"/>
          <w:lang w:val="en-GB"/>
        </w:rPr>
        <w:tab/>
        <w:t xml:space="preserve">If, under the Individual Contract, the Supplier is also required to perform assembly or commission tasks and unless otherwise agreed by the </w:t>
      </w:r>
      <w:r w:rsidR="000B1FEE">
        <w:rPr>
          <w:rFonts w:ascii="Arial" w:hAnsi="Arial" w:cs="Arial"/>
          <w:sz w:val="20"/>
          <w:szCs w:val="20"/>
          <w:lang w:val="en-GB"/>
        </w:rPr>
        <w:t>parties</w:t>
      </w:r>
      <w:r w:rsidRPr="00667573">
        <w:rPr>
          <w:rFonts w:ascii="Arial" w:hAnsi="Arial" w:cs="Arial"/>
          <w:sz w:val="20"/>
          <w:szCs w:val="20"/>
          <w:lang w:val="en-GB"/>
        </w:rPr>
        <w:t xml:space="preserve">, the </w:t>
      </w:r>
      <w:r w:rsidR="006A787B">
        <w:rPr>
          <w:rFonts w:ascii="Arial" w:hAnsi="Arial" w:cs="Arial"/>
          <w:sz w:val="20"/>
          <w:szCs w:val="20"/>
          <w:lang w:val="en-GB"/>
        </w:rPr>
        <w:t>Customer</w:t>
      </w:r>
      <w:r w:rsidRPr="00667573">
        <w:rPr>
          <w:rFonts w:ascii="Arial" w:hAnsi="Arial" w:cs="Arial"/>
          <w:sz w:val="20"/>
          <w:szCs w:val="20"/>
          <w:lang w:val="en-GB"/>
        </w:rPr>
        <w:t xml:space="preserve"> shall pay the agreed fee together with any incidental costs specified in the relevant Individual Contract, including, for example, costs of travelling and carriage as well as other allowances.</w:t>
      </w:r>
    </w:p>
    <w:p w14:paraId="1C8763CC" w14:textId="77777777" w:rsidR="00FF3AC8" w:rsidRPr="00667573" w:rsidRDefault="00FF3AC8" w:rsidP="002A5A7C">
      <w:pPr>
        <w:ind w:left="576" w:hanging="576"/>
        <w:jc w:val="both"/>
        <w:rPr>
          <w:rFonts w:ascii="Arial" w:hAnsi="Arial" w:cs="Arial"/>
          <w:sz w:val="20"/>
          <w:szCs w:val="20"/>
          <w:lang w:val="en-GB"/>
        </w:rPr>
      </w:pPr>
    </w:p>
    <w:p w14:paraId="31AAE185" w14:textId="41B96D05" w:rsidR="002A5A7C" w:rsidRPr="00667573" w:rsidRDefault="00274260" w:rsidP="002A5A7C">
      <w:pPr>
        <w:ind w:left="576" w:hanging="576"/>
        <w:jc w:val="both"/>
        <w:rPr>
          <w:rFonts w:ascii="Arial" w:hAnsi="Arial" w:cs="Arial"/>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 xml:space="preserve">The contract price is settled by the submission of an invoice. Unless otherwise agreed by the </w:t>
      </w:r>
      <w:r w:rsidR="000B1FEE">
        <w:rPr>
          <w:rFonts w:ascii="Arial" w:hAnsi="Arial" w:cs="Arial"/>
          <w:sz w:val="20"/>
          <w:szCs w:val="20"/>
          <w:lang w:val="en-GB"/>
        </w:rPr>
        <w:t>parties</w:t>
      </w:r>
      <w:r w:rsidRPr="00667573">
        <w:rPr>
          <w:rFonts w:ascii="Arial" w:hAnsi="Arial" w:cs="Arial"/>
          <w:sz w:val="20"/>
          <w:szCs w:val="20"/>
          <w:lang w:val="en-GB"/>
        </w:rPr>
        <w:t>, 100% of the purchase price shall be due and payable:</w:t>
      </w:r>
    </w:p>
    <w:p w14:paraId="039A8010" w14:textId="63AA9E67" w:rsidR="002A5A7C" w:rsidRPr="00667573" w:rsidRDefault="002A5A7C" w:rsidP="002A5A7C">
      <w:pPr>
        <w:pStyle w:val="Listaszerbekezds"/>
        <w:numPr>
          <w:ilvl w:val="0"/>
          <w:numId w:val="21"/>
        </w:numPr>
        <w:jc w:val="both"/>
        <w:rPr>
          <w:rFonts w:ascii="Arial" w:hAnsi="Arial" w:cs="Arial"/>
          <w:sz w:val="20"/>
          <w:szCs w:val="20"/>
          <w:lang w:val="en-GB"/>
        </w:rPr>
      </w:pPr>
      <w:r w:rsidRPr="00667573">
        <w:rPr>
          <w:rFonts w:ascii="Arial" w:hAnsi="Arial" w:cs="Arial"/>
          <w:sz w:val="20"/>
          <w:szCs w:val="20"/>
          <w:lang w:val="en-GB"/>
        </w:rPr>
        <w:t xml:space="preserve">in the case of delivery without assembly and commissioning, after delivery of the Supplies and signature of the delivery note certifying the same by the </w:t>
      </w:r>
      <w:r w:rsidR="006A787B">
        <w:rPr>
          <w:rFonts w:ascii="Arial" w:hAnsi="Arial" w:cs="Arial"/>
          <w:sz w:val="20"/>
          <w:szCs w:val="20"/>
          <w:lang w:val="en-GB"/>
        </w:rPr>
        <w:t>Customer</w:t>
      </w:r>
      <w:r w:rsidRPr="00667573">
        <w:rPr>
          <w:rFonts w:ascii="Arial" w:hAnsi="Arial" w:cs="Arial"/>
          <w:sz w:val="20"/>
          <w:szCs w:val="20"/>
          <w:lang w:val="en-GB"/>
        </w:rPr>
        <w:t xml:space="preserve">, or </w:t>
      </w:r>
    </w:p>
    <w:p w14:paraId="0C6D48ED" w14:textId="40B849AF" w:rsidR="00000959" w:rsidRPr="00667573" w:rsidRDefault="002A5A7C" w:rsidP="002A5A7C">
      <w:pPr>
        <w:pStyle w:val="Listaszerbekezds"/>
        <w:numPr>
          <w:ilvl w:val="0"/>
          <w:numId w:val="21"/>
        </w:numPr>
        <w:jc w:val="both"/>
        <w:rPr>
          <w:rFonts w:ascii="Arial" w:hAnsi="Arial" w:cs="Arial"/>
          <w:sz w:val="20"/>
          <w:szCs w:val="20"/>
          <w:lang w:val="en-GB"/>
        </w:rPr>
      </w:pPr>
      <w:r w:rsidRPr="00667573">
        <w:rPr>
          <w:rFonts w:ascii="Arial" w:hAnsi="Arial" w:cs="Arial"/>
          <w:sz w:val="20"/>
          <w:szCs w:val="20"/>
          <w:lang w:val="en-GB"/>
        </w:rPr>
        <w:t xml:space="preserve">in the case of delivery with assembly and commissioning, after the successful performance by the Supplier of the additional works following delivery of the Supplies and the issue by the </w:t>
      </w:r>
      <w:r w:rsidR="006A787B">
        <w:rPr>
          <w:rFonts w:ascii="Arial" w:hAnsi="Arial" w:cs="Arial"/>
          <w:sz w:val="20"/>
          <w:szCs w:val="20"/>
          <w:lang w:val="en-GB"/>
        </w:rPr>
        <w:t>Customer</w:t>
      </w:r>
      <w:r w:rsidRPr="00667573">
        <w:rPr>
          <w:rFonts w:ascii="Arial" w:hAnsi="Arial" w:cs="Arial"/>
          <w:sz w:val="20"/>
          <w:szCs w:val="20"/>
          <w:lang w:val="en-GB"/>
        </w:rPr>
        <w:t xml:space="preserve"> of a certificate of performance certifying the completion of the additional works.</w:t>
      </w:r>
    </w:p>
    <w:p w14:paraId="6C5132BE" w14:textId="021487A8" w:rsidR="00000959" w:rsidRPr="00667573" w:rsidRDefault="00000959">
      <w:pPr>
        <w:ind w:left="576" w:hanging="576"/>
        <w:jc w:val="both"/>
        <w:rPr>
          <w:rFonts w:ascii="Arial" w:hAnsi="Arial" w:cs="Arial"/>
          <w:sz w:val="20"/>
          <w:szCs w:val="20"/>
          <w:lang w:val="en-GB"/>
        </w:rPr>
      </w:pPr>
    </w:p>
    <w:p w14:paraId="0CE9E0F4" w14:textId="10DC5B22" w:rsidR="002A5A7C" w:rsidRPr="00667573" w:rsidRDefault="002A5A7C" w:rsidP="002A5A7C">
      <w:pPr>
        <w:ind w:left="576" w:hanging="576"/>
        <w:jc w:val="both"/>
        <w:rPr>
          <w:rFonts w:ascii="Arial" w:hAnsi="Arial" w:cs="Arial"/>
          <w:sz w:val="20"/>
          <w:szCs w:val="20"/>
          <w:lang w:val="en-GB"/>
        </w:rPr>
      </w:pPr>
      <w:r w:rsidRPr="00667573">
        <w:rPr>
          <w:rFonts w:ascii="Arial" w:hAnsi="Arial" w:cs="Arial"/>
          <w:sz w:val="20"/>
          <w:szCs w:val="20"/>
          <w:lang w:val="en-GB"/>
        </w:rPr>
        <w:t xml:space="preserve">4. </w:t>
      </w:r>
      <w:r w:rsidRPr="00667573">
        <w:rPr>
          <w:rFonts w:ascii="Arial" w:hAnsi="Arial" w:cs="Arial"/>
          <w:sz w:val="20"/>
          <w:szCs w:val="20"/>
          <w:lang w:val="en-GB"/>
        </w:rPr>
        <w:tab/>
        <w:t xml:space="preserve">The invoice issued in accordance with the applicable </w:t>
      </w:r>
      <w:r w:rsidR="00F82430">
        <w:rPr>
          <w:rFonts w:ascii="Arial" w:hAnsi="Arial" w:cs="Arial"/>
          <w:sz w:val="20"/>
          <w:szCs w:val="20"/>
          <w:lang w:val="en-GB"/>
        </w:rPr>
        <w:t xml:space="preserve">and effective </w:t>
      </w:r>
      <w:r w:rsidRPr="00667573">
        <w:rPr>
          <w:rFonts w:ascii="Arial" w:hAnsi="Arial" w:cs="Arial"/>
          <w:sz w:val="20"/>
          <w:szCs w:val="20"/>
          <w:lang w:val="en-GB"/>
        </w:rPr>
        <w:t xml:space="preserve">legal requirements shall be sent to the name and address of the </w:t>
      </w:r>
      <w:r w:rsidR="006A787B">
        <w:rPr>
          <w:rFonts w:ascii="Arial" w:hAnsi="Arial" w:cs="Arial"/>
          <w:sz w:val="20"/>
          <w:szCs w:val="20"/>
          <w:lang w:val="en-GB"/>
        </w:rPr>
        <w:t>Customer</w:t>
      </w:r>
      <w:r w:rsidRPr="00667573">
        <w:rPr>
          <w:rFonts w:ascii="Arial" w:hAnsi="Arial" w:cs="Arial"/>
          <w:sz w:val="20"/>
          <w:szCs w:val="20"/>
          <w:lang w:val="en-GB"/>
        </w:rPr>
        <w:t>. The invoice shall be paid by bank transfer within 30 days of receipt of the invoice. If the payment deadline is a holiday, bank holiday or non-work</w:t>
      </w:r>
      <w:r w:rsidR="00CA07FF">
        <w:rPr>
          <w:rFonts w:ascii="Arial" w:hAnsi="Arial" w:cs="Arial"/>
          <w:sz w:val="20"/>
          <w:szCs w:val="20"/>
          <w:lang w:val="en-GB"/>
        </w:rPr>
        <w:t>ing</w:t>
      </w:r>
      <w:r w:rsidRPr="00667573">
        <w:rPr>
          <w:rFonts w:ascii="Arial" w:hAnsi="Arial" w:cs="Arial"/>
          <w:sz w:val="20"/>
          <w:szCs w:val="20"/>
          <w:lang w:val="en-GB"/>
        </w:rPr>
        <w:t xml:space="preserve"> day, the payment deadline shall expire on the next business day.</w:t>
      </w:r>
    </w:p>
    <w:p w14:paraId="3A96FE7E" w14:textId="77777777" w:rsidR="002A5A7C" w:rsidRPr="00667573" w:rsidRDefault="002A5A7C" w:rsidP="002A5A7C">
      <w:pPr>
        <w:ind w:left="576" w:hanging="576"/>
        <w:jc w:val="both"/>
        <w:rPr>
          <w:rFonts w:ascii="Arial" w:hAnsi="Arial" w:cs="Arial"/>
          <w:sz w:val="20"/>
          <w:szCs w:val="20"/>
          <w:lang w:val="en-GB"/>
        </w:rPr>
      </w:pPr>
    </w:p>
    <w:p w14:paraId="68A4E968" w14:textId="39FD8483" w:rsidR="00000959" w:rsidRPr="00667573" w:rsidRDefault="002A5A7C" w:rsidP="002A5A7C">
      <w:pPr>
        <w:ind w:left="576" w:hanging="576"/>
        <w:jc w:val="both"/>
        <w:rPr>
          <w:rFonts w:ascii="Arial" w:hAnsi="Arial" w:cs="Arial"/>
          <w:sz w:val="20"/>
          <w:szCs w:val="20"/>
          <w:lang w:val="en-GB"/>
        </w:rPr>
      </w:pPr>
      <w:r w:rsidRPr="00667573">
        <w:rPr>
          <w:rFonts w:ascii="Arial" w:hAnsi="Arial" w:cs="Arial"/>
          <w:sz w:val="20"/>
          <w:szCs w:val="20"/>
          <w:lang w:val="en-GB"/>
        </w:rPr>
        <w:t>5.</w:t>
      </w:r>
      <w:r w:rsidRPr="00667573">
        <w:rPr>
          <w:rFonts w:ascii="Arial" w:hAnsi="Arial" w:cs="Arial"/>
          <w:sz w:val="20"/>
          <w:szCs w:val="20"/>
          <w:lang w:val="en-GB"/>
        </w:rPr>
        <w:tab/>
        <w:t xml:space="preserve">Payments shall be made by the </w:t>
      </w:r>
      <w:r w:rsidR="006A787B">
        <w:rPr>
          <w:rFonts w:ascii="Arial" w:hAnsi="Arial" w:cs="Arial"/>
          <w:sz w:val="20"/>
          <w:szCs w:val="20"/>
          <w:lang w:val="en-GB"/>
        </w:rPr>
        <w:t>Customer</w:t>
      </w:r>
      <w:r w:rsidRPr="00667573">
        <w:rPr>
          <w:rFonts w:ascii="Arial" w:hAnsi="Arial" w:cs="Arial"/>
          <w:sz w:val="20"/>
          <w:szCs w:val="20"/>
          <w:lang w:val="en-GB"/>
        </w:rPr>
        <w:t xml:space="preserve"> in the currency and manner specified by the Supplier in the price quotation without deduction or set-off of any bank charges. The </w:t>
      </w:r>
      <w:r w:rsidR="006A787B">
        <w:rPr>
          <w:rFonts w:ascii="Arial" w:hAnsi="Arial" w:cs="Arial"/>
          <w:sz w:val="20"/>
          <w:szCs w:val="20"/>
          <w:lang w:val="en-GB"/>
        </w:rPr>
        <w:t>Customer</w:t>
      </w:r>
      <w:r w:rsidRPr="00667573">
        <w:rPr>
          <w:rFonts w:ascii="Arial" w:hAnsi="Arial" w:cs="Arial"/>
          <w:sz w:val="20"/>
          <w:szCs w:val="20"/>
          <w:lang w:val="en-GB"/>
        </w:rPr>
        <w:t xml:space="preserve"> may set off only those claims which are acknowledged in writing by the Supplier and are undisputed or </w:t>
      </w:r>
      <w:r w:rsidR="00F86F3F" w:rsidRPr="00667573">
        <w:rPr>
          <w:rFonts w:ascii="Arial" w:hAnsi="Arial" w:cs="Arial"/>
          <w:sz w:val="20"/>
          <w:szCs w:val="20"/>
          <w:lang w:val="en-GB"/>
        </w:rPr>
        <w:t>non-appealable</w:t>
      </w:r>
      <w:r w:rsidRPr="00667573">
        <w:rPr>
          <w:rFonts w:ascii="Arial" w:hAnsi="Arial" w:cs="Arial"/>
          <w:sz w:val="20"/>
          <w:szCs w:val="20"/>
          <w:lang w:val="en-GB"/>
        </w:rPr>
        <w:t>.</w:t>
      </w:r>
    </w:p>
    <w:p w14:paraId="4B56411E" w14:textId="77777777" w:rsidR="00000959" w:rsidRPr="00667573" w:rsidRDefault="00000959">
      <w:pPr>
        <w:ind w:left="576" w:hanging="576"/>
        <w:jc w:val="both"/>
        <w:rPr>
          <w:rFonts w:ascii="Arial" w:hAnsi="Arial" w:cs="Arial"/>
          <w:sz w:val="20"/>
          <w:szCs w:val="20"/>
          <w:lang w:val="en-GB"/>
        </w:rPr>
      </w:pPr>
    </w:p>
    <w:p w14:paraId="10861307" w14:textId="7FF5A6EA" w:rsidR="002A5A7C" w:rsidRPr="00667573" w:rsidRDefault="002A5A7C" w:rsidP="002A5A7C">
      <w:pPr>
        <w:tabs>
          <w:tab w:val="left" w:pos="567"/>
        </w:tabs>
        <w:jc w:val="both"/>
        <w:rPr>
          <w:rFonts w:ascii="Arial" w:hAnsi="Arial" w:cs="Arial"/>
          <w:sz w:val="20"/>
          <w:szCs w:val="20"/>
          <w:lang w:val="en-GB"/>
        </w:rPr>
      </w:pPr>
      <w:r w:rsidRPr="00667573">
        <w:rPr>
          <w:rFonts w:ascii="Arial" w:hAnsi="Arial" w:cs="Arial"/>
          <w:sz w:val="20"/>
          <w:szCs w:val="20"/>
          <w:lang w:val="en-GB"/>
        </w:rPr>
        <w:t>6.</w:t>
      </w:r>
      <w:r w:rsidRPr="00667573">
        <w:rPr>
          <w:rFonts w:ascii="Arial" w:hAnsi="Arial" w:cs="Arial"/>
          <w:sz w:val="20"/>
          <w:szCs w:val="20"/>
          <w:lang w:val="en-GB"/>
        </w:rPr>
        <w:tab/>
        <w:t xml:space="preserve">Payment shall be deemed to have been made when it is credited to the Supplier’s bank account. </w:t>
      </w:r>
    </w:p>
    <w:p w14:paraId="671CBF09" w14:textId="77777777" w:rsidR="002A5A7C" w:rsidRPr="00667573" w:rsidRDefault="002A5A7C" w:rsidP="002A5A7C">
      <w:pPr>
        <w:tabs>
          <w:tab w:val="left" w:pos="567"/>
        </w:tabs>
        <w:jc w:val="both"/>
        <w:rPr>
          <w:rFonts w:ascii="Arial" w:hAnsi="Arial" w:cs="Arial"/>
          <w:sz w:val="20"/>
          <w:szCs w:val="20"/>
          <w:lang w:val="en-GB"/>
        </w:rPr>
      </w:pPr>
    </w:p>
    <w:p w14:paraId="1AF4F7C9" w14:textId="7422FDDC" w:rsidR="00FF3AC8" w:rsidRPr="00667573" w:rsidRDefault="002A5A7C" w:rsidP="000E7500">
      <w:pPr>
        <w:ind w:left="567" w:hanging="567"/>
        <w:jc w:val="both"/>
        <w:rPr>
          <w:rFonts w:ascii="Arial" w:hAnsi="Arial" w:cs="Arial"/>
          <w:sz w:val="20"/>
          <w:szCs w:val="20"/>
          <w:lang w:val="en-GB"/>
        </w:rPr>
      </w:pPr>
      <w:r w:rsidRPr="00667573">
        <w:rPr>
          <w:rFonts w:ascii="Arial" w:hAnsi="Arial" w:cs="Arial"/>
          <w:sz w:val="20"/>
          <w:szCs w:val="20"/>
          <w:lang w:val="en-GB"/>
        </w:rPr>
        <w:t>7.</w:t>
      </w:r>
      <w:r w:rsidRPr="00667573">
        <w:rPr>
          <w:rFonts w:ascii="Arial" w:hAnsi="Arial" w:cs="Arial"/>
          <w:sz w:val="20"/>
          <w:szCs w:val="20"/>
          <w:lang w:val="en-GB"/>
        </w:rPr>
        <w:tab/>
        <w:t xml:space="preserve">Without prejudice to any other rights to which the Supplier is entitled, the Supplier may claim late payment fee from the </w:t>
      </w:r>
      <w:r w:rsidR="006A787B">
        <w:rPr>
          <w:rFonts w:ascii="Arial" w:hAnsi="Arial" w:cs="Arial"/>
          <w:sz w:val="20"/>
          <w:szCs w:val="20"/>
          <w:lang w:val="en-GB"/>
        </w:rPr>
        <w:t>Customer</w:t>
      </w:r>
      <w:r w:rsidRPr="00667573">
        <w:rPr>
          <w:rFonts w:ascii="Arial" w:hAnsi="Arial" w:cs="Arial"/>
          <w:sz w:val="20"/>
          <w:szCs w:val="20"/>
          <w:lang w:val="en-GB"/>
        </w:rPr>
        <w:t xml:space="preserve"> for amounts paid late at a rate set out in Section 6:155 (1) of the Hungarian Civil Code.</w:t>
      </w:r>
    </w:p>
    <w:p w14:paraId="42D2A6C0" w14:textId="77777777" w:rsidR="0023158A" w:rsidRPr="00667573" w:rsidRDefault="0023158A">
      <w:pPr>
        <w:jc w:val="both"/>
        <w:rPr>
          <w:rFonts w:ascii="Arial" w:hAnsi="Arial" w:cs="Arial"/>
          <w:sz w:val="20"/>
          <w:szCs w:val="20"/>
          <w:lang w:val="en-GB"/>
        </w:rPr>
      </w:pPr>
    </w:p>
    <w:p w14:paraId="2653DE3B" w14:textId="77777777" w:rsidR="00FF3AC8" w:rsidRPr="00667573" w:rsidRDefault="00274260">
      <w:pPr>
        <w:pStyle w:val="Cmsor3"/>
        <w:rPr>
          <w:rFonts w:ascii="Arial" w:hAnsi="Arial" w:cs="Arial"/>
          <w:sz w:val="20"/>
          <w:szCs w:val="20"/>
          <w:lang w:val="en-GB"/>
        </w:rPr>
      </w:pPr>
      <w:bookmarkStart w:id="0" w:name="_Hlk77005262"/>
      <w:r w:rsidRPr="00667573">
        <w:rPr>
          <w:rFonts w:ascii="Arial" w:hAnsi="Arial" w:cs="Arial"/>
          <w:sz w:val="20"/>
          <w:szCs w:val="20"/>
          <w:lang w:val="en-GB"/>
        </w:rPr>
        <w:t xml:space="preserve">III. </w:t>
      </w:r>
      <w:r w:rsidRPr="00667573">
        <w:rPr>
          <w:rFonts w:ascii="Arial" w:hAnsi="Arial" w:cs="Arial"/>
          <w:sz w:val="20"/>
          <w:szCs w:val="20"/>
          <w:lang w:val="en-GB"/>
        </w:rPr>
        <w:tab/>
        <w:t>RESERVATION OF TITLE</w:t>
      </w:r>
    </w:p>
    <w:p w14:paraId="7A814609" w14:textId="77777777" w:rsidR="00FF3AC8" w:rsidRPr="00667573" w:rsidRDefault="00FF3AC8">
      <w:pPr>
        <w:jc w:val="center"/>
        <w:rPr>
          <w:rFonts w:ascii="Arial" w:hAnsi="Arial" w:cs="Arial"/>
          <w:b/>
          <w:sz w:val="20"/>
          <w:szCs w:val="20"/>
          <w:lang w:val="en-GB"/>
        </w:rPr>
      </w:pPr>
    </w:p>
    <w:p w14:paraId="4C68C7D9" w14:textId="64DB1EBF" w:rsidR="00FF3AC8" w:rsidRPr="00667573" w:rsidRDefault="00274260">
      <w:pPr>
        <w:ind w:left="576" w:hanging="576"/>
        <w:jc w:val="both"/>
        <w:rPr>
          <w:rFonts w:ascii="Arial" w:hAnsi="Arial" w:cs="Arial"/>
          <w:sz w:val="20"/>
          <w:szCs w:val="20"/>
          <w:lang w:val="en-GB"/>
        </w:rPr>
      </w:pPr>
      <w:r w:rsidRPr="00667573">
        <w:rPr>
          <w:rFonts w:ascii="Arial" w:hAnsi="Arial" w:cs="Arial"/>
          <w:sz w:val="20"/>
          <w:szCs w:val="20"/>
          <w:lang w:val="en-GB"/>
        </w:rPr>
        <w:t xml:space="preserve">1. </w:t>
      </w:r>
      <w:r w:rsidRPr="00667573">
        <w:rPr>
          <w:rFonts w:ascii="Arial" w:hAnsi="Arial" w:cs="Arial"/>
          <w:sz w:val="20"/>
          <w:szCs w:val="20"/>
          <w:lang w:val="en-GB"/>
        </w:rPr>
        <w:tab/>
        <w:t xml:space="preserve">The Supplier will reserve its title to the Supplies (hereinafter referred to as </w:t>
      </w:r>
      <w:r w:rsidRPr="00667573">
        <w:rPr>
          <w:rFonts w:ascii="Arial" w:hAnsi="Arial" w:cs="Arial"/>
          <w:b/>
          <w:bCs/>
          <w:sz w:val="20"/>
          <w:szCs w:val="20"/>
          <w:lang w:val="en-GB"/>
        </w:rPr>
        <w:t>Goods Subject to Reservation of Title</w:t>
      </w:r>
      <w:r w:rsidRPr="00667573">
        <w:rPr>
          <w:rFonts w:ascii="Arial" w:hAnsi="Arial" w:cs="Arial"/>
          <w:sz w:val="20"/>
          <w:szCs w:val="20"/>
          <w:lang w:val="en-GB"/>
        </w:rPr>
        <w:t xml:space="preserve">) until the </w:t>
      </w:r>
      <w:r w:rsidR="006A787B">
        <w:rPr>
          <w:rFonts w:ascii="Arial" w:hAnsi="Arial" w:cs="Arial"/>
          <w:sz w:val="20"/>
          <w:szCs w:val="20"/>
          <w:lang w:val="en-GB"/>
        </w:rPr>
        <w:t>Customer</w:t>
      </w:r>
      <w:r w:rsidRPr="00667573">
        <w:rPr>
          <w:rFonts w:ascii="Arial" w:hAnsi="Arial" w:cs="Arial"/>
          <w:sz w:val="20"/>
          <w:szCs w:val="20"/>
          <w:lang w:val="en-GB"/>
        </w:rPr>
        <w:t xml:space="preserve"> fulfils all claims of the Supplier arising from the relevant Individual Contract or the present GC. </w:t>
      </w:r>
      <w:r w:rsidRPr="00667573">
        <w:rPr>
          <w:rFonts w:ascii="Arial" w:hAnsi="Arial" w:cs="Arial"/>
          <w:i/>
          <w:iCs/>
          <w:sz w:val="20"/>
          <w:szCs w:val="20"/>
          <w:lang w:val="en-GB"/>
        </w:rPr>
        <w:t xml:space="preserve">In addition, the </w:t>
      </w:r>
      <w:r w:rsidR="006A787B">
        <w:rPr>
          <w:rFonts w:ascii="Arial" w:hAnsi="Arial" w:cs="Arial"/>
          <w:i/>
          <w:iCs/>
          <w:sz w:val="20"/>
          <w:szCs w:val="20"/>
          <w:lang w:val="en-GB"/>
        </w:rPr>
        <w:t>Customer</w:t>
      </w:r>
      <w:r w:rsidRPr="00667573">
        <w:rPr>
          <w:rFonts w:ascii="Arial" w:hAnsi="Arial" w:cs="Arial"/>
          <w:i/>
          <w:iCs/>
          <w:sz w:val="20"/>
          <w:szCs w:val="20"/>
          <w:lang w:val="en-GB"/>
        </w:rPr>
        <w:t xml:space="preserve"> shall cooperate with the Supplier as requested by the Supplier in its price quotation for the Individual Contract, to enter the reservation of title into the relevant collateral register and shall make the necessary declarations and provide the necessary information for such registration. In this case, the entry into force of the Individual Contract shall be conditional upon the registration of the reservation of title to the goods subject to the Individual Contract in the relevant collateral register.</w:t>
      </w:r>
      <w:r w:rsidRPr="00667573">
        <w:rPr>
          <w:rFonts w:ascii="Arial" w:hAnsi="Arial" w:cs="Arial"/>
          <w:sz w:val="20"/>
          <w:szCs w:val="20"/>
          <w:lang w:val="en-GB"/>
        </w:rPr>
        <w:t xml:space="preserve"> </w:t>
      </w:r>
    </w:p>
    <w:p w14:paraId="6AC79DFB" w14:textId="77777777" w:rsidR="00FF3AC8" w:rsidRPr="00667573" w:rsidRDefault="00FF3AC8">
      <w:pPr>
        <w:jc w:val="both"/>
        <w:rPr>
          <w:rFonts w:ascii="Arial" w:hAnsi="Arial" w:cs="Arial"/>
          <w:sz w:val="20"/>
          <w:szCs w:val="20"/>
          <w:lang w:val="en-GB"/>
        </w:rPr>
      </w:pPr>
    </w:p>
    <w:p w14:paraId="07049156" w14:textId="70A0F43A" w:rsidR="00FF3AC8" w:rsidRPr="00667573" w:rsidRDefault="00274260">
      <w:pPr>
        <w:ind w:left="576" w:hanging="576"/>
        <w:jc w:val="both"/>
        <w:rPr>
          <w:rFonts w:ascii="Arial" w:hAnsi="Arial" w:cs="Arial"/>
          <w:sz w:val="20"/>
          <w:szCs w:val="20"/>
          <w:lang w:val="en-GB"/>
        </w:rPr>
      </w:pPr>
      <w:r w:rsidRPr="00667573">
        <w:rPr>
          <w:rFonts w:ascii="Arial" w:hAnsi="Arial" w:cs="Arial"/>
          <w:sz w:val="20"/>
          <w:szCs w:val="20"/>
          <w:lang w:val="en-GB"/>
        </w:rPr>
        <w:t xml:space="preserve">2. </w:t>
      </w:r>
      <w:r w:rsidRPr="00667573">
        <w:rPr>
          <w:rFonts w:ascii="Arial" w:hAnsi="Arial" w:cs="Arial"/>
          <w:sz w:val="20"/>
          <w:szCs w:val="20"/>
          <w:lang w:val="en-GB"/>
        </w:rPr>
        <w:tab/>
        <w:t xml:space="preserve">During the period of the reservation of title, the </w:t>
      </w:r>
      <w:r w:rsidR="006A787B">
        <w:rPr>
          <w:rFonts w:ascii="Arial" w:hAnsi="Arial" w:cs="Arial"/>
          <w:sz w:val="20"/>
          <w:szCs w:val="20"/>
          <w:lang w:val="en-GB"/>
        </w:rPr>
        <w:t>Customer</w:t>
      </w:r>
      <w:r w:rsidRPr="00667573">
        <w:rPr>
          <w:rFonts w:ascii="Arial" w:hAnsi="Arial" w:cs="Arial"/>
          <w:sz w:val="20"/>
          <w:szCs w:val="20"/>
          <w:lang w:val="en-GB"/>
        </w:rPr>
        <w:t xml:space="preserve"> may not pledge the Goods Subject to Reservation of Title or use them as security. The </w:t>
      </w:r>
      <w:r w:rsidR="006A787B">
        <w:rPr>
          <w:rFonts w:ascii="Arial" w:hAnsi="Arial" w:cs="Arial"/>
          <w:sz w:val="20"/>
          <w:szCs w:val="20"/>
          <w:lang w:val="en-GB"/>
        </w:rPr>
        <w:t>Customer</w:t>
      </w:r>
      <w:r w:rsidRPr="00667573">
        <w:rPr>
          <w:rFonts w:ascii="Arial" w:hAnsi="Arial" w:cs="Arial"/>
          <w:sz w:val="20"/>
          <w:szCs w:val="20"/>
          <w:lang w:val="en-GB"/>
        </w:rPr>
        <w:t xml:space="preserve"> may only resell the Goods Subject to Reservation of Title to resellers on the condition that the reseller may only transfer title to any buyer in its ordinary course of business and only after the buyer has paid the reseller the </w:t>
      </w:r>
      <w:r w:rsidRPr="00667573">
        <w:rPr>
          <w:rFonts w:ascii="Arial" w:hAnsi="Arial" w:cs="Arial"/>
          <w:sz w:val="20"/>
          <w:szCs w:val="20"/>
          <w:lang w:val="en-GB"/>
        </w:rPr>
        <w:lastRenderedPageBreak/>
        <w:t xml:space="preserve">consideration for the Goods Subject to Reservation of Title and the </w:t>
      </w:r>
      <w:r w:rsidR="006A787B">
        <w:rPr>
          <w:rFonts w:ascii="Arial" w:hAnsi="Arial" w:cs="Arial"/>
          <w:sz w:val="20"/>
          <w:szCs w:val="20"/>
          <w:lang w:val="en-GB"/>
        </w:rPr>
        <w:t>Customer</w:t>
      </w:r>
      <w:r w:rsidRPr="00667573">
        <w:rPr>
          <w:rFonts w:ascii="Arial" w:hAnsi="Arial" w:cs="Arial"/>
          <w:sz w:val="20"/>
          <w:szCs w:val="20"/>
          <w:lang w:val="en-GB"/>
        </w:rPr>
        <w:t xml:space="preserve"> has also fulfilled all payment obligations to the Supplier in respect of the Goods Subject to Reservation of Title</w:t>
      </w:r>
      <w:r w:rsidR="00F82430">
        <w:rPr>
          <w:rFonts w:ascii="Arial" w:hAnsi="Arial" w:cs="Arial"/>
          <w:sz w:val="20"/>
          <w:szCs w:val="20"/>
          <w:lang w:val="en-GB"/>
        </w:rPr>
        <w:t>.</w:t>
      </w:r>
      <w:r w:rsidRPr="00667573">
        <w:rPr>
          <w:rFonts w:ascii="Arial" w:hAnsi="Arial" w:cs="Arial"/>
          <w:sz w:val="20"/>
          <w:szCs w:val="20"/>
          <w:lang w:val="en-GB"/>
        </w:rPr>
        <w:t xml:space="preserve"> The </w:t>
      </w:r>
      <w:r w:rsidR="006A787B">
        <w:rPr>
          <w:rFonts w:ascii="Arial" w:hAnsi="Arial" w:cs="Arial"/>
          <w:sz w:val="20"/>
          <w:szCs w:val="20"/>
          <w:lang w:val="en-GB"/>
        </w:rPr>
        <w:t>Customer</w:t>
      </w:r>
      <w:r w:rsidRPr="00667573">
        <w:rPr>
          <w:rFonts w:ascii="Arial" w:hAnsi="Arial" w:cs="Arial"/>
          <w:sz w:val="20"/>
          <w:szCs w:val="20"/>
          <w:lang w:val="en-GB"/>
        </w:rPr>
        <w:t xml:space="preserve"> shall comply with this rule even if the reservation of title in respect of the goods subject to the Individual Contract is not entered into the relevant collateral register.</w:t>
      </w:r>
    </w:p>
    <w:p w14:paraId="55483A20" w14:textId="77777777" w:rsidR="00FF3AC8" w:rsidRPr="00667573" w:rsidRDefault="00FF3AC8">
      <w:pPr>
        <w:jc w:val="both"/>
        <w:rPr>
          <w:rFonts w:ascii="Arial" w:hAnsi="Arial" w:cs="Arial"/>
          <w:sz w:val="20"/>
          <w:szCs w:val="20"/>
          <w:lang w:val="en-GB"/>
        </w:rPr>
      </w:pPr>
    </w:p>
    <w:p w14:paraId="4EEACC12" w14:textId="31FB948F" w:rsidR="00FF3AC8" w:rsidRPr="00667573" w:rsidRDefault="00274260">
      <w:pPr>
        <w:ind w:left="576" w:hanging="576"/>
        <w:jc w:val="both"/>
        <w:rPr>
          <w:rFonts w:ascii="Arial" w:hAnsi="Arial" w:cs="Arial"/>
          <w:sz w:val="20"/>
          <w:szCs w:val="20"/>
          <w:lang w:val="en-GB"/>
        </w:rPr>
      </w:pPr>
      <w:r w:rsidRPr="00667573">
        <w:rPr>
          <w:rFonts w:ascii="Arial" w:hAnsi="Arial" w:cs="Arial"/>
          <w:sz w:val="20"/>
          <w:szCs w:val="20"/>
          <w:lang w:val="en-GB"/>
        </w:rPr>
        <w:t xml:space="preserve">3. </w:t>
      </w:r>
      <w:r w:rsidRPr="00667573">
        <w:rPr>
          <w:rFonts w:ascii="Arial" w:hAnsi="Arial" w:cs="Arial"/>
          <w:sz w:val="20"/>
          <w:szCs w:val="20"/>
          <w:lang w:val="en-GB"/>
        </w:rPr>
        <w:tab/>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shall inform the Supplier forthwith of any seizure or other act of intervention regarding the Supplies by third </w:t>
      </w:r>
      <w:r w:rsidR="000B1FEE">
        <w:rPr>
          <w:rFonts w:ascii="Arial" w:hAnsi="Arial" w:cs="Arial"/>
          <w:sz w:val="20"/>
          <w:szCs w:val="20"/>
          <w:lang w:val="en-GB"/>
        </w:rPr>
        <w:t>parties</w:t>
      </w:r>
      <w:r w:rsidRPr="00667573">
        <w:rPr>
          <w:rFonts w:ascii="Arial" w:hAnsi="Arial" w:cs="Arial"/>
          <w:sz w:val="20"/>
          <w:szCs w:val="20"/>
          <w:lang w:val="en-GB"/>
        </w:rPr>
        <w:t>.</w:t>
      </w:r>
    </w:p>
    <w:p w14:paraId="20A39E57" w14:textId="77777777" w:rsidR="00FF3AC8" w:rsidRPr="00667573" w:rsidRDefault="00FF3AC8">
      <w:pPr>
        <w:jc w:val="both"/>
        <w:rPr>
          <w:rFonts w:ascii="Arial" w:hAnsi="Arial" w:cs="Arial"/>
          <w:sz w:val="20"/>
          <w:szCs w:val="20"/>
          <w:lang w:val="en-GB"/>
        </w:rPr>
      </w:pPr>
    </w:p>
    <w:p w14:paraId="3FFE343D" w14:textId="7957503D" w:rsidR="00FF3AC8" w:rsidRPr="00667573" w:rsidRDefault="00274260">
      <w:pPr>
        <w:ind w:left="576" w:hanging="576"/>
        <w:jc w:val="both"/>
        <w:rPr>
          <w:rFonts w:ascii="Arial" w:hAnsi="Arial" w:cs="Arial"/>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If the </w:t>
      </w:r>
      <w:r w:rsidR="006A787B">
        <w:rPr>
          <w:rFonts w:ascii="Arial" w:hAnsi="Arial" w:cs="Arial"/>
          <w:sz w:val="20"/>
          <w:szCs w:val="20"/>
          <w:lang w:val="en-GB"/>
        </w:rPr>
        <w:t>Customer</w:t>
      </w:r>
      <w:r w:rsidRPr="00667573">
        <w:rPr>
          <w:rFonts w:ascii="Arial" w:hAnsi="Arial" w:cs="Arial"/>
          <w:sz w:val="20"/>
          <w:szCs w:val="20"/>
          <w:lang w:val="en-GB"/>
        </w:rPr>
        <w:t xml:space="preserve"> breaches any of its obligations in relation to reservation of title as described above, or fails to make timely payment, or otherwise defaults in any other way, the Supplier shall be entitled to cancel or terminate the relevant Individual Contract by giving notice and to return the Goods Subject to Reservation of Title if the </w:t>
      </w:r>
      <w:r w:rsidR="006A787B">
        <w:rPr>
          <w:rFonts w:ascii="Arial" w:hAnsi="Arial" w:cs="Arial"/>
          <w:sz w:val="20"/>
          <w:szCs w:val="20"/>
          <w:lang w:val="en-GB"/>
        </w:rPr>
        <w:t>Customer</w:t>
      </w:r>
      <w:r w:rsidRPr="00667573">
        <w:rPr>
          <w:rFonts w:ascii="Arial" w:hAnsi="Arial" w:cs="Arial"/>
          <w:sz w:val="20"/>
          <w:szCs w:val="20"/>
          <w:lang w:val="en-GB"/>
        </w:rPr>
        <w:t xml:space="preserve"> fails to comply with its obligations under this Clause III within a reasonable period of time set by the Supplier to remedy the breach. The </w:t>
      </w:r>
      <w:r w:rsidR="006A787B">
        <w:rPr>
          <w:rFonts w:ascii="Arial" w:hAnsi="Arial" w:cs="Arial"/>
          <w:sz w:val="20"/>
          <w:szCs w:val="20"/>
          <w:lang w:val="en-GB"/>
        </w:rPr>
        <w:t>Customer</w:t>
      </w:r>
      <w:r w:rsidRPr="00667573">
        <w:rPr>
          <w:rFonts w:ascii="Arial" w:hAnsi="Arial" w:cs="Arial"/>
          <w:sz w:val="20"/>
          <w:szCs w:val="20"/>
          <w:lang w:val="en-GB"/>
        </w:rPr>
        <w:t xml:space="preserve"> shall be obliged to return the Goods Subject to Reservation of Title. The fact that the Supplier takes back</w:t>
      </w:r>
      <w:r w:rsidR="00F82430">
        <w:rPr>
          <w:rFonts w:ascii="Arial" w:hAnsi="Arial" w:cs="Arial"/>
          <w:sz w:val="20"/>
          <w:szCs w:val="20"/>
          <w:lang w:val="en-GB"/>
        </w:rPr>
        <w:t xml:space="preserve"> the</w:t>
      </w:r>
      <w:r w:rsidRPr="00667573">
        <w:rPr>
          <w:rFonts w:ascii="Arial" w:hAnsi="Arial" w:cs="Arial"/>
          <w:sz w:val="20"/>
          <w:szCs w:val="20"/>
          <w:lang w:val="en-GB"/>
        </w:rPr>
        <w:t xml:space="preserve"> Goods Subject to Reservation of Title and/or exercises the reservation of title, or has the Goods Subject to Reservation </w:t>
      </w:r>
      <w:r w:rsidR="00F82430">
        <w:rPr>
          <w:rFonts w:ascii="Arial" w:hAnsi="Arial" w:cs="Arial"/>
          <w:sz w:val="20"/>
          <w:szCs w:val="20"/>
          <w:lang w:val="en-GB"/>
        </w:rPr>
        <w:t xml:space="preserve">of Title </w:t>
      </w:r>
      <w:r w:rsidRPr="00667573">
        <w:rPr>
          <w:rFonts w:ascii="Arial" w:hAnsi="Arial" w:cs="Arial"/>
          <w:sz w:val="20"/>
          <w:szCs w:val="20"/>
          <w:lang w:val="en-GB"/>
        </w:rPr>
        <w:t xml:space="preserve">sequestered, shall not be construed as cancellation of the Individual Contract or its termination for breach, unless expressly declared so by the Supplier in writing. </w:t>
      </w:r>
    </w:p>
    <w:bookmarkEnd w:id="0"/>
    <w:p w14:paraId="2E2894F8" w14:textId="77777777" w:rsidR="0023158A" w:rsidRPr="00667573" w:rsidRDefault="0023158A" w:rsidP="006A7F0F">
      <w:pPr>
        <w:rPr>
          <w:rFonts w:ascii="Arial" w:hAnsi="Arial" w:cs="Arial"/>
          <w:sz w:val="20"/>
          <w:szCs w:val="20"/>
          <w:lang w:val="en-GB"/>
        </w:rPr>
      </w:pPr>
    </w:p>
    <w:p w14:paraId="65E7B280" w14:textId="376CCCA5" w:rsidR="00FF3AC8" w:rsidRPr="00667573" w:rsidRDefault="00274260">
      <w:pPr>
        <w:pStyle w:val="Szvegtrzs2"/>
        <w:ind w:left="576" w:hanging="576"/>
        <w:rPr>
          <w:rFonts w:ascii="Arial" w:hAnsi="Arial" w:cs="Arial"/>
          <w:b/>
          <w:sz w:val="20"/>
          <w:szCs w:val="20"/>
          <w:lang w:val="en-GB"/>
        </w:rPr>
      </w:pPr>
      <w:r w:rsidRPr="00667573">
        <w:rPr>
          <w:rFonts w:ascii="Arial" w:hAnsi="Arial" w:cs="Arial"/>
          <w:b/>
          <w:bCs/>
          <w:sz w:val="20"/>
          <w:szCs w:val="20"/>
          <w:lang w:val="en-GB"/>
        </w:rPr>
        <w:t xml:space="preserve">IV. </w:t>
      </w:r>
      <w:r w:rsidRPr="00667573">
        <w:rPr>
          <w:rFonts w:ascii="Arial" w:hAnsi="Arial" w:cs="Arial"/>
          <w:b/>
          <w:bCs/>
          <w:sz w:val="20"/>
          <w:szCs w:val="20"/>
          <w:lang w:val="en-GB"/>
        </w:rPr>
        <w:tab/>
        <w:t>DEADLINE OF DELIVERY; DELAY</w:t>
      </w:r>
    </w:p>
    <w:p w14:paraId="04B7D27D" w14:textId="77777777" w:rsidR="00FF3AC8" w:rsidRPr="00667573" w:rsidRDefault="00FF3AC8">
      <w:pPr>
        <w:jc w:val="both"/>
        <w:rPr>
          <w:rFonts w:ascii="Arial" w:hAnsi="Arial" w:cs="Arial"/>
          <w:sz w:val="20"/>
          <w:szCs w:val="20"/>
          <w:lang w:val="en-GB"/>
        </w:rPr>
      </w:pPr>
    </w:p>
    <w:p w14:paraId="6111A2FC" w14:textId="0C83CDC7" w:rsidR="00D2654A" w:rsidRPr="00667573" w:rsidRDefault="00274260">
      <w:pPr>
        <w:pStyle w:val="Szvegtrzs2"/>
        <w:ind w:left="576" w:hanging="576"/>
        <w:rPr>
          <w:rFonts w:ascii="Arial" w:hAnsi="Arial" w:cs="Arial"/>
          <w:sz w:val="20"/>
          <w:szCs w:val="20"/>
          <w:lang w:val="en-GB"/>
        </w:rPr>
      </w:pPr>
      <w:r w:rsidRPr="00667573">
        <w:rPr>
          <w:rFonts w:ascii="Arial" w:hAnsi="Arial" w:cs="Arial"/>
          <w:sz w:val="20"/>
          <w:szCs w:val="20"/>
          <w:lang w:val="en-GB"/>
        </w:rPr>
        <w:t xml:space="preserve">1. </w:t>
      </w:r>
      <w:r w:rsidRPr="00667573">
        <w:rPr>
          <w:rFonts w:ascii="Arial" w:hAnsi="Arial" w:cs="Arial"/>
          <w:sz w:val="20"/>
          <w:szCs w:val="20"/>
          <w:lang w:val="en-GB"/>
        </w:rPr>
        <w:tab/>
        <w:t>The deadlines set for delivery shall be governed by the provisions of the Individual Contract. Partial deliveries and partial invoices are allowed, unless otherwise agreed in the Individual Contract.</w:t>
      </w:r>
    </w:p>
    <w:p w14:paraId="1DA5AFF2" w14:textId="77777777" w:rsidR="00D2654A" w:rsidRPr="00667573" w:rsidRDefault="00D2654A">
      <w:pPr>
        <w:pStyle w:val="Szvegtrzs2"/>
        <w:ind w:left="576" w:hanging="576"/>
        <w:rPr>
          <w:rFonts w:ascii="Arial" w:hAnsi="Arial" w:cs="Arial"/>
          <w:sz w:val="20"/>
          <w:szCs w:val="20"/>
          <w:lang w:val="en-GB"/>
        </w:rPr>
      </w:pPr>
    </w:p>
    <w:p w14:paraId="1B12ADCD" w14:textId="5C1322C6" w:rsidR="00FF3AC8" w:rsidRPr="00667573" w:rsidRDefault="00D2654A">
      <w:pPr>
        <w:pStyle w:val="Szvegtrzs2"/>
        <w:ind w:left="576" w:hanging="576"/>
        <w:rPr>
          <w:rFonts w:ascii="Arial" w:hAnsi="Arial" w:cs="Arial"/>
          <w:sz w:val="20"/>
          <w:szCs w:val="20"/>
          <w:lang w:val="en-GB"/>
        </w:rPr>
      </w:pPr>
      <w:r w:rsidRPr="00667573">
        <w:rPr>
          <w:rFonts w:ascii="Arial" w:hAnsi="Arial" w:cs="Arial"/>
          <w:sz w:val="20"/>
          <w:szCs w:val="20"/>
          <w:lang w:val="en-GB"/>
        </w:rPr>
        <w:t>2.</w:t>
      </w:r>
      <w:r w:rsidRPr="00667573">
        <w:rPr>
          <w:rFonts w:ascii="Arial" w:hAnsi="Arial" w:cs="Arial"/>
          <w:sz w:val="20"/>
          <w:szCs w:val="20"/>
          <w:lang w:val="en-GB"/>
        </w:rPr>
        <w:tab/>
        <w:t xml:space="preserve"> The Supplier’s timely performance shall be conditional upon the </w:t>
      </w:r>
      <w:r w:rsidR="006A787B">
        <w:rPr>
          <w:rFonts w:ascii="Arial" w:hAnsi="Arial" w:cs="Arial"/>
          <w:sz w:val="20"/>
          <w:szCs w:val="20"/>
          <w:lang w:val="en-GB"/>
        </w:rPr>
        <w:t>Customer</w:t>
      </w:r>
      <w:r w:rsidRPr="00667573">
        <w:rPr>
          <w:rFonts w:ascii="Arial" w:hAnsi="Arial" w:cs="Arial"/>
          <w:sz w:val="20"/>
          <w:szCs w:val="20"/>
          <w:lang w:val="en-GB"/>
        </w:rPr>
        <w:t xml:space="preserve">’s timely delivery to the Supplier of all documents, permits and approvals (in particular any related plans) required for the performance of the delivery and the </w:t>
      </w:r>
      <w:r w:rsidR="006A787B">
        <w:rPr>
          <w:rFonts w:ascii="Arial" w:hAnsi="Arial" w:cs="Arial"/>
          <w:sz w:val="20"/>
          <w:szCs w:val="20"/>
          <w:lang w:val="en-GB"/>
        </w:rPr>
        <w:t>Customer</w:t>
      </w:r>
      <w:r w:rsidRPr="00667573">
        <w:rPr>
          <w:rFonts w:ascii="Arial" w:hAnsi="Arial" w:cs="Arial"/>
          <w:sz w:val="20"/>
          <w:szCs w:val="20"/>
          <w:lang w:val="en-GB"/>
        </w:rPr>
        <w:t xml:space="preserve">’s timely performance of its payment and other obligations agreed in the Individual Contract (including in particular any work to be performed or any work area to be delivered by the </w:t>
      </w:r>
      <w:r w:rsidR="006A787B">
        <w:rPr>
          <w:rFonts w:ascii="Arial" w:hAnsi="Arial" w:cs="Arial"/>
          <w:sz w:val="20"/>
          <w:szCs w:val="20"/>
          <w:lang w:val="en-GB"/>
        </w:rPr>
        <w:t>Customer</w:t>
      </w:r>
      <w:r w:rsidRPr="00667573">
        <w:rPr>
          <w:rFonts w:ascii="Arial" w:hAnsi="Arial" w:cs="Arial"/>
          <w:sz w:val="20"/>
          <w:szCs w:val="20"/>
          <w:lang w:val="en-GB"/>
        </w:rPr>
        <w:t xml:space="preserve"> or any third party engaged by the </w:t>
      </w:r>
      <w:r w:rsidR="006A787B">
        <w:rPr>
          <w:rFonts w:ascii="Arial" w:hAnsi="Arial" w:cs="Arial"/>
          <w:sz w:val="20"/>
          <w:szCs w:val="20"/>
          <w:lang w:val="en-GB"/>
        </w:rPr>
        <w:t>Customer</w:t>
      </w:r>
      <w:r w:rsidRPr="00667573">
        <w:rPr>
          <w:rFonts w:ascii="Arial" w:hAnsi="Arial" w:cs="Arial"/>
          <w:sz w:val="20"/>
          <w:szCs w:val="20"/>
          <w:lang w:val="en-GB"/>
        </w:rPr>
        <w:t xml:space="preserve">). If these conditions are not fulfilled in time, the delivery deadlines set shall automatically be extended with the duration of the </w:t>
      </w:r>
      <w:r w:rsidR="006A787B">
        <w:rPr>
          <w:rFonts w:ascii="Arial" w:hAnsi="Arial" w:cs="Arial"/>
          <w:sz w:val="20"/>
          <w:szCs w:val="20"/>
          <w:lang w:val="en-GB"/>
        </w:rPr>
        <w:t>Customer</w:t>
      </w:r>
      <w:r w:rsidRPr="00667573">
        <w:rPr>
          <w:rFonts w:ascii="Arial" w:hAnsi="Arial" w:cs="Arial"/>
          <w:sz w:val="20"/>
          <w:szCs w:val="20"/>
          <w:lang w:val="en-GB"/>
        </w:rPr>
        <w:t>'s delay.</w:t>
      </w:r>
    </w:p>
    <w:p w14:paraId="6368026C" w14:textId="2831D7C1" w:rsidR="006B5329" w:rsidRPr="00667573" w:rsidRDefault="006B5329">
      <w:pPr>
        <w:pStyle w:val="Szvegtrzs2"/>
        <w:ind w:left="576" w:hanging="576"/>
        <w:rPr>
          <w:rFonts w:ascii="Arial" w:hAnsi="Arial" w:cs="Arial"/>
          <w:sz w:val="20"/>
          <w:szCs w:val="20"/>
          <w:lang w:val="en-GB"/>
        </w:rPr>
      </w:pPr>
    </w:p>
    <w:p w14:paraId="1B2EDDE2" w14:textId="45C40653" w:rsidR="006B5329" w:rsidRPr="00667573" w:rsidRDefault="006B5329">
      <w:pPr>
        <w:pStyle w:val="Szvegtrzs2"/>
        <w:ind w:left="576" w:hanging="576"/>
        <w:rPr>
          <w:rFonts w:ascii="Arial" w:hAnsi="Arial" w:cs="Arial"/>
          <w:sz w:val="20"/>
          <w:szCs w:val="20"/>
          <w:lang w:val="en-GB"/>
        </w:rPr>
      </w:pPr>
      <w:r w:rsidRPr="00667573">
        <w:rPr>
          <w:rFonts w:ascii="Arial" w:hAnsi="Arial" w:cs="Arial"/>
          <w:sz w:val="20"/>
          <w:szCs w:val="20"/>
          <w:lang w:val="en-GB"/>
        </w:rPr>
        <w:tab/>
        <w:t xml:space="preserve">If the </w:t>
      </w:r>
      <w:r w:rsidR="006A787B">
        <w:rPr>
          <w:rFonts w:ascii="Arial" w:hAnsi="Arial" w:cs="Arial"/>
          <w:sz w:val="20"/>
          <w:szCs w:val="20"/>
          <w:lang w:val="en-GB"/>
        </w:rPr>
        <w:t>Customer</w:t>
      </w:r>
      <w:r w:rsidRPr="00667573">
        <w:rPr>
          <w:rFonts w:ascii="Arial" w:hAnsi="Arial" w:cs="Arial"/>
          <w:sz w:val="20"/>
          <w:szCs w:val="20"/>
          <w:lang w:val="en-GB"/>
        </w:rPr>
        <w:t xml:space="preserve"> or a third party engaged by the </w:t>
      </w:r>
      <w:r w:rsidR="006A787B">
        <w:rPr>
          <w:rFonts w:ascii="Arial" w:hAnsi="Arial" w:cs="Arial"/>
          <w:sz w:val="20"/>
          <w:szCs w:val="20"/>
          <w:lang w:val="en-GB"/>
        </w:rPr>
        <w:t>Customer</w:t>
      </w:r>
      <w:r w:rsidRPr="00667573">
        <w:rPr>
          <w:rFonts w:ascii="Arial" w:hAnsi="Arial" w:cs="Arial"/>
          <w:sz w:val="20"/>
          <w:szCs w:val="20"/>
          <w:lang w:val="en-GB"/>
        </w:rPr>
        <w:t xml:space="preserve"> causes a delay in the delivery of the Supplies, the </w:t>
      </w:r>
      <w:r w:rsidR="006A787B">
        <w:rPr>
          <w:rFonts w:ascii="Arial" w:hAnsi="Arial" w:cs="Arial"/>
          <w:sz w:val="20"/>
          <w:szCs w:val="20"/>
          <w:lang w:val="en-GB"/>
        </w:rPr>
        <w:t>Customer</w:t>
      </w:r>
      <w:r w:rsidRPr="00667573">
        <w:rPr>
          <w:rFonts w:ascii="Arial" w:hAnsi="Arial" w:cs="Arial"/>
          <w:sz w:val="20"/>
          <w:szCs w:val="20"/>
          <w:lang w:val="en-GB"/>
        </w:rPr>
        <w:t xml:space="preserve"> shall reimburse the Supplier for all reasonable additional costs and expenses incurred by the Supplier as a result of the delay.</w:t>
      </w:r>
    </w:p>
    <w:p w14:paraId="50CF6F8E" w14:textId="77777777" w:rsidR="00FF3AC8" w:rsidRPr="00667573" w:rsidRDefault="00FF3AC8">
      <w:pPr>
        <w:jc w:val="both"/>
        <w:rPr>
          <w:rFonts w:ascii="Arial" w:hAnsi="Arial" w:cs="Arial"/>
          <w:sz w:val="20"/>
          <w:szCs w:val="20"/>
          <w:lang w:val="en-GB"/>
        </w:rPr>
      </w:pPr>
    </w:p>
    <w:p w14:paraId="75F899F0" w14:textId="469CEB8C" w:rsidR="00B072C1" w:rsidRPr="00667573" w:rsidRDefault="000E7500">
      <w:pPr>
        <w:ind w:left="576" w:hanging="576"/>
        <w:jc w:val="both"/>
        <w:rPr>
          <w:rFonts w:ascii="Arial" w:hAnsi="Arial" w:cs="Arial"/>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 xml:space="preserve">If the </w:t>
      </w:r>
      <w:r w:rsidR="000B1FEE">
        <w:rPr>
          <w:rFonts w:ascii="Arial" w:hAnsi="Arial" w:cs="Arial"/>
          <w:sz w:val="20"/>
          <w:szCs w:val="20"/>
          <w:lang w:val="en-GB"/>
        </w:rPr>
        <w:t>parties</w:t>
      </w:r>
      <w:r w:rsidRPr="00667573">
        <w:rPr>
          <w:rFonts w:ascii="Arial" w:hAnsi="Arial" w:cs="Arial"/>
          <w:sz w:val="20"/>
          <w:szCs w:val="20"/>
          <w:lang w:val="en-GB"/>
        </w:rPr>
        <w:t xml:space="preserve"> are unable to meet the deadlines set out in the Individual Contract due to “force majeure”, i.e. an unforeseeable and unavoidable external event, the deadlines shall be automatically extended with the duration of the force majeure and the Supplier shall be entitled to perform the delivery in instalments. In the case of force majeure, non-performance shall not constitute a breach of contract. </w:t>
      </w:r>
    </w:p>
    <w:p w14:paraId="62482BCA" w14:textId="5DFFF48D" w:rsidR="00E547B2" w:rsidRPr="00667573" w:rsidRDefault="00E547B2" w:rsidP="00B072C1">
      <w:pPr>
        <w:ind w:left="576"/>
        <w:jc w:val="both"/>
        <w:rPr>
          <w:rFonts w:ascii="Arial" w:hAnsi="Arial" w:cs="Arial"/>
          <w:sz w:val="20"/>
          <w:szCs w:val="20"/>
          <w:lang w:val="en-GB"/>
        </w:rPr>
      </w:pPr>
    </w:p>
    <w:p w14:paraId="76115193" w14:textId="590428C0" w:rsidR="001A2083" w:rsidRPr="00667573" w:rsidRDefault="001A2083" w:rsidP="001A2083">
      <w:pPr>
        <w:ind w:left="576"/>
        <w:jc w:val="both"/>
        <w:rPr>
          <w:rFonts w:ascii="Arial" w:hAnsi="Arial" w:cs="Arial"/>
          <w:bCs/>
          <w:sz w:val="20"/>
          <w:szCs w:val="20"/>
          <w:lang w:val="en-GB"/>
        </w:rPr>
      </w:pPr>
      <w:r w:rsidRPr="00667573">
        <w:rPr>
          <w:rFonts w:ascii="Arial" w:hAnsi="Arial" w:cs="Arial"/>
          <w:sz w:val="20"/>
          <w:szCs w:val="20"/>
          <w:lang w:val="en-GB"/>
        </w:rPr>
        <w:t>Force majeure shall include, but not be limited to:</w:t>
      </w:r>
    </w:p>
    <w:p w14:paraId="11737967" w14:textId="69A2166F" w:rsidR="001A2083" w:rsidRPr="00667573" w:rsidRDefault="001A2083" w:rsidP="003151FB">
      <w:pPr>
        <w:ind w:left="851" w:hanging="284"/>
        <w:jc w:val="both"/>
        <w:rPr>
          <w:rFonts w:ascii="Arial" w:hAnsi="Arial" w:cs="Arial"/>
          <w:bCs/>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natural disasters (e.g. explosion, flood, earthquake)</w:t>
      </w:r>
    </w:p>
    <w:p w14:paraId="160527C8" w14:textId="77777777" w:rsidR="001A2083" w:rsidRPr="00667573" w:rsidRDefault="001A2083" w:rsidP="003151FB">
      <w:pPr>
        <w:ind w:left="851" w:hanging="284"/>
        <w:jc w:val="both"/>
        <w:rPr>
          <w:rFonts w:ascii="Arial" w:hAnsi="Arial" w:cs="Arial"/>
          <w:bCs/>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strike, war, civil unrest, revolution, terrorist attack</w:t>
      </w:r>
    </w:p>
    <w:p w14:paraId="5ED3E272" w14:textId="77777777" w:rsidR="001A2083" w:rsidRPr="00667573" w:rsidRDefault="001A2083" w:rsidP="003151FB">
      <w:pPr>
        <w:ind w:left="851" w:hanging="284"/>
        <w:jc w:val="both"/>
        <w:rPr>
          <w:rFonts w:ascii="Arial" w:hAnsi="Arial" w:cs="Arial"/>
          <w:bCs/>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epidemic triggering measures restricting social/economic life</w:t>
      </w:r>
    </w:p>
    <w:p w14:paraId="01A31180" w14:textId="3BAB64F4" w:rsidR="001A2083" w:rsidRPr="00667573" w:rsidRDefault="001A2083" w:rsidP="003151FB">
      <w:pPr>
        <w:ind w:left="851" w:hanging="284"/>
        <w:jc w:val="both"/>
        <w:rPr>
          <w:rFonts w:ascii="Arial" w:hAnsi="Arial" w:cs="Arial"/>
          <w:bCs/>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 xml:space="preserve">general restrictive measures imposed by the authorities after the entry into force of the </w:t>
      </w:r>
      <w:r w:rsidR="006A0739">
        <w:rPr>
          <w:rFonts w:ascii="Arial" w:hAnsi="Arial" w:cs="Arial"/>
          <w:sz w:val="20"/>
          <w:szCs w:val="20"/>
          <w:lang w:val="en-GB"/>
        </w:rPr>
        <w:t xml:space="preserve">Individual </w:t>
      </w:r>
      <w:r w:rsidRPr="00667573">
        <w:rPr>
          <w:rFonts w:ascii="Arial" w:hAnsi="Arial" w:cs="Arial"/>
          <w:sz w:val="20"/>
          <w:szCs w:val="20"/>
          <w:lang w:val="en-GB"/>
        </w:rPr>
        <w:t>Contract (e.g. import/export bans, currency restrictions, embargo, boycott)</w:t>
      </w:r>
    </w:p>
    <w:p w14:paraId="67E3060F" w14:textId="394CBD5B" w:rsidR="001A2083" w:rsidRPr="00667573" w:rsidRDefault="001A2083" w:rsidP="003151FB">
      <w:pPr>
        <w:ind w:left="851" w:hanging="284"/>
        <w:jc w:val="both"/>
        <w:rPr>
          <w:rFonts w:ascii="Arial" w:hAnsi="Arial" w:cs="Arial"/>
          <w:bCs/>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persistent and widespread obstacles to the cross-border or domestic movement of goods</w:t>
      </w:r>
    </w:p>
    <w:p w14:paraId="0B6C4DE3" w14:textId="1C9AB144" w:rsidR="001A2083" w:rsidRPr="00667573" w:rsidRDefault="001A2083" w:rsidP="003151FB">
      <w:pPr>
        <w:ind w:left="851" w:hanging="284"/>
        <w:jc w:val="both"/>
        <w:rPr>
          <w:rFonts w:ascii="Arial" w:hAnsi="Arial" w:cs="Arial"/>
          <w:bCs/>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permanent and widespread disruption of relevant communication or computer systems with loss of functionality</w:t>
      </w:r>
    </w:p>
    <w:p w14:paraId="6F06B91B" w14:textId="10E616AF" w:rsidR="00FF3AC8" w:rsidRPr="00667573" w:rsidRDefault="001A2083" w:rsidP="003151FB">
      <w:pPr>
        <w:ind w:left="851" w:hanging="284"/>
        <w:jc w:val="both"/>
        <w:rPr>
          <w:rFonts w:ascii="Arial" w:hAnsi="Arial" w:cs="Arial"/>
          <w:bCs/>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 xml:space="preserve">other external events which fundamentally impede the supply of production materials or components to the Supplier or its owner’s group of companies, and hence the normal operation of the business, or which cause lasting and widespread disruption to such supply. </w:t>
      </w:r>
    </w:p>
    <w:p w14:paraId="7112B4B6" w14:textId="77777777" w:rsidR="001A2083" w:rsidRPr="00667573" w:rsidRDefault="001A2083" w:rsidP="001A2083">
      <w:pPr>
        <w:ind w:left="576"/>
        <w:jc w:val="both"/>
        <w:rPr>
          <w:rFonts w:ascii="Arial" w:hAnsi="Arial" w:cs="Arial"/>
          <w:sz w:val="20"/>
          <w:szCs w:val="20"/>
          <w:lang w:val="en-GB"/>
        </w:rPr>
      </w:pPr>
    </w:p>
    <w:p w14:paraId="6FF82D27" w14:textId="2222556D" w:rsidR="00FF3AC8" w:rsidRPr="00667573" w:rsidRDefault="000E7500">
      <w:pPr>
        <w:ind w:left="576" w:hanging="576"/>
        <w:jc w:val="both"/>
        <w:rPr>
          <w:rFonts w:ascii="Arial" w:hAnsi="Arial" w:cs="Arial"/>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If the Supplier delays with performance and is unable to excuse the delay in accordance with the relevant provisions of the Hungarian Civil Code, the </w:t>
      </w:r>
      <w:r w:rsidR="006A787B">
        <w:rPr>
          <w:rFonts w:ascii="Arial" w:hAnsi="Arial" w:cs="Arial"/>
          <w:sz w:val="20"/>
          <w:szCs w:val="20"/>
          <w:lang w:val="en-GB"/>
        </w:rPr>
        <w:t>Customer</w:t>
      </w:r>
      <w:r w:rsidRPr="00667573">
        <w:rPr>
          <w:rFonts w:ascii="Arial" w:hAnsi="Arial" w:cs="Arial"/>
          <w:sz w:val="20"/>
          <w:szCs w:val="20"/>
          <w:lang w:val="en-GB"/>
        </w:rPr>
        <w:t xml:space="preserve"> may claim liquidated damages for each completed week of delay, amounting to 0.5% of the net price of the part of the Supplies affected by the delay and hence not usable. The total amount of liquidated damages claimed may not exceed 5% of the net price of the Supplies in delay. </w:t>
      </w:r>
    </w:p>
    <w:p w14:paraId="1EE9242F" w14:textId="77777777" w:rsidR="00FF3AC8" w:rsidRPr="00667573" w:rsidRDefault="00274260" w:rsidP="00FF3AC8">
      <w:pPr>
        <w:ind w:left="576" w:hanging="576"/>
        <w:jc w:val="both"/>
        <w:rPr>
          <w:rFonts w:ascii="Arial" w:hAnsi="Arial" w:cs="Arial"/>
          <w:sz w:val="20"/>
          <w:szCs w:val="20"/>
          <w:lang w:val="en-GB"/>
        </w:rPr>
      </w:pPr>
      <w:r w:rsidRPr="00667573">
        <w:rPr>
          <w:lang w:val="en-GB"/>
        </w:rPr>
        <w:tab/>
      </w:r>
    </w:p>
    <w:p w14:paraId="711DF204" w14:textId="5009284B" w:rsidR="00FF3AC8" w:rsidRPr="00667573" w:rsidRDefault="00436D0A" w:rsidP="005138B2">
      <w:pPr>
        <w:pStyle w:val="Szvegtrzs2"/>
        <w:ind w:left="576"/>
        <w:rPr>
          <w:rFonts w:ascii="Arial" w:hAnsi="Arial" w:cs="Arial"/>
          <w:sz w:val="20"/>
          <w:szCs w:val="20"/>
          <w:lang w:val="en-GB"/>
        </w:rPr>
      </w:pPr>
      <w:r w:rsidRPr="00667573">
        <w:rPr>
          <w:rFonts w:ascii="Arial" w:hAnsi="Arial" w:cs="Arial"/>
          <w:i/>
          <w:iCs/>
          <w:sz w:val="20"/>
          <w:szCs w:val="20"/>
          <w:lang w:val="en-GB"/>
        </w:rPr>
        <w:lastRenderedPageBreak/>
        <w:t>In the event of delay in delivery</w:t>
      </w:r>
      <w:r w:rsidR="006A0739">
        <w:rPr>
          <w:rFonts w:ascii="Arial" w:hAnsi="Arial" w:cs="Arial"/>
          <w:i/>
          <w:iCs/>
          <w:sz w:val="20"/>
          <w:szCs w:val="20"/>
          <w:lang w:val="en-GB"/>
        </w:rPr>
        <w:t>,</w:t>
      </w:r>
      <w:r w:rsidRPr="00667573">
        <w:rPr>
          <w:rFonts w:ascii="Arial" w:hAnsi="Arial" w:cs="Arial"/>
          <w:i/>
          <w:iCs/>
          <w:sz w:val="20"/>
          <w:szCs w:val="20"/>
          <w:lang w:val="en-GB"/>
        </w:rPr>
        <w:t xml:space="preserve"> to an extent exceeding the rights provided for in this Clause 4, the Supplier’s liability and all other rights or remedies of the </w:t>
      </w:r>
      <w:r w:rsidR="006A787B">
        <w:rPr>
          <w:rFonts w:ascii="Arial" w:hAnsi="Arial" w:cs="Arial"/>
          <w:i/>
          <w:iCs/>
          <w:sz w:val="20"/>
          <w:szCs w:val="20"/>
          <w:lang w:val="en-GB"/>
        </w:rPr>
        <w:t>Customer</w:t>
      </w:r>
      <w:r w:rsidRPr="00667573">
        <w:rPr>
          <w:rFonts w:ascii="Arial" w:hAnsi="Arial" w:cs="Arial"/>
          <w:i/>
          <w:iCs/>
          <w:sz w:val="20"/>
          <w:szCs w:val="20"/>
          <w:lang w:val="en-GB"/>
        </w:rPr>
        <w:t>, except for damage caused intentionally or for damage to life, limb or health, shall be excluded.</w:t>
      </w:r>
      <w:r w:rsidRPr="00667573">
        <w:rPr>
          <w:rFonts w:ascii="Arial" w:hAnsi="Arial" w:cs="Arial"/>
          <w:sz w:val="20"/>
          <w:szCs w:val="20"/>
          <w:lang w:val="en-GB"/>
        </w:rPr>
        <w:t xml:space="preserve"> </w:t>
      </w:r>
    </w:p>
    <w:p w14:paraId="24DA8694" w14:textId="77777777" w:rsidR="00FF3AC8" w:rsidRPr="00667573" w:rsidRDefault="00FF3AC8">
      <w:pPr>
        <w:jc w:val="both"/>
        <w:rPr>
          <w:rFonts w:ascii="Arial" w:hAnsi="Arial" w:cs="Arial"/>
          <w:sz w:val="20"/>
          <w:szCs w:val="20"/>
          <w:lang w:val="en-GB"/>
        </w:rPr>
      </w:pPr>
    </w:p>
    <w:p w14:paraId="6E69B0CF" w14:textId="61F1C3DD" w:rsidR="00FF3AC8" w:rsidRPr="00667573" w:rsidRDefault="000E7500">
      <w:pPr>
        <w:ind w:left="576" w:hanging="576"/>
        <w:jc w:val="both"/>
        <w:rPr>
          <w:rFonts w:ascii="Arial" w:hAnsi="Arial" w:cs="Arial"/>
          <w:sz w:val="20"/>
          <w:szCs w:val="20"/>
          <w:lang w:val="en-GB"/>
        </w:rPr>
      </w:pPr>
      <w:r w:rsidRPr="00667573">
        <w:rPr>
          <w:rFonts w:ascii="Arial" w:hAnsi="Arial" w:cs="Arial"/>
          <w:sz w:val="20"/>
          <w:szCs w:val="20"/>
          <w:lang w:val="en-GB"/>
        </w:rPr>
        <w:t>5.</w:t>
      </w:r>
      <w:r w:rsidRPr="00667573">
        <w:rPr>
          <w:rFonts w:ascii="Arial" w:hAnsi="Arial" w:cs="Arial"/>
          <w:sz w:val="20"/>
          <w:szCs w:val="20"/>
          <w:lang w:val="en-GB"/>
        </w:rPr>
        <w:tab/>
        <w:t xml:space="preserve">If delivery of the Supplies, due to the </w:t>
      </w:r>
      <w:r w:rsidR="006A787B">
        <w:rPr>
          <w:rFonts w:ascii="Arial" w:hAnsi="Arial" w:cs="Arial"/>
          <w:sz w:val="20"/>
          <w:szCs w:val="20"/>
          <w:lang w:val="en-GB"/>
        </w:rPr>
        <w:t>Customer</w:t>
      </w:r>
      <w:r w:rsidRPr="00667573">
        <w:rPr>
          <w:rFonts w:ascii="Arial" w:hAnsi="Arial" w:cs="Arial"/>
          <w:sz w:val="20"/>
          <w:szCs w:val="20"/>
          <w:lang w:val="en-GB"/>
        </w:rPr>
        <w:t xml:space="preserve">'s request, is delayed by more than 1 month after notification of the readiness for delivery was given, the Supplier may charge, for every additional month commenced, storage costs of 0.5% of the gross price of the relevant items of the Supplies. The total storage costs charged may not exceed 5% of the gross price of such items. The </w:t>
      </w:r>
      <w:r w:rsidR="000B1FEE">
        <w:rPr>
          <w:rFonts w:ascii="Arial" w:hAnsi="Arial" w:cs="Arial"/>
          <w:sz w:val="20"/>
          <w:szCs w:val="20"/>
          <w:lang w:val="en-GB"/>
        </w:rPr>
        <w:t>parties</w:t>
      </w:r>
      <w:r w:rsidRPr="00667573">
        <w:rPr>
          <w:rFonts w:ascii="Arial" w:hAnsi="Arial" w:cs="Arial"/>
          <w:sz w:val="20"/>
          <w:szCs w:val="20"/>
          <w:lang w:val="en-GB"/>
        </w:rPr>
        <w:t xml:space="preserve"> to the contract may prove that higher or, as the case may be, lower storage costs have been incurred. </w:t>
      </w:r>
    </w:p>
    <w:p w14:paraId="28A2CD29" w14:textId="4A01663F" w:rsidR="00D66C33" w:rsidRPr="00667573" w:rsidRDefault="00D66C33">
      <w:pPr>
        <w:ind w:left="576" w:hanging="576"/>
        <w:jc w:val="both"/>
        <w:rPr>
          <w:rFonts w:ascii="Arial" w:hAnsi="Arial" w:cs="Arial"/>
          <w:sz w:val="20"/>
          <w:szCs w:val="20"/>
          <w:lang w:val="en-GB"/>
        </w:rPr>
      </w:pPr>
    </w:p>
    <w:p w14:paraId="32BC5162" w14:textId="1DA29FE3" w:rsidR="00D66C33" w:rsidRPr="00667573" w:rsidRDefault="000E7500">
      <w:pPr>
        <w:ind w:left="576" w:hanging="576"/>
        <w:jc w:val="both"/>
        <w:rPr>
          <w:rFonts w:ascii="Arial" w:hAnsi="Arial" w:cs="Arial"/>
          <w:sz w:val="20"/>
          <w:szCs w:val="20"/>
          <w:lang w:val="en-GB"/>
        </w:rPr>
      </w:pPr>
      <w:r w:rsidRPr="00667573">
        <w:rPr>
          <w:rFonts w:ascii="Arial" w:hAnsi="Arial" w:cs="Arial"/>
          <w:sz w:val="20"/>
          <w:szCs w:val="20"/>
          <w:lang w:val="en-GB"/>
        </w:rPr>
        <w:t>6.</w:t>
      </w:r>
      <w:r w:rsidRPr="00667573">
        <w:rPr>
          <w:rFonts w:ascii="Arial" w:hAnsi="Arial" w:cs="Arial"/>
          <w:sz w:val="20"/>
          <w:szCs w:val="20"/>
          <w:lang w:val="en-GB"/>
        </w:rPr>
        <w:tab/>
        <w:t xml:space="preserve">The </w:t>
      </w:r>
      <w:r w:rsidR="000B1FEE">
        <w:rPr>
          <w:rFonts w:ascii="Arial" w:hAnsi="Arial" w:cs="Arial"/>
          <w:sz w:val="20"/>
          <w:szCs w:val="20"/>
          <w:lang w:val="en-GB"/>
        </w:rPr>
        <w:t>parties</w:t>
      </w:r>
      <w:r w:rsidRPr="00667573">
        <w:rPr>
          <w:rFonts w:ascii="Arial" w:hAnsi="Arial" w:cs="Arial"/>
          <w:sz w:val="20"/>
          <w:szCs w:val="20"/>
          <w:lang w:val="en-GB"/>
        </w:rPr>
        <w:t xml:space="preserve"> agree that a written notice to pay a debt under an Individual Contract shall interrupt the limitation period.</w:t>
      </w:r>
    </w:p>
    <w:p w14:paraId="05F219B9" w14:textId="77777777" w:rsidR="00613E69" w:rsidRPr="00667573" w:rsidRDefault="00613E69" w:rsidP="006A7F0F">
      <w:pPr>
        <w:rPr>
          <w:rFonts w:ascii="Arial" w:hAnsi="Arial" w:cs="Arial"/>
          <w:sz w:val="20"/>
          <w:szCs w:val="20"/>
          <w:lang w:val="en-GB"/>
        </w:rPr>
      </w:pPr>
    </w:p>
    <w:p w14:paraId="33D19265" w14:textId="77777777" w:rsidR="00FF3AC8" w:rsidRPr="00667573" w:rsidRDefault="00274260">
      <w:pPr>
        <w:pStyle w:val="Cmsor3"/>
        <w:rPr>
          <w:rFonts w:ascii="Arial" w:hAnsi="Arial" w:cs="Arial"/>
          <w:sz w:val="20"/>
          <w:szCs w:val="20"/>
          <w:lang w:val="en-GB"/>
        </w:rPr>
      </w:pPr>
      <w:r w:rsidRPr="00667573">
        <w:rPr>
          <w:rFonts w:ascii="Arial" w:hAnsi="Arial" w:cs="Arial"/>
          <w:sz w:val="20"/>
          <w:szCs w:val="20"/>
          <w:lang w:val="en-GB"/>
        </w:rPr>
        <w:t xml:space="preserve">V. </w:t>
      </w:r>
      <w:r w:rsidRPr="00667573">
        <w:rPr>
          <w:rFonts w:ascii="Arial" w:hAnsi="Arial" w:cs="Arial"/>
          <w:sz w:val="20"/>
          <w:szCs w:val="20"/>
          <w:lang w:val="en-GB"/>
        </w:rPr>
        <w:tab/>
        <w:t>PASSING OF RISK</w:t>
      </w:r>
    </w:p>
    <w:p w14:paraId="09E9EB69" w14:textId="77777777" w:rsidR="00FF3AC8" w:rsidRPr="00667573" w:rsidRDefault="00FF3AC8">
      <w:pPr>
        <w:jc w:val="center"/>
        <w:rPr>
          <w:rFonts w:ascii="Arial" w:hAnsi="Arial" w:cs="Arial"/>
          <w:b/>
          <w:sz w:val="20"/>
          <w:szCs w:val="20"/>
          <w:lang w:val="en-GB"/>
        </w:rPr>
      </w:pPr>
    </w:p>
    <w:p w14:paraId="6DF8CFE4" w14:textId="6D870F67" w:rsidR="00FF3AC8" w:rsidRPr="00667573" w:rsidRDefault="00274260">
      <w:pPr>
        <w:pStyle w:val="Szvegtrzs2"/>
        <w:ind w:left="576" w:hanging="576"/>
        <w:rPr>
          <w:rFonts w:ascii="Arial" w:hAnsi="Arial" w:cs="Arial"/>
          <w:sz w:val="20"/>
          <w:szCs w:val="20"/>
          <w:lang w:val="en-GB"/>
        </w:rPr>
      </w:pPr>
      <w:r w:rsidRPr="00667573">
        <w:rPr>
          <w:rFonts w:ascii="Arial" w:hAnsi="Arial" w:cs="Arial"/>
          <w:sz w:val="20"/>
          <w:szCs w:val="20"/>
          <w:lang w:val="en-GB"/>
        </w:rPr>
        <w:t>1.</w:t>
      </w:r>
      <w:r w:rsidRPr="00667573">
        <w:rPr>
          <w:rFonts w:ascii="Arial" w:hAnsi="Arial" w:cs="Arial"/>
          <w:sz w:val="20"/>
          <w:szCs w:val="20"/>
          <w:lang w:val="en-GB"/>
        </w:rPr>
        <w:tab/>
        <w:t xml:space="preserve">The risk of hazard shall pass to the </w:t>
      </w:r>
      <w:r w:rsidR="006A787B">
        <w:rPr>
          <w:rFonts w:ascii="Arial" w:hAnsi="Arial" w:cs="Arial"/>
          <w:sz w:val="20"/>
          <w:szCs w:val="20"/>
          <w:lang w:val="en-GB"/>
        </w:rPr>
        <w:t>Customer</w:t>
      </w:r>
      <w:r w:rsidRPr="00667573">
        <w:rPr>
          <w:rFonts w:ascii="Arial" w:hAnsi="Arial" w:cs="Arial"/>
          <w:sz w:val="20"/>
          <w:szCs w:val="20"/>
          <w:lang w:val="en-GB"/>
        </w:rPr>
        <w:t xml:space="preserve"> when the Supplier delivers the Supplies to the </w:t>
      </w:r>
      <w:r w:rsidR="006A787B">
        <w:rPr>
          <w:rFonts w:ascii="Arial" w:hAnsi="Arial" w:cs="Arial"/>
          <w:sz w:val="20"/>
          <w:szCs w:val="20"/>
          <w:lang w:val="en-GB"/>
        </w:rPr>
        <w:t>Customer</w:t>
      </w:r>
      <w:r w:rsidRPr="00667573">
        <w:rPr>
          <w:rFonts w:ascii="Arial" w:hAnsi="Arial" w:cs="Arial"/>
          <w:sz w:val="20"/>
          <w:szCs w:val="20"/>
          <w:lang w:val="en-GB"/>
        </w:rPr>
        <w:t xml:space="preserve">. Upon the </w:t>
      </w:r>
      <w:r w:rsidR="006A787B">
        <w:rPr>
          <w:rFonts w:ascii="Arial" w:hAnsi="Arial" w:cs="Arial"/>
          <w:sz w:val="20"/>
          <w:szCs w:val="20"/>
          <w:lang w:val="en-GB"/>
        </w:rPr>
        <w:t>Customer</w:t>
      </w:r>
      <w:r w:rsidRPr="00667573">
        <w:rPr>
          <w:rFonts w:ascii="Arial" w:hAnsi="Arial" w:cs="Arial"/>
          <w:sz w:val="20"/>
          <w:szCs w:val="20"/>
          <w:lang w:val="en-GB"/>
        </w:rPr>
        <w:t xml:space="preserve">'s explicit written request, the Supplier shall insure the Supplies against the usual risks of carriage at the </w:t>
      </w:r>
      <w:r w:rsidR="006A787B">
        <w:rPr>
          <w:rFonts w:ascii="Arial" w:hAnsi="Arial" w:cs="Arial"/>
          <w:sz w:val="20"/>
          <w:szCs w:val="20"/>
          <w:lang w:val="en-GB"/>
        </w:rPr>
        <w:t>Customer</w:t>
      </w:r>
      <w:r w:rsidRPr="00667573">
        <w:rPr>
          <w:rFonts w:ascii="Arial" w:hAnsi="Arial" w:cs="Arial"/>
          <w:sz w:val="20"/>
          <w:szCs w:val="20"/>
          <w:lang w:val="en-GB"/>
        </w:rPr>
        <w:t>'s expense.</w:t>
      </w:r>
    </w:p>
    <w:p w14:paraId="7D4C593B" w14:textId="77777777" w:rsidR="00FF3AC8" w:rsidRPr="00667573" w:rsidRDefault="00FF3AC8">
      <w:pPr>
        <w:jc w:val="both"/>
        <w:rPr>
          <w:rFonts w:ascii="Arial" w:hAnsi="Arial" w:cs="Arial"/>
          <w:sz w:val="20"/>
          <w:szCs w:val="20"/>
          <w:lang w:val="en-GB"/>
        </w:rPr>
      </w:pPr>
    </w:p>
    <w:p w14:paraId="5696B019" w14:textId="10E5D9B0" w:rsidR="00FF3AC8" w:rsidRPr="00667573" w:rsidRDefault="00274260">
      <w:pPr>
        <w:pStyle w:val="Szvegtrzs2"/>
        <w:ind w:left="576" w:hanging="576"/>
        <w:rPr>
          <w:rFonts w:ascii="Arial" w:hAnsi="Arial" w:cs="Arial"/>
          <w:caps/>
          <w:sz w:val="20"/>
          <w:szCs w:val="20"/>
          <w:lang w:val="en-GB"/>
        </w:rPr>
      </w:pPr>
      <w:r w:rsidRPr="00667573">
        <w:rPr>
          <w:rFonts w:ascii="Arial" w:hAnsi="Arial" w:cs="Arial"/>
          <w:sz w:val="20"/>
          <w:szCs w:val="20"/>
          <w:lang w:val="en-GB"/>
        </w:rPr>
        <w:t>2.</w:t>
      </w:r>
      <w:r w:rsidRPr="00667573">
        <w:rPr>
          <w:rFonts w:ascii="Arial" w:hAnsi="Arial" w:cs="Arial"/>
          <w:sz w:val="20"/>
          <w:szCs w:val="20"/>
          <w:lang w:val="en-GB"/>
        </w:rPr>
        <w:tab/>
        <w:t xml:space="preserve">The risk of hazard shall pass to the </w:t>
      </w:r>
      <w:r w:rsidR="006A787B">
        <w:rPr>
          <w:rFonts w:ascii="Arial" w:hAnsi="Arial" w:cs="Arial"/>
          <w:sz w:val="20"/>
          <w:szCs w:val="20"/>
          <w:lang w:val="en-GB"/>
        </w:rPr>
        <w:t>Customer</w:t>
      </w:r>
      <w:r w:rsidRPr="00667573">
        <w:rPr>
          <w:rFonts w:ascii="Arial" w:hAnsi="Arial" w:cs="Arial"/>
          <w:sz w:val="20"/>
          <w:szCs w:val="20"/>
          <w:lang w:val="en-GB"/>
        </w:rPr>
        <w:t xml:space="preserve"> if the acceptance of the Supplies is delayed for a reason </w:t>
      </w:r>
      <w:r w:rsidR="006A0739">
        <w:rPr>
          <w:rFonts w:ascii="Arial" w:hAnsi="Arial" w:cs="Arial"/>
          <w:sz w:val="20"/>
          <w:szCs w:val="20"/>
          <w:lang w:val="en-GB"/>
        </w:rPr>
        <w:t xml:space="preserve">for which the </w:t>
      </w:r>
      <w:r w:rsidR="006A787B">
        <w:rPr>
          <w:rFonts w:ascii="Arial" w:hAnsi="Arial" w:cs="Arial"/>
          <w:sz w:val="20"/>
          <w:szCs w:val="20"/>
          <w:lang w:val="en-GB"/>
        </w:rPr>
        <w:t>Customer</w:t>
      </w:r>
      <w:r w:rsidR="006A0739">
        <w:rPr>
          <w:rFonts w:ascii="Arial" w:hAnsi="Arial" w:cs="Arial"/>
          <w:sz w:val="20"/>
          <w:szCs w:val="20"/>
          <w:lang w:val="en-GB"/>
        </w:rPr>
        <w:t xml:space="preserve"> is liable </w:t>
      </w:r>
      <w:r w:rsidRPr="00667573">
        <w:rPr>
          <w:rFonts w:ascii="Arial" w:hAnsi="Arial" w:cs="Arial"/>
          <w:sz w:val="20"/>
          <w:szCs w:val="20"/>
          <w:lang w:val="en-GB"/>
        </w:rPr>
        <w:t xml:space="preserve">under the relevant provisions of the Hungarian Civil Code, or if the </w:t>
      </w:r>
      <w:r w:rsidR="006A787B">
        <w:rPr>
          <w:rFonts w:ascii="Arial" w:hAnsi="Arial" w:cs="Arial"/>
          <w:sz w:val="20"/>
          <w:szCs w:val="20"/>
          <w:lang w:val="en-GB"/>
        </w:rPr>
        <w:t>Customer</w:t>
      </w:r>
      <w:r w:rsidRPr="00667573">
        <w:rPr>
          <w:rFonts w:ascii="Arial" w:hAnsi="Arial" w:cs="Arial"/>
          <w:sz w:val="20"/>
          <w:szCs w:val="20"/>
          <w:lang w:val="en-GB"/>
        </w:rPr>
        <w:t xml:space="preserve"> has refused to accept the Supplies without good reason and without specifying a quality defect. </w:t>
      </w:r>
    </w:p>
    <w:p w14:paraId="6DEE8E9D" w14:textId="77777777" w:rsidR="00FF3AC8" w:rsidRPr="00667573" w:rsidRDefault="00FF3AC8">
      <w:pPr>
        <w:rPr>
          <w:rFonts w:ascii="Arial" w:hAnsi="Arial" w:cs="Arial"/>
          <w:caps/>
          <w:sz w:val="20"/>
          <w:szCs w:val="20"/>
          <w:lang w:val="en-GB"/>
        </w:rPr>
      </w:pPr>
    </w:p>
    <w:p w14:paraId="73E20D93" w14:textId="77777777" w:rsidR="00FF3AC8" w:rsidRPr="00667573" w:rsidRDefault="00274260">
      <w:pPr>
        <w:pStyle w:val="Szvegtrzs2"/>
        <w:ind w:left="576" w:hanging="576"/>
        <w:rPr>
          <w:rFonts w:ascii="Arial" w:hAnsi="Arial" w:cs="Arial"/>
          <w:b/>
          <w:caps/>
          <w:sz w:val="20"/>
          <w:szCs w:val="20"/>
          <w:lang w:val="en-GB"/>
        </w:rPr>
      </w:pPr>
      <w:r w:rsidRPr="00667573">
        <w:rPr>
          <w:rFonts w:ascii="Arial" w:hAnsi="Arial" w:cs="Arial"/>
          <w:b/>
          <w:bCs/>
          <w:caps/>
          <w:sz w:val="20"/>
          <w:szCs w:val="20"/>
          <w:lang w:val="en-GB"/>
        </w:rPr>
        <w:t xml:space="preserve">VI. </w:t>
      </w:r>
      <w:r w:rsidRPr="00667573">
        <w:rPr>
          <w:rFonts w:ascii="Arial" w:hAnsi="Arial" w:cs="Arial"/>
          <w:b/>
          <w:bCs/>
          <w:caps/>
          <w:sz w:val="20"/>
          <w:szCs w:val="20"/>
          <w:lang w:val="en-GB"/>
        </w:rPr>
        <w:tab/>
        <w:t>ASSEMBLY AND COMMISSIONING</w:t>
      </w:r>
    </w:p>
    <w:p w14:paraId="422FBA03" w14:textId="77777777" w:rsidR="00FF3AC8" w:rsidRPr="00667573" w:rsidRDefault="00FF3AC8">
      <w:pPr>
        <w:autoSpaceDE w:val="0"/>
        <w:autoSpaceDN w:val="0"/>
        <w:adjustRightInd w:val="0"/>
        <w:jc w:val="both"/>
        <w:rPr>
          <w:rFonts w:ascii="Arial" w:hAnsi="Arial" w:cs="Arial"/>
          <w:sz w:val="20"/>
          <w:szCs w:val="20"/>
          <w:lang w:val="en-GB"/>
        </w:rPr>
      </w:pPr>
    </w:p>
    <w:p w14:paraId="3BFFD770" w14:textId="3BE1F0AF" w:rsidR="00FF3AC8" w:rsidRPr="00667573" w:rsidRDefault="00274260" w:rsidP="00FF3AC8">
      <w:pPr>
        <w:pStyle w:val="Szvegtrzs2"/>
        <w:autoSpaceDE w:val="0"/>
        <w:autoSpaceDN w:val="0"/>
        <w:adjustRightInd w:val="0"/>
        <w:ind w:left="539"/>
        <w:rPr>
          <w:rFonts w:ascii="Arial" w:hAnsi="Arial" w:cs="Arial"/>
          <w:sz w:val="20"/>
          <w:szCs w:val="20"/>
          <w:lang w:val="en-GB"/>
        </w:rPr>
      </w:pPr>
      <w:r w:rsidRPr="00667573">
        <w:rPr>
          <w:rFonts w:ascii="Arial" w:hAnsi="Arial" w:cs="Arial"/>
          <w:sz w:val="20"/>
          <w:szCs w:val="20"/>
          <w:lang w:val="en-GB"/>
        </w:rPr>
        <w:t>Unless otherwise agreed in writing, assembly and commissioning shall be performed in accordance with the following provisions:</w:t>
      </w:r>
    </w:p>
    <w:p w14:paraId="60F8AF10" w14:textId="77777777" w:rsidR="00FF3AC8" w:rsidRPr="00667573" w:rsidRDefault="00FF3AC8">
      <w:pPr>
        <w:autoSpaceDE w:val="0"/>
        <w:autoSpaceDN w:val="0"/>
        <w:adjustRightInd w:val="0"/>
        <w:jc w:val="both"/>
        <w:rPr>
          <w:rFonts w:ascii="Arial" w:hAnsi="Arial" w:cs="Arial"/>
          <w:sz w:val="20"/>
          <w:szCs w:val="20"/>
          <w:lang w:val="en-GB"/>
        </w:rPr>
      </w:pPr>
    </w:p>
    <w:p w14:paraId="3F60EEAD" w14:textId="4EAD7FE3" w:rsidR="00FF3AC8" w:rsidRPr="00667573" w:rsidRDefault="00274260">
      <w:pPr>
        <w:pStyle w:val="Szvegtrzs2"/>
        <w:ind w:left="576" w:hanging="576"/>
        <w:rPr>
          <w:rFonts w:ascii="Arial" w:hAnsi="Arial" w:cs="Arial"/>
          <w:sz w:val="20"/>
          <w:szCs w:val="20"/>
          <w:lang w:val="en-GB"/>
        </w:rPr>
      </w:pPr>
      <w:r w:rsidRPr="00667573">
        <w:rPr>
          <w:rFonts w:ascii="Arial" w:hAnsi="Arial" w:cs="Arial"/>
          <w:sz w:val="20"/>
          <w:szCs w:val="20"/>
          <w:lang w:val="en-GB"/>
        </w:rPr>
        <w:t>1.</w:t>
      </w:r>
      <w:r w:rsidRPr="00667573">
        <w:rPr>
          <w:rFonts w:ascii="Arial" w:hAnsi="Arial" w:cs="Arial"/>
          <w:sz w:val="20"/>
          <w:szCs w:val="20"/>
          <w:lang w:val="en-GB"/>
        </w:rPr>
        <w:tab/>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shall provide at its own expense and in due time:</w:t>
      </w:r>
    </w:p>
    <w:p w14:paraId="04B131FA" w14:textId="77777777" w:rsidR="00FF3AC8" w:rsidRPr="00667573" w:rsidRDefault="00FF3AC8">
      <w:pPr>
        <w:autoSpaceDE w:val="0"/>
        <w:autoSpaceDN w:val="0"/>
        <w:adjustRightInd w:val="0"/>
        <w:jc w:val="both"/>
        <w:rPr>
          <w:rFonts w:ascii="Arial" w:hAnsi="Arial" w:cs="Arial"/>
          <w:sz w:val="20"/>
          <w:szCs w:val="20"/>
          <w:lang w:val="en-GB"/>
        </w:rPr>
      </w:pPr>
    </w:p>
    <w:p w14:paraId="1CD6F01B" w14:textId="0017582A" w:rsidR="00FF3AC8" w:rsidRPr="00667573" w:rsidRDefault="00274260" w:rsidP="000E7500">
      <w:pPr>
        <w:autoSpaceDE w:val="0"/>
        <w:autoSpaceDN w:val="0"/>
        <w:adjustRightInd w:val="0"/>
        <w:ind w:left="851" w:hanging="284"/>
        <w:jc w:val="both"/>
        <w:rPr>
          <w:rFonts w:ascii="Arial" w:hAnsi="Arial" w:cs="Arial"/>
          <w:sz w:val="20"/>
          <w:szCs w:val="20"/>
          <w:lang w:val="en-GB"/>
        </w:rPr>
      </w:pPr>
      <w:r w:rsidRPr="00667573">
        <w:rPr>
          <w:rFonts w:ascii="Arial" w:hAnsi="Arial" w:cs="Arial"/>
          <w:sz w:val="20"/>
          <w:szCs w:val="20"/>
          <w:lang w:val="en-GB"/>
        </w:rPr>
        <w:t>a)</w:t>
      </w:r>
      <w:r w:rsidRPr="00667573">
        <w:rPr>
          <w:rFonts w:ascii="Arial" w:hAnsi="Arial" w:cs="Arial"/>
          <w:sz w:val="20"/>
          <w:szCs w:val="20"/>
          <w:lang w:val="en-GB"/>
        </w:rPr>
        <w:tab/>
        <w:t xml:space="preserve">all earth and construction work and other ancillary work outside the scope of the Individual Contract, including the necessary skilled and unskilled </w:t>
      </w:r>
      <w:r w:rsidR="00F86F3F" w:rsidRPr="00667573">
        <w:rPr>
          <w:rFonts w:ascii="Arial" w:hAnsi="Arial" w:cs="Arial"/>
          <w:sz w:val="20"/>
          <w:szCs w:val="20"/>
          <w:lang w:val="en-GB"/>
        </w:rPr>
        <w:t>labour</w:t>
      </w:r>
      <w:r w:rsidRPr="00667573">
        <w:rPr>
          <w:rFonts w:ascii="Arial" w:hAnsi="Arial" w:cs="Arial"/>
          <w:sz w:val="20"/>
          <w:szCs w:val="20"/>
          <w:lang w:val="en-GB"/>
        </w:rPr>
        <w:t>, construction materials and tools,</w:t>
      </w:r>
    </w:p>
    <w:p w14:paraId="7CC5FCB1" w14:textId="77777777" w:rsidR="00FF3AC8" w:rsidRPr="00667573" w:rsidRDefault="00274260" w:rsidP="000E7500">
      <w:pPr>
        <w:autoSpaceDE w:val="0"/>
        <w:autoSpaceDN w:val="0"/>
        <w:adjustRightInd w:val="0"/>
        <w:ind w:left="851" w:hanging="284"/>
        <w:jc w:val="both"/>
        <w:rPr>
          <w:rFonts w:ascii="Arial" w:hAnsi="Arial" w:cs="Arial"/>
          <w:sz w:val="20"/>
          <w:szCs w:val="20"/>
          <w:lang w:val="en-GB"/>
        </w:rPr>
      </w:pPr>
      <w:r w:rsidRPr="00667573">
        <w:rPr>
          <w:rFonts w:ascii="Arial" w:hAnsi="Arial" w:cs="Arial"/>
          <w:sz w:val="20"/>
          <w:szCs w:val="20"/>
          <w:lang w:val="en-GB"/>
        </w:rPr>
        <w:t>b)</w:t>
      </w:r>
      <w:r w:rsidRPr="00667573">
        <w:rPr>
          <w:rFonts w:ascii="Arial" w:hAnsi="Arial" w:cs="Arial"/>
          <w:sz w:val="20"/>
          <w:szCs w:val="20"/>
          <w:lang w:val="en-GB"/>
        </w:rPr>
        <w:tab/>
        <w:t>commissioning the equipment and materials, scaffolds, lifting equipment and other devices necessary for assembly as well as procuring fuels and lubricants,</w:t>
      </w:r>
    </w:p>
    <w:p w14:paraId="527C1E0B" w14:textId="77777777" w:rsidR="00FF3AC8" w:rsidRPr="00667573" w:rsidRDefault="00274260" w:rsidP="000E7500">
      <w:pPr>
        <w:autoSpaceDE w:val="0"/>
        <w:autoSpaceDN w:val="0"/>
        <w:adjustRightInd w:val="0"/>
        <w:ind w:left="851" w:hanging="284"/>
        <w:jc w:val="both"/>
        <w:rPr>
          <w:rFonts w:ascii="Arial" w:hAnsi="Arial" w:cs="Arial"/>
          <w:sz w:val="20"/>
          <w:szCs w:val="20"/>
          <w:lang w:val="en-GB"/>
        </w:rPr>
      </w:pPr>
      <w:r w:rsidRPr="00667573">
        <w:rPr>
          <w:rFonts w:ascii="Arial" w:hAnsi="Arial" w:cs="Arial"/>
          <w:sz w:val="20"/>
          <w:szCs w:val="20"/>
          <w:lang w:val="en-GB"/>
        </w:rPr>
        <w:t>c)</w:t>
      </w:r>
      <w:r w:rsidRPr="00667573">
        <w:rPr>
          <w:rFonts w:ascii="Arial" w:hAnsi="Arial" w:cs="Arial"/>
          <w:sz w:val="20"/>
          <w:szCs w:val="20"/>
          <w:lang w:val="en-GB"/>
        </w:rPr>
        <w:tab/>
        <w:t>energy and water at the point of use including connections, heating and lighting,</w:t>
      </w:r>
    </w:p>
    <w:p w14:paraId="7E995CB1" w14:textId="0D6DE641" w:rsidR="00FF3AC8" w:rsidRPr="00667573" w:rsidRDefault="00274260" w:rsidP="000E7500">
      <w:pPr>
        <w:autoSpaceDE w:val="0"/>
        <w:autoSpaceDN w:val="0"/>
        <w:adjustRightInd w:val="0"/>
        <w:ind w:left="851" w:hanging="284"/>
        <w:jc w:val="both"/>
        <w:rPr>
          <w:rFonts w:ascii="Arial" w:hAnsi="Arial" w:cs="Arial"/>
          <w:sz w:val="20"/>
          <w:szCs w:val="20"/>
          <w:lang w:val="en-GB"/>
        </w:rPr>
      </w:pPr>
      <w:r w:rsidRPr="00667573">
        <w:rPr>
          <w:rFonts w:ascii="Arial" w:hAnsi="Arial" w:cs="Arial"/>
          <w:sz w:val="20"/>
          <w:szCs w:val="20"/>
          <w:lang w:val="en-GB"/>
        </w:rPr>
        <w:t>d)</w:t>
      </w:r>
      <w:r w:rsidRPr="00667573">
        <w:rPr>
          <w:rFonts w:ascii="Arial" w:hAnsi="Arial" w:cs="Arial"/>
          <w:sz w:val="20"/>
          <w:szCs w:val="20"/>
          <w:lang w:val="en-GB"/>
        </w:rPr>
        <w:tab/>
        <w:t xml:space="preserve">suitable dry and lockable rooms of sufficient size adjacent to the site where the Supplier carries out its tasks (e.g. assembly, commissioning etc.) for the storage of machine parts, apparatus, materials, tools, etc. and adequate working and recreation rooms for the commissioning personnel, including sanitary facilities as are appropriate in the specific circumstances; furthermore, the </w:t>
      </w:r>
      <w:r w:rsidR="006A787B">
        <w:rPr>
          <w:rFonts w:ascii="Arial" w:hAnsi="Arial" w:cs="Arial"/>
          <w:sz w:val="20"/>
          <w:szCs w:val="20"/>
          <w:lang w:val="en-GB"/>
        </w:rPr>
        <w:t>Customer</w:t>
      </w:r>
      <w:r w:rsidRPr="00667573">
        <w:rPr>
          <w:rFonts w:ascii="Arial" w:hAnsi="Arial" w:cs="Arial"/>
          <w:sz w:val="20"/>
          <w:szCs w:val="20"/>
          <w:lang w:val="en-GB"/>
        </w:rPr>
        <w:t xml:space="preserve"> shall take all measures to protect its own possessions, the possessions of the Supplier and of the commissioning personnel at the site,</w:t>
      </w:r>
    </w:p>
    <w:p w14:paraId="5C85E431" w14:textId="77777777" w:rsidR="00FF3AC8" w:rsidRPr="00667573" w:rsidRDefault="00274260" w:rsidP="000E7500">
      <w:pPr>
        <w:autoSpaceDE w:val="0"/>
        <w:autoSpaceDN w:val="0"/>
        <w:adjustRightInd w:val="0"/>
        <w:ind w:left="851" w:hanging="284"/>
        <w:jc w:val="both"/>
        <w:rPr>
          <w:rFonts w:ascii="Arial" w:hAnsi="Arial" w:cs="Arial"/>
          <w:sz w:val="20"/>
          <w:szCs w:val="20"/>
          <w:lang w:val="en-GB"/>
        </w:rPr>
      </w:pPr>
      <w:r w:rsidRPr="00667573">
        <w:rPr>
          <w:rFonts w:ascii="Arial" w:hAnsi="Arial" w:cs="Arial"/>
          <w:sz w:val="20"/>
          <w:szCs w:val="20"/>
          <w:lang w:val="en-GB"/>
        </w:rPr>
        <w:t>e)</w:t>
      </w:r>
      <w:r w:rsidRPr="00667573">
        <w:rPr>
          <w:rFonts w:ascii="Arial" w:hAnsi="Arial" w:cs="Arial"/>
          <w:sz w:val="20"/>
          <w:szCs w:val="20"/>
          <w:lang w:val="en-GB"/>
        </w:rPr>
        <w:tab/>
        <w:t>protective clothing and protective equipment needed due to particular conditions prevailing on the specific site.</w:t>
      </w:r>
    </w:p>
    <w:p w14:paraId="1790093D" w14:textId="77777777" w:rsidR="00FF3AC8" w:rsidRPr="00667573" w:rsidRDefault="00FF3AC8">
      <w:pPr>
        <w:autoSpaceDE w:val="0"/>
        <w:autoSpaceDN w:val="0"/>
        <w:adjustRightInd w:val="0"/>
        <w:jc w:val="both"/>
        <w:rPr>
          <w:rFonts w:ascii="Arial" w:hAnsi="Arial" w:cs="Arial"/>
          <w:sz w:val="20"/>
          <w:szCs w:val="20"/>
          <w:lang w:val="en-GB"/>
        </w:rPr>
      </w:pPr>
    </w:p>
    <w:p w14:paraId="0BBF300C" w14:textId="0F206683" w:rsidR="00FF3AC8" w:rsidRPr="00667573" w:rsidRDefault="00274260">
      <w:pPr>
        <w:autoSpaceDE w:val="0"/>
        <w:autoSpaceDN w:val="0"/>
        <w:adjustRightInd w:val="0"/>
        <w:ind w:left="540" w:hanging="540"/>
        <w:jc w:val="both"/>
        <w:rPr>
          <w:rFonts w:ascii="Arial" w:hAnsi="Arial" w:cs="Arial"/>
          <w:sz w:val="20"/>
          <w:szCs w:val="20"/>
          <w:lang w:val="en-GB"/>
        </w:rPr>
      </w:pPr>
      <w:r w:rsidRPr="00667573">
        <w:rPr>
          <w:rFonts w:ascii="Arial" w:hAnsi="Arial" w:cs="Arial"/>
          <w:sz w:val="20"/>
          <w:szCs w:val="20"/>
          <w:lang w:val="en-GB"/>
        </w:rPr>
        <w:t>2.</w:t>
      </w:r>
      <w:r w:rsidRPr="00667573">
        <w:rPr>
          <w:rFonts w:ascii="Arial" w:hAnsi="Arial" w:cs="Arial"/>
          <w:sz w:val="20"/>
          <w:szCs w:val="20"/>
          <w:lang w:val="en-GB"/>
        </w:rPr>
        <w:tab/>
        <w:t xml:space="preserve">Before the commissioning work starts, the </w:t>
      </w:r>
      <w:r w:rsidR="006A787B">
        <w:rPr>
          <w:rFonts w:ascii="Arial" w:hAnsi="Arial" w:cs="Arial"/>
          <w:sz w:val="20"/>
          <w:szCs w:val="20"/>
          <w:lang w:val="en-GB"/>
        </w:rPr>
        <w:t>Customer</w:t>
      </w:r>
      <w:r w:rsidRPr="00667573">
        <w:rPr>
          <w:rFonts w:ascii="Arial" w:hAnsi="Arial" w:cs="Arial"/>
          <w:sz w:val="20"/>
          <w:szCs w:val="20"/>
          <w:lang w:val="en-GB"/>
        </w:rPr>
        <w:t xml:space="preserve"> shall </w:t>
      </w:r>
      <w:proofErr w:type="spellStart"/>
      <w:r w:rsidRPr="00667573">
        <w:rPr>
          <w:rFonts w:ascii="Arial" w:hAnsi="Arial" w:cs="Arial"/>
          <w:sz w:val="20"/>
          <w:szCs w:val="20"/>
          <w:lang w:val="en-GB"/>
        </w:rPr>
        <w:t>unsolicitedly</w:t>
      </w:r>
      <w:proofErr w:type="spellEnd"/>
      <w:r w:rsidRPr="00667573">
        <w:rPr>
          <w:rFonts w:ascii="Arial" w:hAnsi="Arial" w:cs="Arial"/>
          <w:sz w:val="20"/>
          <w:szCs w:val="20"/>
          <w:lang w:val="en-GB"/>
        </w:rPr>
        <w:t xml:space="preserve"> make available any information required concerning the location of concealed electric power, gas and water lines or of similar installations as well as the necessary structural data.</w:t>
      </w:r>
    </w:p>
    <w:p w14:paraId="40A2E964" w14:textId="77777777" w:rsidR="00FF3AC8" w:rsidRPr="00667573" w:rsidRDefault="00FF3AC8">
      <w:pPr>
        <w:autoSpaceDE w:val="0"/>
        <w:autoSpaceDN w:val="0"/>
        <w:adjustRightInd w:val="0"/>
        <w:jc w:val="both"/>
        <w:rPr>
          <w:rFonts w:ascii="Arial" w:hAnsi="Arial" w:cs="Arial"/>
          <w:sz w:val="20"/>
          <w:szCs w:val="20"/>
          <w:lang w:val="en-GB"/>
        </w:rPr>
      </w:pPr>
    </w:p>
    <w:p w14:paraId="44E08189" w14:textId="4856365B" w:rsidR="00FF3AC8" w:rsidRPr="00667573" w:rsidRDefault="00274260" w:rsidP="00FF3AC8">
      <w:pPr>
        <w:autoSpaceDE w:val="0"/>
        <w:autoSpaceDN w:val="0"/>
        <w:adjustRightInd w:val="0"/>
        <w:ind w:left="540" w:hanging="540"/>
        <w:jc w:val="both"/>
        <w:rPr>
          <w:rFonts w:ascii="Arial" w:hAnsi="Arial" w:cs="Arial"/>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Prior to assembly or commissioning, the materials and equipment necessary for the work to start must be made available on the site of assembly or commissioning and any preparatory work must be completed to such a degree that assembly or commissioning can be started as agreed and carried out without interruption. Access roads and the site of assembly or commissioning must be level and clear.</w:t>
      </w:r>
    </w:p>
    <w:p w14:paraId="73D6474C" w14:textId="77777777" w:rsidR="00FF3AC8" w:rsidRPr="00667573" w:rsidRDefault="00FF3AC8">
      <w:pPr>
        <w:autoSpaceDE w:val="0"/>
        <w:autoSpaceDN w:val="0"/>
        <w:adjustRightInd w:val="0"/>
        <w:jc w:val="both"/>
        <w:rPr>
          <w:rFonts w:ascii="Arial" w:hAnsi="Arial" w:cs="Arial"/>
          <w:sz w:val="20"/>
          <w:szCs w:val="20"/>
          <w:lang w:val="en-GB"/>
        </w:rPr>
      </w:pPr>
    </w:p>
    <w:p w14:paraId="7E7A2957" w14:textId="426D4498" w:rsidR="00FF3AC8" w:rsidRPr="00667573" w:rsidRDefault="00274260">
      <w:pPr>
        <w:autoSpaceDE w:val="0"/>
        <w:autoSpaceDN w:val="0"/>
        <w:adjustRightInd w:val="0"/>
        <w:ind w:left="540" w:hanging="540"/>
        <w:jc w:val="both"/>
        <w:rPr>
          <w:rFonts w:ascii="Arial" w:hAnsi="Arial" w:cs="Arial"/>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If assembly or commissioning is delayed due to circumstances </w:t>
      </w:r>
      <w:r w:rsidR="006A0739">
        <w:rPr>
          <w:rFonts w:ascii="Arial" w:hAnsi="Arial" w:cs="Arial"/>
          <w:sz w:val="20"/>
          <w:szCs w:val="20"/>
          <w:lang w:val="en-GB"/>
        </w:rPr>
        <w:t>outside</w:t>
      </w:r>
      <w:r w:rsidRPr="00667573">
        <w:rPr>
          <w:rFonts w:ascii="Arial" w:hAnsi="Arial" w:cs="Arial"/>
          <w:sz w:val="20"/>
          <w:szCs w:val="20"/>
          <w:lang w:val="en-GB"/>
        </w:rPr>
        <w:t xml:space="preserve"> the Supplier’s control, the </w:t>
      </w:r>
      <w:r w:rsidR="006A787B">
        <w:rPr>
          <w:rFonts w:ascii="Arial" w:hAnsi="Arial" w:cs="Arial"/>
          <w:sz w:val="20"/>
          <w:szCs w:val="20"/>
          <w:lang w:val="en-GB"/>
        </w:rPr>
        <w:t>Customer</w:t>
      </w:r>
      <w:r w:rsidRPr="00667573">
        <w:rPr>
          <w:rFonts w:ascii="Arial" w:hAnsi="Arial" w:cs="Arial"/>
          <w:sz w:val="20"/>
          <w:szCs w:val="20"/>
          <w:lang w:val="en-GB"/>
        </w:rPr>
        <w:t xml:space="preserve"> shall bear the reasonable costs incurred </w:t>
      </w:r>
      <w:r w:rsidR="006A0739">
        <w:rPr>
          <w:rFonts w:ascii="Arial" w:hAnsi="Arial" w:cs="Arial"/>
          <w:sz w:val="20"/>
          <w:szCs w:val="20"/>
          <w:lang w:val="en-GB"/>
        </w:rPr>
        <w:t xml:space="preserve">as a result of the </w:t>
      </w:r>
      <w:r w:rsidRPr="00667573">
        <w:rPr>
          <w:rFonts w:ascii="Arial" w:hAnsi="Arial" w:cs="Arial"/>
          <w:sz w:val="20"/>
          <w:szCs w:val="20"/>
          <w:lang w:val="en-GB"/>
        </w:rPr>
        <w:t>idle times and any additional travelling expenditure of the Supplier or the commissioning personnel.</w:t>
      </w:r>
    </w:p>
    <w:p w14:paraId="2F90DCD4" w14:textId="77777777" w:rsidR="00FF3AC8" w:rsidRPr="00667573" w:rsidRDefault="00FF3AC8">
      <w:pPr>
        <w:autoSpaceDE w:val="0"/>
        <w:autoSpaceDN w:val="0"/>
        <w:adjustRightInd w:val="0"/>
        <w:jc w:val="both"/>
        <w:rPr>
          <w:rFonts w:ascii="Arial" w:hAnsi="Arial" w:cs="Arial"/>
          <w:sz w:val="20"/>
          <w:szCs w:val="20"/>
          <w:lang w:val="en-GB"/>
        </w:rPr>
      </w:pPr>
    </w:p>
    <w:p w14:paraId="63746BFB" w14:textId="77777777" w:rsidR="00FF3AC8" w:rsidRPr="00667573" w:rsidRDefault="00274260">
      <w:pPr>
        <w:autoSpaceDE w:val="0"/>
        <w:autoSpaceDN w:val="0"/>
        <w:adjustRightInd w:val="0"/>
        <w:ind w:left="540" w:hanging="540"/>
        <w:jc w:val="both"/>
        <w:rPr>
          <w:rFonts w:ascii="Arial" w:hAnsi="Arial" w:cs="Arial"/>
          <w:sz w:val="20"/>
          <w:szCs w:val="20"/>
          <w:lang w:val="en-GB"/>
        </w:rPr>
      </w:pPr>
      <w:r w:rsidRPr="00667573">
        <w:rPr>
          <w:rFonts w:ascii="Arial" w:hAnsi="Arial" w:cs="Arial"/>
          <w:sz w:val="20"/>
          <w:szCs w:val="20"/>
          <w:lang w:val="en-GB"/>
        </w:rPr>
        <w:lastRenderedPageBreak/>
        <w:t>5.</w:t>
      </w:r>
      <w:r w:rsidRPr="00667573">
        <w:rPr>
          <w:rFonts w:ascii="Arial" w:hAnsi="Arial" w:cs="Arial"/>
          <w:sz w:val="20"/>
          <w:szCs w:val="20"/>
          <w:lang w:val="en-GB"/>
        </w:rPr>
        <w:tab/>
        <w:t>If the Supplier undertook assembly and commissioning subject to a specific settlement, in addition to the provisions of this Section, the following provisions are applicable:</w:t>
      </w:r>
    </w:p>
    <w:p w14:paraId="5DEBD6DE" w14:textId="73A6364A" w:rsidR="00FF3AC8" w:rsidRPr="00667573" w:rsidRDefault="00274260">
      <w:pPr>
        <w:pStyle w:val="Szvegtrzsbehzssal3"/>
        <w:numPr>
          <w:ilvl w:val="1"/>
          <w:numId w:val="9"/>
        </w:numPr>
        <w:tabs>
          <w:tab w:val="clear" w:pos="1440"/>
        </w:tabs>
        <w:ind w:left="900"/>
        <w:rPr>
          <w:rFonts w:ascii="Arial" w:hAnsi="Arial" w:cs="Arial"/>
          <w:sz w:val="20"/>
          <w:szCs w:val="20"/>
          <w:lang w:val="en-GB"/>
        </w:rPr>
      </w:pPr>
      <w:r w:rsidRPr="00667573">
        <w:rPr>
          <w:rFonts w:ascii="Arial" w:hAnsi="Arial" w:cs="Arial"/>
          <w:sz w:val="20"/>
          <w:szCs w:val="20"/>
          <w:lang w:val="en-GB"/>
        </w:rPr>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shall pay the Supplier any charge, fees and allowances set out in the Individual Contract for work during working hours, overtime, work done in night shifts, on Sundays, on public holidays or in other extraordinary circumstances as well as for planning and overseeing</w:t>
      </w:r>
      <w:r w:rsidR="006A0739">
        <w:rPr>
          <w:rFonts w:ascii="Arial" w:hAnsi="Arial" w:cs="Arial"/>
          <w:sz w:val="20"/>
          <w:szCs w:val="20"/>
          <w:lang w:val="en-GB"/>
        </w:rPr>
        <w:t>,</w:t>
      </w:r>
    </w:p>
    <w:p w14:paraId="3B9EF657" w14:textId="5C16D996" w:rsidR="00FF3AC8" w:rsidRPr="00667573" w:rsidRDefault="00274260">
      <w:pPr>
        <w:numPr>
          <w:ilvl w:val="1"/>
          <w:numId w:val="9"/>
        </w:numPr>
        <w:tabs>
          <w:tab w:val="clear" w:pos="1440"/>
        </w:tabs>
        <w:autoSpaceDE w:val="0"/>
        <w:autoSpaceDN w:val="0"/>
        <w:adjustRightInd w:val="0"/>
        <w:ind w:left="900"/>
        <w:jc w:val="both"/>
        <w:rPr>
          <w:rFonts w:ascii="Arial" w:hAnsi="Arial" w:cs="Arial"/>
          <w:sz w:val="20"/>
          <w:szCs w:val="20"/>
          <w:lang w:val="en-GB"/>
        </w:rPr>
      </w:pPr>
      <w:r w:rsidRPr="00667573">
        <w:rPr>
          <w:rFonts w:ascii="Arial" w:hAnsi="Arial" w:cs="Arial"/>
          <w:sz w:val="20"/>
          <w:szCs w:val="20"/>
          <w:lang w:val="en-GB"/>
        </w:rPr>
        <w:t>the following costs shall also be paid:</w:t>
      </w:r>
    </w:p>
    <w:p w14:paraId="5C5D2C77" w14:textId="77777777" w:rsidR="00FF3AC8" w:rsidRPr="00667573" w:rsidRDefault="00274260">
      <w:pPr>
        <w:pStyle w:val="Szvegtrzsbehzssal"/>
        <w:autoSpaceDE w:val="0"/>
        <w:autoSpaceDN w:val="0"/>
        <w:adjustRightInd w:val="0"/>
        <w:ind w:left="878"/>
        <w:rPr>
          <w:rFonts w:ascii="Arial" w:hAnsi="Arial" w:cs="Arial"/>
          <w:sz w:val="20"/>
          <w:szCs w:val="20"/>
          <w:lang w:val="en-GB"/>
        </w:rPr>
      </w:pPr>
      <w:r w:rsidRPr="00667573">
        <w:rPr>
          <w:rFonts w:ascii="Arial" w:hAnsi="Arial" w:cs="Arial"/>
          <w:sz w:val="20"/>
          <w:szCs w:val="20"/>
          <w:lang w:val="en-GB"/>
        </w:rPr>
        <w:t>travelling costs, shipment cost of manual tools and other accessories and the costs of delegation for work, working hours, for the time of rest and during travelling and public holidays.</w:t>
      </w:r>
    </w:p>
    <w:p w14:paraId="7D7FA84B" w14:textId="77777777" w:rsidR="00FF3AC8" w:rsidRPr="00667573" w:rsidRDefault="00FF3AC8">
      <w:pPr>
        <w:autoSpaceDE w:val="0"/>
        <w:autoSpaceDN w:val="0"/>
        <w:adjustRightInd w:val="0"/>
        <w:rPr>
          <w:rFonts w:ascii="Arial" w:hAnsi="Arial" w:cs="Arial"/>
          <w:sz w:val="20"/>
          <w:szCs w:val="20"/>
          <w:lang w:val="en-GB"/>
        </w:rPr>
      </w:pPr>
    </w:p>
    <w:p w14:paraId="256847FF" w14:textId="04E6566D" w:rsidR="00FF3AC8" w:rsidRPr="00667573" w:rsidRDefault="003F722B">
      <w:pPr>
        <w:pStyle w:val="Cmsor7"/>
        <w:ind w:left="540" w:hanging="540"/>
        <w:rPr>
          <w:rFonts w:ascii="Arial" w:hAnsi="Arial" w:cs="Arial"/>
          <w:sz w:val="20"/>
          <w:szCs w:val="20"/>
          <w:lang w:val="en-GB"/>
        </w:rPr>
      </w:pPr>
      <w:r w:rsidRPr="00667573">
        <w:rPr>
          <w:rFonts w:ascii="Arial" w:hAnsi="Arial" w:cs="Arial"/>
          <w:sz w:val="20"/>
          <w:szCs w:val="20"/>
          <w:lang w:val="en-GB"/>
        </w:rPr>
        <w:t xml:space="preserve">VII. </w:t>
      </w:r>
      <w:r w:rsidRPr="00667573">
        <w:rPr>
          <w:rFonts w:ascii="Arial" w:hAnsi="Arial" w:cs="Arial"/>
          <w:b w:val="0"/>
          <w:bCs w:val="0"/>
          <w:sz w:val="20"/>
          <w:szCs w:val="20"/>
          <w:lang w:val="en-GB"/>
        </w:rPr>
        <w:tab/>
      </w:r>
      <w:r w:rsidRPr="00667573">
        <w:rPr>
          <w:rFonts w:ascii="Arial" w:hAnsi="Arial" w:cs="Arial"/>
          <w:sz w:val="20"/>
          <w:szCs w:val="20"/>
          <w:lang w:val="en-GB"/>
        </w:rPr>
        <w:t>Acceptance</w:t>
      </w:r>
    </w:p>
    <w:p w14:paraId="2C9EDA21" w14:textId="77777777" w:rsidR="00FF3AC8" w:rsidRPr="00667573" w:rsidRDefault="00FF3AC8">
      <w:pPr>
        <w:suppressAutoHyphens/>
        <w:ind w:left="-170" w:right="-170"/>
        <w:rPr>
          <w:rFonts w:ascii="Arial" w:hAnsi="Arial" w:cs="Arial"/>
          <w:b/>
          <w:sz w:val="20"/>
          <w:szCs w:val="20"/>
          <w:lang w:val="en-GB"/>
        </w:rPr>
      </w:pPr>
    </w:p>
    <w:p w14:paraId="483190D5" w14:textId="6D630E54" w:rsidR="00296E84" w:rsidRPr="00667573" w:rsidRDefault="00490B22" w:rsidP="00296E84">
      <w:pPr>
        <w:pStyle w:val="Szvegtrzs2"/>
        <w:ind w:left="567" w:hanging="567"/>
        <w:rPr>
          <w:rFonts w:ascii="Arial" w:hAnsi="Arial" w:cs="Arial"/>
          <w:sz w:val="20"/>
          <w:szCs w:val="20"/>
          <w:lang w:val="en-GB"/>
        </w:rPr>
      </w:pPr>
      <w:bookmarkStart w:id="1" w:name="_Hlk77586216"/>
      <w:r w:rsidRPr="00667573">
        <w:rPr>
          <w:rFonts w:ascii="Arial" w:hAnsi="Arial" w:cs="Arial"/>
          <w:sz w:val="20"/>
          <w:szCs w:val="20"/>
          <w:lang w:val="en-GB"/>
        </w:rPr>
        <w:t>1.</w:t>
      </w:r>
      <w:r w:rsidRPr="00667573">
        <w:rPr>
          <w:rFonts w:ascii="Arial" w:hAnsi="Arial" w:cs="Arial"/>
          <w:sz w:val="20"/>
          <w:szCs w:val="20"/>
          <w:lang w:val="en-GB"/>
        </w:rPr>
        <w:tab/>
        <w:t xml:space="preserve">After the delivery of the Supply and the completion of any additional work, the </w:t>
      </w:r>
      <w:r w:rsidR="006A787B">
        <w:rPr>
          <w:rFonts w:ascii="Arial" w:hAnsi="Arial" w:cs="Arial"/>
          <w:sz w:val="20"/>
          <w:szCs w:val="20"/>
          <w:lang w:val="en-GB"/>
        </w:rPr>
        <w:t>Customer</w:t>
      </w:r>
      <w:r w:rsidRPr="00667573">
        <w:rPr>
          <w:rFonts w:ascii="Arial" w:hAnsi="Arial" w:cs="Arial"/>
          <w:sz w:val="20"/>
          <w:szCs w:val="20"/>
          <w:lang w:val="en-GB"/>
        </w:rPr>
        <w:t xml:space="preserve"> shall immediately carry out a quantity check and quality inspection, sign the delivery note and/or the certificate of performance certifying acceptance and deliver (send) it to the Supplier. If the </w:t>
      </w:r>
      <w:r w:rsidR="006A787B">
        <w:rPr>
          <w:rFonts w:ascii="Arial" w:hAnsi="Arial" w:cs="Arial"/>
          <w:sz w:val="20"/>
          <w:szCs w:val="20"/>
          <w:lang w:val="en-GB"/>
        </w:rPr>
        <w:t>Customer</w:t>
      </w:r>
      <w:r w:rsidRPr="00667573">
        <w:rPr>
          <w:rFonts w:ascii="Arial" w:hAnsi="Arial" w:cs="Arial"/>
          <w:sz w:val="20"/>
          <w:szCs w:val="20"/>
          <w:lang w:val="en-GB"/>
        </w:rPr>
        <w:t xml:space="preserve"> detects a defect, the </w:t>
      </w:r>
      <w:r w:rsidR="006A787B">
        <w:rPr>
          <w:rFonts w:ascii="Arial" w:hAnsi="Arial" w:cs="Arial"/>
          <w:sz w:val="20"/>
          <w:szCs w:val="20"/>
          <w:lang w:val="en-GB"/>
        </w:rPr>
        <w:t>Customer</w:t>
      </w:r>
      <w:r w:rsidRPr="00667573">
        <w:rPr>
          <w:rFonts w:ascii="Arial" w:hAnsi="Arial" w:cs="Arial"/>
          <w:sz w:val="20"/>
          <w:szCs w:val="20"/>
          <w:lang w:val="en-GB"/>
        </w:rPr>
        <w:t xml:space="preserve"> shall record such defect in a report and notify the Supplier of the defect without delay after the defect has been detected. Failing this, the </w:t>
      </w:r>
      <w:r w:rsidR="006A787B">
        <w:rPr>
          <w:rFonts w:ascii="Arial" w:hAnsi="Arial" w:cs="Arial"/>
          <w:sz w:val="20"/>
          <w:szCs w:val="20"/>
          <w:lang w:val="en-GB"/>
        </w:rPr>
        <w:t>Customer</w:t>
      </w:r>
      <w:r w:rsidRPr="00667573">
        <w:rPr>
          <w:rFonts w:ascii="Arial" w:hAnsi="Arial" w:cs="Arial"/>
          <w:sz w:val="20"/>
          <w:szCs w:val="20"/>
          <w:lang w:val="en-GB"/>
        </w:rPr>
        <w:t xml:space="preserve"> shall not be entitled to make any warranty claims in respect of any </w:t>
      </w:r>
      <w:r w:rsidR="006A0739">
        <w:rPr>
          <w:rFonts w:ascii="Arial" w:hAnsi="Arial" w:cs="Arial"/>
          <w:sz w:val="20"/>
          <w:szCs w:val="20"/>
          <w:lang w:val="en-GB"/>
        </w:rPr>
        <w:t>apparent</w:t>
      </w:r>
      <w:r w:rsidRPr="00667573">
        <w:rPr>
          <w:rFonts w:ascii="Arial" w:hAnsi="Arial" w:cs="Arial"/>
          <w:sz w:val="20"/>
          <w:szCs w:val="20"/>
          <w:lang w:val="en-GB"/>
        </w:rPr>
        <w:t xml:space="preserve"> defects.</w:t>
      </w:r>
    </w:p>
    <w:bookmarkEnd w:id="1"/>
    <w:p w14:paraId="6CCC2E88" w14:textId="77777777" w:rsidR="00490B22" w:rsidRPr="00667573" w:rsidRDefault="00490B22" w:rsidP="00296E84">
      <w:pPr>
        <w:suppressAutoHyphens/>
        <w:ind w:left="567" w:right="-170" w:hanging="567"/>
        <w:jc w:val="both"/>
        <w:rPr>
          <w:rFonts w:ascii="Arial" w:hAnsi="Arial" w:cs="Arial"/>
          <w:sz w:val="20"/>
          <w:szCs w:val="20"/>
          <w:lang w:val="en-GB"/>
        </w:rPr>
      </w:pPr>
    </w:p>
    <w:p w14:paraId="6522EB51" w14:textId="288FC04E" w:rsidR="00FF3AC8" w:rsidRPr="00667573" w:rsidRDefault="00296E84" w:rsidP="00296E84">
      <w:pPr>
        <w:suppressAutoHyphens/>
        <w:ind w:left="567" w:right="-170" w:hanging="567"/>
        <w:jc w:val="both"/>
        <w:rPr>
          <w:rFonts w:ascii="Arial" w:hAnsi="Arial" w:cs="Arial"/>
          <w:sz w:val="20"/>
          <w:szCs w:val="20"/>
          <w:lang w:val="en-GB"/>
        </w:rPr>
      </w:pPr>
      <w:r w:rsidRPr="00667573">
        <w:rPr>
          <w:rFonts w:ascii="Arial" w:hAnsi="Arial" w:cs="Arial"/>
          <w:sz w:val="20"/>
          <w:szCs w:val="20"/>
          <w:lang w:val="en-GB"/>
        </w:rPr>
        <w:t xml:space="preserve">2. </w:t>
      </w:r>
      <w:r w:rsidRPr="00667573">
        <w:rPr>
          <w:rFonts w:ascii="Arial" w:hAnsi="Arial" w:cs="Arial"/>
          <w:sz w:val="20"/>
          <w:szCs w:val="20"/>
          <w:lang w:val="en-GB"/>
        </w:rPr>
        <w:tab/>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is not entitled to refuse to accept the Supplies due to minor defects. Minor defects shall include any defect of the Supplies that does not substantially affect the use of the relevant product in the normal course of operation and does not affect the functionality, operation, maintenance and development of the relevant supplies.</w:t>
      </w:r>
    </w:p>
    <w:p w14:paraId="7903DDFF" w14:textId="10F49BE8" w:rsidR="00296E84" w:rsidRPr="00667573" w:rsidRDefault="00296E84" w:rsidP="00296E84">
      <w:pPr>
        <w:suppressAutoHyphens/>
        <w:ind w:left="567" w:right="-170" w:hanging="567"/>
        <w:jc w:val="both"/>
        <w:rPr>
          <w:rFonts w:ascii="Arial" w:hAnsi="Arial" w:cs="Arial"/>
          <w:sz w:val="20"/>
          <w:szCs w:val="20"/>
          <w:lang w:val="en-GB"/>
        </w:rPr>
      </w:pPr>
    </w:p>
    <w:p w14:paraId="3D4EFE8F" w14:textId="47B3CB81" w:rsidR="00296E84" w:rsidRPr="00667573" w:rsidRDefault="00296E84" w:rsidP="00296E84">
      <w:pPr>
        <w:pStyle w:val="Szvegtrzs2"/>
        <w:ind w:left="567" w:hanging="567"/>
        <w:rPr>
          <w:rFonts w:ascii="Arial" w:hAnsi="Arial" w:cs="Arial"/>
          <w:sz w:val="20"/>
          <w:szCs w:val="20"/>
          <w:lang w:val="en-GB"/>
        </w:rPr>
      </w:pPr>
      <w:r w:rsidRPr="00667573">
        <w:rPr>
          <w:rFonts w:ascii="Arial" w:hAnsi="Arial" w:cs="Arial"/>
          <w:sz w:val="20"/>
          <w:szCs w:val="20"/>
          <w:lang w:val="en-GB"/>
        </w:rPr>
        <w:t xml:space="preserve">3. </w:t>
      </w:r>
      <w:r w:rsidRPr="00667573">
        <w:rPr>
          <w:rFonts w:ascii="Arial" w:hAnsi="Arial" w:cs="Arial"/>
          <w:sz w:val="20"/>
          <w:szCs w:val="20"/>
          <w:lang w:val="en-GB"/>
        </w:rPr>
        <w:tab/>
        <w:t>The delivery deadline shall be deemed to have been met and the delivery of the Supplies and any additional works shall be deemed to have been accepted:</w:t>
      </w:r>
    </w:p>
    <w:p w14:paraId="1A887A4F" w14:textId="77777777" w:rsidR="00296E84" w:rsidRPr="00667573" w:rsidRDefault="00296E84" w:rsidP="00296E84">
      <w:pPr>
        <w:pStyle w:val="Szvegtrzs2"/>
        <w:ind w:left="567" w:hanging="567"/>
        <w:rPr>
          <w:rFonts w:ascii="Arial" w:hAnsi="Arial" w:cs="Arial"/>
          <w:sz w:val="20"/>
          <w:szCs w:val="20"/>
          <w:lang w:val="en-GB"/>
        </w:rPr>
      </w:pPr>
    </w:p>
    <w:p w14:paraId="00C8F1AF" w14:textId="4C1B2B71" w:rsidR="00296E84" w:rsidRPr="00667573" w:rsidRDefault="00296E84" w:rsidP="00296E84">
      <w:pPr>
        <w:pStyle w:val="Szvegtrzs2"/>
        <w:numPr>
          <w:ilvl w:val="0"/>
          <w:numId w:val="10"/>
        </w:numPr>
        <w:ind w:left="567" w:firstLine="0"/>
        <w:rPr>
          <w:rFonts w:ascii="Arial" w:hAnsi="Arial" w:cs="Arial"/>
          <w:sz w:val="20"/>
          <w:szCs w:val="20"/>
          <w:lang w:val="en-GB"/>
        </w:rPr>
      </w:pPr>
      <w:r w:rsidRPr="00667573">
        <w:rPr>
          <w:rFonts w:ascii="Arial" w:hAnsi="Arial" w:cs="Arial"/>
          <w:sz w:val="20"/>
          <w:szCs w:val="20"/>
          <w:lang w:val="en-GB"/>
        </w:rPr>
        <w:t xml:space="preserve">if the Supplier do not include assembly or commissioning, when the Supplies are delivered to the </w:t>
      </w:r>
      <w:r w:rsidR="006A787B">
        <w:rPr>
          <w:rFonts w:ascii="Arial" w:hAnsi="Arial" w:cs="Arial"/>
          <w:sz w:val="20"/>
          <w:szCs w:val="20"/>
          <w:lang w:val="en-GB"/>
        </w:rPr>
        <w:t>Customer</w:t>
      </w:r>
      <w:r w:rsidRPr="00667573">
        <w:rPr>
          <w:rFonts w:ascii="Arial" w:hAnsi="Arial" w:cs="Arial"/>
          <w:sz w:val="20"/>
          <w:szCs w:val="20"/>
          <w:lang w:val="en-GB"/>
        </w:rPr>
        <w:t xml:space="preserve"> at the time and date of performance set in the Individual Contract.</w:t>
      </w:r>
    </w:p>
    <w:p w14:paraId="37EC76E7" w14:textId="77777777" w:rsidR="00296E84" w:rsidRPr="00667573" w:rsidRDefault="00296E84" w:rsidP="00296E84">
      <w:pPr>
        <w:pStyle w:val="Szvegtrzs2"/>
        <w:numPr>
          <w:ilvl w:val="0"/>
          <w:numId w:val="10"/>
        </w:numPr>
        <w:ind w:left="567" w:firstLine="0"/>
        <w:rPr>
          <w:rFonts w:ascii="Arial" w:hAnsi="Arial" w:cs="Arial"/>
          <w:sz w:val="20"/>
          <w:szCs w:val="20"/>
          <w:lang w:val="en-GB"/>
        </w:rPr>
      </w:pPr>
      <w:r w:rsidRPr="00667573">
        <w:rPr>
          <w:rFonts w:ascii="Arial" w:hAnsi="Arial" w:cs="Arial"/>
          <w:sz w:val="20"/>
          <w:szCs w:val="20"/>
          <w:lang w:val="en-GB"/>
        </w:rPr>
        <w:t>if the Supplies include assembly or commissioning, at the time when the assembly and the commissioning is completed at the time set in the Individual Contract.</w:t>
      </w:r>
    </w:p>
    <w:p w14:paraId="059A5BD5" w14:textId="77777777" w:rsidR="00296E84" w:rsidRPr="00667573" w:rsidRDefault="00296E84" w:rsidP="00296E84">
      <w:pPr>
        <w:suppressAutoHyphens/>
        <w:ind w:left="567" w:right="-170" w:hanging="567"/>
        <w:jc w:val="both"/>
        <w:rPr>
          <w:rFonts w:ascii="Arial" w:hAnsi="Arial" w:cs="Arial"/>
          <w:sz w:val="20"/>
          <w:szCs w:val="20"/>
          <w:lang w:val="en-GB"/>
        </w:rPr>
      </w:pPr>
    </w:p>
    <w:p w14:paraId="0DC1A624" w14:textId="388B1D06" w:rsidR="00296E84" w:rsidRPr="00667573" w:rsidRDefault="00296E84" w:rsidP="00296E84">
      <w:pPr>
        <w:suppressAutoHyphens/>
        <w:ind w:left="567" w:right="-170" w:hanging="567"/>
        <w:jc w:val="both"/>
        <w:rPr>
          <w:rFonts w:ascii="Arial" w:hAnsi="Arial" w:cs="Arial"/>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 Acceptance of the Supplies and any additional works shall be presumed if </w:t>
      </w:r>
    </w:p>
    <w:p w14:paraId="590F698D" w14:textId="43F2BC73" w:rsidR="00296E84" w:rsidRPr="00667573" w:rsidRDefault="00296E84" w:rsidP="00296E84">
      <w:pPr>
        <w:pStyle w:val="Listaszerbekezds"/>
        <w:numPr>
          <w:ilvl w:val="0"/>
          <w:numId w:val="20"/>
        </w:numPr>
        <w:suppressAutoHyphens/>
        <w:ind w:left="567" w:right="-170" w:firstLine="0"/>
        <w:jc w:val="both"/>
        <w:rPr>
          <w:rFonts w:ascii="Arial" w:hAnsi="Arial" w:cs="Arial"/>
          <w:sz w:val="20"/>
          <w:szCs w:val="20"/>
          <w:lang w:val="en-GB"/>
        </w:rPr>
      </w:pPr>
      <w:r w:rsidRPr="00667573">
        <w:rPr>
          <w:rFonts w:ascii="Arial" w:hAnsi="Arial" w:cs="Arial"/>
          <w:sz w:val="20"/>
          <w:szCs w:val="20"/>
          <w:lang w:val="en-GB"/>
        </w:rPr>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fails to take delivery without reasonable excuse, or </w:t>
      </w:r>
    </w:p>
    <w:p w14:paraId="3F512216" w14:textId="40D0A235" w:rsidR="00296E84" w:rsidRPr="00667573" w:rsidRDefault="00296E84" w:rsidP="00296E84">
      <w:pPr>
        <w:pStyle w:val="Listaszerbekezds"/>
        <w:numPr>
          <w:ilvl w:val="0"/>
          <w:numId w:val="20"/>
        </w:numPr>
        <w:suppressAutoHyphens/>
        <w:ind w:left="567" w:right="-170" w:firstLine="0"/>
        <w:jc w:val="both"/>
        <w:rPr>
          <w:rFonts w:ascii="Arial" w:hAnsi="Arial" w:cs="Arial"/>
          <w:sz w:val="20"/>
          <w:szCs w:val="20"/>
          <w:lang w:val="en-GB"/>
        </w:rPr>
      </w:pPr>
      <w:r w:rsidRPr="00667573">
        <w:rPr>
          <w:rFonts w:ascii="Arial" w:hAnsi="Arial" w:cs="Arial"/>
          <w:sz w:val="20"/>
          <w:szCs w:val="20"/>
          <w:lang w:val="en-GB"/>
        </w:rPr>
        <w:t xml:space="preserve">for reasons within the </w:t>
      </w:r>
      <w:r w:rsidR="006A787B">
        <w:rPr>
          <w:rFonts w:ascii="Arial" w:hAnsi="Arial" w:cs="Arial"/>
          <w:sz w:val="20"/>
          <w:szCs w:val="20"/>
          <w:lang w:val="en-GB"/>
        </w:rPr>
        <w:t>Customer</w:t>
      </w:r>
      <w:r w:rsidRPr="00667573">
        <w:rPr>
          <w:rFonts w:ascii="Arial" w:hAnsi="Arial" w:cs="Arial"/>
          <w:sz w:val="20"/>
          <w:szCs w:val="20"/>
          <w:lang w:val="en-GB"/>
        </w:rPr>
        <w:t xml:space="preserve">’s control, the delivery note is not </w:t>
      </w:r>
      <w:r w:rsidR="00F86F3F" w:rsidRPr="00667573">
        <w:rPr>
          <w:rFonts w:ascii="Arial" w:hAnsi="Arial" w:cs="Arial"/>
          <w:sz w:val="20"/>
          <w:szCs w:val="20"/>
          <w:lang w:val="en-GB"/>
        </w:rPr>
        <w:t>signed,</w:t>
      </w:r>
      <w:r w:rsidRPr="00667573">
        <w:rPr>
          <w:rFonts w:ascii="Arial" w:hAnsi="Arial" w:cs="Arial"/>
          <w:sz w:val="20"/>
          <w:szCs w:val="20"/>
          <w:lang w:val="en-GB"/>
        </w:rPr>
        <w:t xml:space="preserve"> or the certificate of performance is not issued, or </w:t>
      </w:r>
    </w:p>
    <w:p w14:paraId="269573FF" w14:textId="4E4F3C3D" w:rsidR="00296E84" w:rsidRPr="00667573" w:rsidRDefault="00296E84" w:rsidP="00296E84">
      <w:pPr>
        <w:pStyle w:val="Listaszerbekezds"/>
        <w:numPr>
          <w:ilvl w:val="0"/>
          <w:numId w:val="20"/>
        </w:numPr>
        <w:suppressAutoHyphens/>
        <w:ind w:left="567" w:right="-170" w:firstLine="0"/>
        <w:jc w:val="both"/>
        <w:rPr>
          <w:rFonts w:ascii="Arial" w:hAnsi="Arial" w:cs="Arial"/>
          <w:sz w:val="20"/>
          <w:szCs w:val="20"/>
          <w:lang w:val="en-GB"/>
        </w:rPr>
      </w:pPr>
      <w:r w:rsidRPr="00667573">
        <w:rPr>
          <w:rFonts w:ascii="Arial" w:hAnsi="Arial" w:cs="Arial"/>
          <w:sz w:val="20"/>
          <w:szCs w:val="20"/>
          <w:lang w:val="en-GB"/>
        </w:rPr>
        <w:t xml:space="preserve">the Supplies delivered are fit for their intended use and are used by the </w:t>
      </w:r>
      <w:r w:rsidR="006A787B">
        <w:rPr>
          <w:rFonts w:ascii="Arial" w:hAnsi="Arial" w:cs="Arial"/>
          <w:sz w:val="20"/>
          <w:szCs w:val="20"/>
          <w:lang w:val="en-GB"/>
        </w:rPr>
        <w:t>Customer</w:t>
      </w:r>
      <w:r w:rsidRPr="00667573">
        <w:rPr>
          <w:rFonts w:ascii="Arial" w:hAnsi="Arial" w:cs="Arial"/>
          <w:sz w:val="20"/>
          <w:szCs w:val="20"/>
          <w:lang w:val="en-GB"/>
        </w:rPr>
        <w:t xml:space="preserve"> in the course of its own economic activity.</w:t>
      </w:r>
    </w:p>
    <w:p w14:paraId="4E8FB47C" w14:textId="77777777" w:rsidR="00296E84" w:rsidRPr="00667573" w:rsidRDefault="00296E84" w:rsidP="00296E84">
      <w:pPr>
        <w:suppressAutoHyphens/>
        <w:ind w:left="567" w:right="-170" w:hanging="567"/>
        <w:jc w:val="both"/>
        <w:rPr>
          <w:rFonts w:ascii="Arial" w:hAnsi="Arial" w:cs="Arial"/>
          <w:sz w:val="20"/>
          <w:szCs w:val="20"/>
          <w:lang w:val="en-GB"/>
        </w:rPr>
      </w:pPr>
    </w:p>
    <w:p w14:paraId="57453521" w14:textId="6E6D9B55" w:rsidR="00296E84" w:rsidRPr="00667573" w:rsidRDefault="00296E84" w:rsidP="00296E84">
      <w:pPr>
        <w:pStyle w:val="Listaszerbekezds"/>
        <w:suppressAutoHyphens/>
        <w:ind w:left="567" w:right="-170"/>
        <w:jc w:val="both"/>
        <w:rPr>
          <w:rFonts w:ascii="Arial" w:hAnsi="Arial" w:cs="Arial"/>
          <w:sz w:val="20"/>
          <w:szCs w:val="20"/>
          <w:lang w:val="en-GB"/>
        </w:rPr>
      </w:pPr>
      <w:r w:rsidRPr="00667573">
        <w:rPr>
          <w:rFonts w:ascii="Arial" w:hAnsi="Arial" w:cs="Arial"/>
          <w:sz w:val="20"/>
          <w:szCs w:val="20"/>
          <w:lang w:val="en-GB"/>
        </w:rPr>
        <w:t xml:space="preserve">After the presumed acceptance, the risk of hazard related to the Supplies shall pass to the </w:t>
      </w:r>
      <w:r w:rsidR="006A787B">
        <w:rPr>
          <w:rFonts w:ascii="Arial" w:hAnsi="Arial" w:cs="Arial"/>
          <w:sz w:val="20"/>
          <w:szCs w:val="20"/>
          <w:lang w:val="en-GB"/>
        </w:rPr>
        <w:t>Customer</w:t>
      </w:r>
      <w:r w:rsidRPr="00667573">
        <w:rPr>
          <w:rFonts w:ascii="Arial" w:hAnsi="Arial" w:cs="Arial"/>
          <w:sz w:val="20"/>
          <w:szCs w:val="20"/>
          <w:lang w:val="en-GB"/>
        </w:rPr>
        <w:t xml:space="preserve">, the Supplies may be stored and insured at the </w:t>
      </w:r>
      <w:r w:rsidR="006A787B">
        <w:rPr>
          <w:rFonts w:ascii="Arial" w:hAnsi="Arial" w:cs="Arial"/>
          <w:sz w:val="20"/>
          <w:szCs w:val="20"/>
          <w:lang w:val="en-GB"/>
        </w:rPr>
        <w:t>Customer</w:t>
      </w:r>
      <w:r w:rsidRPr="00667573">
        <w:rPr>
          <w:rFonts w:ascii="Arial" w:hAnsi="Arial" w:cs="Arial"/>
          <w:sz w:val="20"/>
          <w:szCs w:val="20"/>
          <w:lang w:val="en-GB"/>
        </w:rPr>
        <w:t xml:space="preserve">’s risk and expense, and all sums payable shall become due (unless the </w:t>
      </w:r>
      <w:r w:rsidR="006A787B">
        <w:rPr>
          <w:rFonts w:ascii="Arial" w:hAnsi="Arial" w:cs="Arial"/>
          <w:sz w:val="20"/>
          <w:szCs w:val="20"/>
          <w:lang w:val="en-GB"/>
        </w:rPr>
        <w:t>Customer</w:t>
      </w:r>
      <w:r w:rsidRPr="00667573">
        <w:rPr>
          <w:rFonts w:ascii="Arial" w:hAnsi="Arial" w:cs="Arial"/>
          <w:sz w:val="20"/>
          <w:szCs w:val="20"/>
          <w:lang w:val="en-GB"/>
        </w:rPr>
        <w:t xml:space="preserve"> has indicated in writing that it refuses to accept the delivery for proven legitimate reasons recognised </w:t>
      </w:r>
      <w:r w:rsidR="00BA41A2">
        <w:rPr>
          <w:rFonts w:ascii="Arial" w:hAnsi="Arial" w:cs="Arial"/>
          <w:sz w:val="20"/>
          <w:szCs w:val="20"/>
          <w:lang w:val="en-GB"/>
        </w:rPr>
        <w:t>by Supplier</w:t>
      </w:r>
      <w:r w:rsidRPr="00667573">
        <w:rPr>
          <w:rFonts w:ascii="Arial" w:hAnsi="Arial" w:cs="Arial"/>
          <w:sz w:val="20"/>
          <w:szCs w:val="20"/>
          <w:lang w:val="en-GB"/>
        </w:rPr>
        <w:t xml:space="preserve">) and the warranty period shall commence on the date of the presumed acceptance. The same legal consequences shall apply on the scheduled date of delivery if performance, in particular installation, assembly and commissioning work, is postponed for reasons within the </w:t>
      </w:r>
      <w:r w:rsidR="006A787B">
        <w:rPr>
          <w:rFonts w:ascii="Arial" w:hAnsi="Arial" w:cs="Arial"/>
          <w:sz w:val="20"/>
          <w:szCs w:val="20"/>
          <w:lang w:val="en-GB"/>
        </w:rPr>
        <w:t>Customer</w:t>
      </w:r>
      <w:r w:rsidRPr="00667573">
        <w:rPr>
          <w:rFonts w:ascii="Arial" w:hAnsi="Arial" w:cs="Arial"/>
          <w:sz w:val="20"/>
          <w:szCs w:val="20"/>
          <w:lang w:val="en-GB"/>
        </w:rPr>
        <w:t>’s control.</w:t>
      </w:r>
    </w:p>
    <w:p w14:paraId="32EF3156" w14:textId="28B6736A" w:rsidR="00FF3AC8" w:rsidRPr="00667573" w:rsidRDefault="00FF3AC8" w:rsidP="00F6768A">
      <w:pPr>
        <w:suppressAutoHyphens/>
        <w:ind w:right="-170"/>
        <w:jc w:val="both"/>
        <w:rPr>
          <w:rFonts w:ascii="Arial" w:hAnsi="Arial" w:cs="Arial"/>
          <w:sz w:val="20"/>
          <w:szCs w:val="20"/>
          <w:lang w:val="en-GB"/>
        </w:rPr>
      </w:pPr>
    </w:p>
    <w:p w14:paraId="1D446EA9" w14:textId="1A172269" w:rsidR="00FF3AC8" w:rsidRPr="00667573" w:rsidRDefault="00274260">
      <w:pPr>
        <w:pStyle w:val="Cmsor7"/>
        <w:rPr>
          <w:rFonts w:ascii="Arial" w:hAnsi="Arial" w:cs="Arial"/>
          <w:sz w:val="20"/>
          <w:szCs w:val="20"/>
          <w:lang w:val="en-GB"/>
        </w:rPr>
      </w:pPr>
      <w:r w:rsidRPr="00667573">
        <w:rPr>
          <w:rFonts w:ascii="Arial" w:hAnsi="Arial" w:cs="Arial"/>
          <w:sz w:val="20"/>
          <w:szCs w:val="20"/>
          <w:lang w:val="en-GB"/>
        </w:rPr>
        <w:t>VIII.</w:t>
      </w:r>
      <w:r w:rsidRPr="00667573">
        <w:rPr>
          <w:rFonts w:ascii="Arial" w:hAnsi="Arial" w:cs="Arial"/>
          <w:b w:val="0"/>
          <w:bCs w:val="0"/>
          <w:sz w:val="20"/>
          <w:szCs w:val="20"/>
          <w:lang w:val="en-GB"/>
        </w:rPr>
        <w:tab/>
      </w:r>
      <w:r w:rsidRPr="00667573">
        <w:rPr>
          <w:rFonts w:ascii="Arial" w:hAnsi="Arial" w:cs="Arial"/>
          <w:sz w:val="20"/>
          <w:szCs w:val="20"/>
          <w:lang w:val="en-GB"/>
        </w:rPr>
        <w:t>FAULTY PERFORMANCE</w:t>
      </w:r>
    </w:p>
    <w:p w14:paraId="655608A2" w14:textId="77777777" w:rsidR="00FF3AC8" w:rsidRPr="00667573" w:rsidRDefault="00FF3AC8">
      <w:pPr>
        <w:suppressAutoHyphens/>
        <w:ind w:left="-170" w:right="-170"/>
        <w:jc w:val="both"/>
        <w:rPr>
          <w:rFonts w:ascii="Arial" w:hAnsi="Arial" w:cs="Arial"/>
          <w:b/>
          <w:sz w:val="20"/>
          <w:szCs w:val="20"/>
          <w:lang w:val="en-GB"/>
        </w:rPr>
      </w:pPr>
    </w:p>
    <w:p w14:paraId="30961461" w14:textId="1AE62E0F" w:rsidR="00FF3AC8" w:rsidRPr="00667573" w:rsidRDefault="00274260" w:rsidP="006A7F0F">
      <w:pPr>
        <w:suppressAutoHyphens/>
        <w:ind w:left="576" w:right="-170"/>
        <w:jc w:val="both"/>
        <w:rPr>
          <w:rFonts w:ascii="Arial" w:hAnsi="Arial" w:cs="Arial"/>
          <w:sz w:val="20"/>
          <w:szCs w:val="20"/>
          <w:lang w:val="en-GB"/>
        </w:rPr>
      </w:pPr>
      <w:r w:rsidRPr="00667573">
        <w:rPr>
          <w:rFonts w:ascii="Arial" w:hAnsi="Arial" w:cs="Arial"/>
          <w:sz w:val="20"/>
          <w:szCs w:val="20"/>
          <w:lang w:val="en-GB"/>
        </w:rPr>
        <w:t>The Supplier shall assume warranty for faulty performance (hereinafter referred to as “Defect”) as follows:</w:t>
      </w:r>
    </w:p>
    <w:p w14:paraId="0898ABCD" w14:textId="77777777" w:rsidR="00FF3AC8" w:rsidRPr="00667573" w:rsidRDefault="00FF3AC8">
      <w:pPr>
        <w:suppressAutoHyphens/>
        <w:ind w:left="-170" w:right="-170"/>
        <w:jc w:val="both"/>
        <w:rPr>
          <w:rFonts w:ascii="Arial" w:hAnsi="Arial" w:cs="Arial"/>
          <w:sz w:val="20"/>
          <w:szCs w:val="20"/>
          <w:lang w:val="en-GB"/>
        </w:rPr>
      </w:pPr>
    </w:p>
    <w:p w14:paraId="640393CA" w14:textId="1125CCF1" w:rsidR="00FF3AC8" w:rsidRPr="00667573" w:rsidRDefault="00274260" w:rsidP="003151FB">
      <w:pPr>
        <w:pStyle w:val="Szvegtrzs2"/>
        <w:ind w:left="576" w:hanging="576"/>
        <w:rPr>
          <w:rFonts w:ascii="Arial" w:hAnsi="Arial" w:cs="Arial"/>
          <w:sz w:val="20"/>
          <w:szCs w:val="20"/>
          <w:lang w:val="en-GB"/>
        </w:rPr>
      </w:pPr>
      <w:r w:rsidRPr="00667573">
        <w:rPr>
          <w:rFonts w:ascii="Arial" w:hAnsi="Arial" w:cs="Arial"/>
          <w:sz w:val="20"/>
          <w:szCs w:val="20"/>
          <w:lang w:val="en-GB"/>
        </w:rPr>
        <w:t xml:space="preserve">1. </w:t>
      </w:r>
      <w:r w:rsidRPr="00667573">
        <w:rPr>
          <w:rFonts w:ascii="Arial" w:hAnsi="Arial" w:cs="Arial"/>
          <w:sz w:val="20"/>
          <w:szCs w:val="20"/>
          <w:lang w:val="en-GB"/>
        </w:rPr>
        <w:tab/>
        <w:t xml:space="preserve">The Supplier shall repair or replace the defective Supplies or re-perform the defective service free of charge, provided that the Defect existed at the time of the passing of risk of hazard. </w:t>
      </w:r>
      <w:r w:rsidRPr="00667573">
        <w:rPr>
          <w:rFonts w:ascii="Arial" w:hAnsi="Arial" w:cs="Arial"/>
          <w:i/>
          <w:iCs/>
          <w:sz w:val="20"/>
          <w:szCs w:val="20"/>
          <w:lang w:val="en-GB"/>
        </w:rPr>
        <w:t>In the event of defective performance, the Supplier shall have the right to choose between the rights of warranty listed herein.</w:t>
      </w:r>
      <w:r w:rsidRPr="00667573">
        <w:rPr>
          <w:rFonts w:ascii="Arial" w:hAnsi="Arial" w:cs="Arial"/>
          <w:sz w:val="20"/>
          <w:szCs w:val="20"/>
          <w:lang w:val="en-GB"/>
        </w:rPr>
        <w:t xml:space="preserve"> </w:t>
      </w:r>
    </w:p>
    <w:p w14:paraId="78498EB0" w14:textId="77777777" w:rsidR="00FF3AC8" w:rsidRPr="00667573" w:rsidRDefault="00FF3AC8">
      <w:pPr>
        <w:pStyle w:val="Szvegtrzs2"/>
        <w:ind w:left="576" w:hanging="576"/>
        <w:rPr>
          <w:rFonts w:ascii="Arial" w:hAnsi="Arial" w:cs="Arial"/>
          <w:sz w:val="20"/>
          <w:szCs w:val="20"/>
          <w:lang w:val="en-GB"/>
        </w:rPr>
      </w:pPr>
    </w:p>
    <w:p w14:paraId="38F3DBC4" w14:textId="24D10983" w:rsidR="00FF3AC8" w:rsidRPr="00667573" w:rsidRDefault="00B21B98">
      <w:pPr>
        <w:pStyle w:val="Szvegtrzs2"/>
        <w:ind w:left="576" w:hanging="576"/>
        <w:rPr>
          <w:rFonts w:ascii="Arial" w:hAnsi="Arial" w:cs="Arial"/>
          <w:sz w:val="20"/>
          <w:szCs w:val="20"/>
          <w:lang w:val="en-GB"/>
        </w:rPr>
      </w:pPr>
      <w:r w:rsidRPr="00667573">
        <w:rPr>
          <w:rFonts w:ascii="Arial" w:hAnsi="Arial" w:cs="Arial"/>
          <w:sz w:val="20"/>
          <w:szCs w:val="20"/>
          <w:lang w:val="en-GB"/>
        </w:rPr>
        <w:t xml:space="preserve">2. </w:t>
      </w:r>
      <w:r w:rsidRPr="00667573">
        <w:rPr>
          <w:rFonts w:ascii="Arial" w:hAnsi="Arial" w:cs="Arial"/>
          <w:sz w:val="20"/>
          <w:szCs w:val="20"/>
          <w:lang w:val="en-GB"/>
        </w:rPr>
        <w:tab/>
        <w:t xml:space="preserve">The limitation period for claims for repair or replacement to which the </w:t>
      </w:r>
      <w:r w:rsidR="006A787B">
        <w:rPr>
          <w:rFonts w:ascii="Arial" w:hAnsi="Arial" w:cs="Arial"/>
          <w:sz w:val="20"/>
          <w:szCs w:val="20"/>
          <w:lang w:val="en-GB"/>
        </w:rPr>
        <w:t>Customer</w:t>
      </w:r>
      <w:r w:rsidRPr="00667573">
        <w:rPr>
          <w:rFonts w:ascii="Arial" w:hAnsi="Arial" w:cs="Arial"/>
          <w:sz w:val="20"/>
          <w:szCs w:val="20"/>
          <w:lang w:val="en-GB"/>
        </w:rPr>
        <w:t xml:space="preserve"> is entitled shall be 1 year from the commencement of the limitation period as defined in the Hungarian Civil Code. The same rule shall apply to the </w:t>
      </w:r>
      <w:r w:rsidR="006A787B">
        <w:rPr>
          <w:rFonts w:ascii="Arial" w:hAnsi="Arial" w:cs="Arial"/>
          <w:sz w:val="20"/>
          <w:szCs w:val="20"/>
          <w:lang w:val="en-GB"/>
        </w:rPr>
        <w:t>Customer</w:t>
      </w:r>
      <w:r w:rsidRPr="00667573">
        <w:rPr>
          <w:rFonts w:ascii="Arial" w:hAnsi="Arial" w:cs="Arial"/>
          <w:sz w:val="20"/>
          <w:szCs w:val="20"/>
          <w:lang w:val="en-GB"/>
        </w:rPr>
        <w:t xml:space="preserve">’s right to claim a price reduction for faulty performance and its right of cancellation.  This rule shall not apply in cases where longer periods are prescribed by law in respect of any Supplies.  </w:t>
      </w:r>
      <w:r w:rsidRPr="00667573">
        <w:rPr>
          <w:rFonts w:ascii="Arial" w:hAnsi="Arial" w:cs="Arial"/>
          <w:i/>
          <w:iCs/>
          <w:sz w:val="20"/>
          <w:szCs w:val="20"/>
          <w:lang w:val="en-GB"/>
        </w:rPr>
        <w:t xml:space="preserve">In all other respects, the rules of the Hungarian Civil Code </w:t>
      </w:r>
      <w:r w:rsidRPr="00667573">
        <w:rPr>
          <w:rFonts w:ascii="Arial" w:hAnsi="Arial" w:cs="Arial"/>
          <w:i/>
          <w:iCs/>
          <w:sz w:val="20"/>
          <w:szCs w:val="20"/>
          <w:lang w:val="en-GB"/>
        </w:rPr>
        <w:lastRenderedPageBreak/>
        <w:t xml:space="preserve">shall apply to the suspension of the limitation period for warranty claims and to the interruption and resumption of the limitation period, with the exception that warranty claims may not be asserted beyond a </w:t>
      </w:r>
      <w:r w:rsidR="00BA41A2">
        <w:rPr>
          <w:rFonts w:ascii="Arial" w:hAnsi="Arial" w:cs="Arial"/>
          <w:i/>
          <w:iCs/>
          <w:sz w:val="20"/>
          <w:szCs w:val="20"/>
          <w:lang w:val="en-GB"/>
        </w:rPr>
        <w:t xml:space="preserve">preclusive </w:t>
      </w:r>
      <w:r w:rsidRPr="00667573">
        <w:rPr>
          <w:rFonts w:ascii="Arial" w:hAnsi="Arial" w:cs="Arial"/>
          <w:i/>
          <w:iCs/>
          <w:sz w:val="20"/>
          <w:szCs w:val="20"/>
          <w:lang w:val="en-GB"/>
        </w:rPr>
        <w:t>limitation period of 2 years after the risk of hazard has passed.</w:t>
      </w:r>
      <w:r w:rsidRPr="00667573">
        <w:rPr>
          <w:rFonts w:ascii="Arial" w:hAnsi="Arial" w:cs="Arial"/>
          <w:b/>
          <w:bCs/>
          <w:i/>
          <w:iCs/>
          <w:sz w:val="20"/>
          <w:szCs w:val="20"/>
          <w:lang w:val="en-GB"/>
        </w:rPr>
        <w:t xml:space="preserve"> </w:t>
      </w:r>
    </w:p>
    <w:p w14:paraId="7E42C258" w14:textId="77777777" w:rsidR="00FF3AC8" w:rsidRPr="00667573" w:rsidRDefault="00FF3AC8">
      <w:pPr>
        <w:pStyle w:val="Szvegtrzs2"/>
        <w:ind w:left="576" w:hanging="576"/>
        <w:rPr>
          <w:rFonts w:ascii="Arial" w:hAnsi="Arial" w:cs="Arial"/>
          <w:sz w:val="20"/>
          <w:szCs w:val="20"/>
          <w:lang w:val="en-GB"/>
        </w:rPr>
      </w:pPr>
    </w:p>
    <w:p w14:paraId="6226A97F" w14:textId="4CB1EB43" w:rsidR="00FF3AC8" w:rsidRPr="00667573" w:rsidRDefault="00B21B98">
      <w:pPr>
        <w:pStyle w:val="Szvegtrzs2"/>
        <w:ind w:left="576" w:hanging="576"/>
        <w:rPr>
          <w:rFonts w:ascii="Arial" w:hAnsi="Arial" w:cs="Arial"/>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shall notify the Supplier of the Defect in writing without undue delay. </w:t>
      </w:r>
    </w:p>
    <w:p w14:paraId="00414CF9" w14:textId="77777777" w:rsidR="00FF3AC8" w:rsidRPr="00667573" w:rsidRDefault="00FF3AC8">
      <w:pPr>
        <w:pStyle w:val="Szvegtrzs2"/>
        <w:ind w:left="576" w:hanging="576"/>
        <w:rPr>
          <w:rFonts w:ascii="Arial" w:hAnsi="Arial" w:cs="Arial"/>
          <w:sz w:val="20"/>
          <w:szCs w:val="20"/>
          <w:lang w:val="en-GB"/>
        </w:rPr>
      </w:pPr>
    </w:p>
    <w:p w14:paraId="6432AC25" w14:textId="1A41BB8F" w:rsidR="00FF3AC8" w:rsidRPr="00667573" w:rsidRDefault="00B21B98">
      <w:pPr>
        <w:pStyle w:val="Szvegtrzs2"/>
        <w:ind w:left="576" w:hanging="576"/>
        <w:rPr>
          <w:rFonts w:ascii="Arial" w:hAnsi="Arial" w:cs="Arial"/>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The Supplier shall repair or replace the defective Supplies within a reasonable period of time. The Supplier shall be given a reasonable time and opportunity to remedy the Defect. To this end, the </w:t>
      </w:r>
      <w:r w:rsidR="006A787B">
        <w:rPr>
          <w:rFonts w:ascii="Arial" w:hAnsi="Arial" w:cs="Arial"/>
          <w:sz w:val="20"/>
          <w:szCs w:val="20"/>
          <w:lang w:val="en-GB"/>
        </w:rPr>
        <w:t>Customer</w:t>
      </w:r>
      <w:r w:rsidRPr="00667573">
        <w:rPr>
          <w:rFonts w:ascii="Arial" w:hAnsi="Arial" w:cs="Arial"/>
          <w:sz w:val="20"/>
          <w:szCs w:val="20"/>
          <w:lang w:val="en-GB"/>
        </w:rPr>
        <w:t xml:space="preserve"> shall provide the Supplier access to the defective Goods, shall carry out all necessary disassembly, transportation and assembly and shall provide the Supplier with operating and maintenance data. The </w:t>
      </w:r>
      <w:r w:rsidR="006A787B">
        <w:rPr>
          <w:rFonts w:ascii="Arial" w:hAnsi="Arial" w:cs="Arial"/>
          <w:sz w:val="20"/>
          <w:szCs w:val="20"/>
          <w:lang w:val="en-GB"/>
        </w:rPr>
        <w:t>Customer</w:t>
      </w:r>
      <w:r w:rsidRPr="00667573">
        <w:rPr>
          <w:rFonts w:ascii="Arial" w:hAnsi="Arial" w:cs="Arial"/>
          <w:sz w:val="20"/>
          <w:szCs w:val="20"/>
          <w:lang w:val="en-GB"/>
        </w:rPr>
        <w:t xml:space="preserve"> shall not charge the Supplier for these services.</w:t>
      </w:r>
    </w:p>
    <w:p w14:paraId="0702F06C" w14:textId="77777777" w:rsidR="00FF3AC8" w:rsidRPr="00667573" w:rsidRDefault="00FF3AC8">
      <w:pPr>
        <w:pStyle w:val="Szvegtrzs2"/>
        <w:ind w:left="576" w:hanging="576"/>
        <w:rPr>
          <w:rFonts w:ascii="Arial" w:hAnsi="Arial" w:cs="Arial"/>
          <w:sz w:val="20"/>
          <w:szCs w:val="20"/>
          <w:lang w:val="en-GB"/>
        </w:rPr>
      </w:pPr>
    </w:p>
    <w:p w14:paraId="16CE0D18" w14:textId="5B2CE3E7" w:rsidR="00FF3AC8" w:rsidRPr="00667573" w:rsidRDefault="00B21B98">
      <w:pPr>
        <w:pStyle w:val="Szvegtrzs2"/>
        <w:ind w:left="576" w:hanging="576"/>
        <w:rPr>
          <w:rFonts w:ascii="Arial" w:hAnsi="Arial" w:cs="Arial"/>
          <w:sz w:val="20"/>
          <w:szCs w:val="20"/>
          <w:lang w:val="en-GB"/>
        </w:rPr>
      </w:pPr>
      <w:r w:rsidRPr="00667573">
        <w:rPr>
          <w:rFonts w:ascii="Arial" w:hAnsi="Arial" w:cs="Arial"/>
          <w:sz w:val="20"/>
          <w:szCs w:val="20"/>
          <w:lang w:val="en-GB"/>
        </w:rPr>
        <w:t xml:space="preserve">5. </w:t>
      </w:r>
      <w:r w:rsidRPr="00667573">
        <w:rPr>
          <w:rFonts w:ascii="Arial" w:hAnsi="Arial" w:cs="Arial"/>
          <w:sz w:val="20"/>
          <w:szCs w:val="20"/>
          <w:lang w:val="en-GB"/>
        </w:rPr>
        <w:tab/>
        <w:t xml:space="preserve">In the event of any insignificant deviation from the agreed quality, natural wear and tear or damage, the </w:t>
      </w:r>
      <w:r w:rsidR="006A787B">
        <w:rPr>
          <w:rFonts w:ascii="Arial" w:hAnsi="Arial" w:cs="Arial"/>
          <w:sz w:val="20"/>
          <w:szCs w:val="20"/>
          <w:lang w:val="en-GB"/>
        </w:rPr>
        <w:t>Customer</w:t>
      </w:r>
      <w:r w:rsidRPr="00667573">
        <w:rPr>
          <w:rFonts w:ascii="Arial" w:hAnsi="Arial" w:cs="Arial"/>
          <w:sz w:val="20"/>
          <w:szCs w:val="20"/>
          <w:lang w:val="en-GB"/>
        </w:rPr>
        <w:t xml:space="preserve"> shall not be entitled to assert a claim based on Defects resulting from intentional damage or negligent handling or excessive strain after the risk of hazard has passed to the Supplier, based on the use of inappropriate equipment, incorrect handling, unsuitable ground for foundation work, or by reference to various external influences and non-reproducible software errors not provided for in the present GC or in the relevant Individual Contract. Claims based on defects attributable to improper modifications or repair work carried out by the </w:t>
      </w:r>
      <w:r w:rsidR="006A787B">
        <w:rPr>
          <w:rFonts w:ascii="Arial" w:hAnsi="Arial" w:cs="Arial"/>
          <w:sz w:val="20"/>
          <w:szCs w:val="20"/>
          <w:lang w:val="en-GB"/>
        </w:rPr>
        <w:t>Customer</w:t>
      </w:r>
      <w:r w:rsidRPr="00667573">
        <w:rPr>
          <w:rFonts w:ascii="Arial" w:hAnsi="Arial" w:cs="Arial"/>
          <w:sz w:val="20"/>
          <w:szCs w:val="20"/>
          <w:lang w:val="en-GB"/>
        </w:rPr>
        <w:t xml:space="preserve"> or third </w:t>
      </w:r>
      <w:r w:rsidR="000B1FEE">
        <w:rPr>
          <w:rFonts w:ascii="Arial" w:hAnsi="Arial" w:cs="Arial"/>
          <w:sz w:val="20"/>
          <w:szCs w:val="20"/>
          <w:lang w:val="en-GB"/>
        </w:rPr>
        <w:t>parties</w:t>
      </w:r>
      <w:r w:rsidRPr="00667573">
        <w:rPr>
          <w:rFonts w:ascii="Arial" w:hAnsi="Arial" w:cs="Arial"/>
          <w:sz w:val="20"/>
          <w:szCs w:val="20"/>
          <w:lang w:val="en-GB"/>
        </w:rPr>
        <w:t xml:space="preserve"> and the consequences thereof are likewise excluded.</w:t>
      </w:r>
    </w:p>
    <w:p w14:paraId="4516D6A5" w14:textId="18354BB7" w:rsidR="005138B2" w:rsidRPr="00667573" w:rsidRDefault="005138B2" w:rsidP="002003E4">
      <w:pPr>
        <w:pStyle w:val="Szvegtrzs2"/>
        <w:rPr>
          <w:rFonts w:ascii="Arial" w:hAnsi="Arial" w:cs="Arial"/>
          <w:sz w:val="20"/>
          <w:szCs w:val="20"/>
          <w:lang w:val="en-GB"/>
        </w:rPr>
      </w:pPr>
    </w:p>
    <w:p w14:paraId="5D0069DE" w14:textId="15E0481E" w:rsidR="005138B2" w:rsidRPr="00667573" w:rsidRDefault="002003E4" w:rsidP="005138B2">
      <w:pPr>
        <w:ind w:left="576" w:hanging="576"/>
        <w:jc w:val="both"/>
        <w:rPr>
          <w:rFonts w:ascii="Arial" w:hAnsi="Arial" w:cs="Arial"/>
          <w:sz w:val="20"/>
          <w:szCs w:val="20"/>
          <w:lang w:val="en-GB"/>
        </w:rPr>
      </w:pPr>
      <w:r w:rsidRPr="00667573">
        <w:rPr>
          <w:rFonts w:ascii="Arial" w:hAnsi="Arial" w:cs="Arial"/>
          <w:sz w:val="20"/>
          <w:szCs w:val="20"/>
          <w:lang w:val="en-GB"/>
        </w:rPr>
        <w:t>6.</w:t>
      </w:r>
      <w:r w:rsidRPr="00667573">
        <w:rPr>
          <w:rFonts w:ascii="Arial" w:hAnsi="Arial" w:cs="Arial"/>
          <w:sz w:val="20"/>
          <w:szCs w:val="20"/>
          <w:lang w:val="en-GB"/>
        </w:rPr>
        <w:tab/>
        <w:t xml:space="preserve">If the Supplier, for reasons for which it is responsible, performs faultily, the </w:t>
      </w:r>
      <w:r w:rsidR="006A787B">
        <w:rPr>
          <w:rFonts w:ascii="Arial" w:hAnsi="Arial" w:cs="Arial"/>
          <w:sz w:val="20"/>
          <w:szCs w:val="20"/>
          <w:lang w:val="en-GB"/>
        </w:rPr>
        <w:t>Customer</w:t>
      </w:r>
      <w:r w:rsidRPr="00667573">
        <w:rPr>
          <w:rFonts w:ascii="Arial" w:hAnsi="Arial" w:cs="Arial"/>
          <w:sz w:val="20"/>
          <w:szCs w:val="20"/>
          <w:lang w:val="en-GB"/>
        </w:rPr>
        <w:t xml:space="preserve"> may claim from the Supplier liquidated damages for faulty performance amounting to 5% of the net price of the part of the Supplies affected by the faulty performance, with the proviso that the maximum amount of liquidated damages claimed for faulty performance under the relevant Individual Contract shall not exceed 5% of the net value of the Individual Contract. The </w:t>
      </w:r>
      <w:r w:rsidR="006A787B">
        <w:rPr>
          <w:rFonts w:ascii="Arial" w:hAnsi="Arial" w:cs="Arial"/>
          <w:sz w:val="20"/>
          <w:szCs w:val="20"/>
          <w:lang w:val="en-GB"/>
        </w:rPr>
        <w:t>Customer</w:t>
      </w:r>
      <w:r w:rsidRPr="00667573">
        <w:rPr>
          <w:rFonts w:ascii="Arial" w:hAnsi="Arial" w:cs="Arial"/>
          <w:sz w:val="20"/>
          <w:szCs w:val="20"/>
          <w:lang w:val="en-GB"/>
        </w:rPr>
        <w:t xml:space="preserve"> shall not be entitled to assert a warranty claim for the same defect after having claimed liquidated damages for faulty performance.</w:t>
      </w:r>
    </w:p>
    <w:p w14:paraId="73EA516C" w14:textId="77777777" w:rsidR="005138B2" w:rsidRPr="00667573" w:rsidRDefault="005138B2" w:rsidP="005138B2">
      <w:pPr>
        <w:ind w:left="576" w:hanging="576"/>
        <w:jc w:val="both"/>
        <w:rPr>
          <w:rFonts w:ascii="Arial" w:hAnsi="Arial" w:cs="Arial"/>
          <w:sz w:val="20"/>
          <w:szCs w:val="20"/>
          <w:lang w:val="en-GB"/>
        </w:rPr>
      </w:pPr>
      <w:r w:rsidRPr="00667573">
        <w:rPr>
          <w:lang w:val="en-GB"/>
        </w:rPr>
        <w:tab/>
      </w:r>
    </w:p>
    <w:p w14:paraId="4FA661CE" w14:textId="7B9B6220" w:rsidR="005138B2" w:rsidRPr="00667573" w:rsidRDefault="00B06699" w:rsidP="005138B2">
      <w:pPr>
        <w:pStyle w:val="Szvegtrzs2"/>
        <w:ind w:left="576" w:hanging="9"/>
        <w:rPr>
          <w:rFonts w:ascii="Arial" w:hAnsi="Arial" w:cs="Arial"/>
          <w:sz w:val="20"/>
          <w:szCs w:val="20"/>
          <w:lang w:val="en-GB"/>
        </w:rPr>
      </w:pPr>
      <w:r w:rsidRPr="00667573">
        <w:rPr>
          <w:rFonts w:ascii="Arial" w:hAnsi="Arial" w:cs="Arial"/>
          <w:i/>
          <w:iCs/>
          <w:sz w:val="20"/>
          <w:szCs w:val="20"/>
          <w:lang w:val="en-GB"/>
        </w:rPr>
        <w:t>In the event of faulty performance</w:t>
      </w:r>
      <w:r w:rsidR="00BA41A2">
        <w:rPr>
          <w:rFonts w:ascii="Arial" w:hAnsi="Arial" w:cs="Arial"/>
          <w:i/>
          <w:iCs/>
          <w:sz w:val="20"/>
          <w:szCs w:val="20"/>
          <w:lang w:val="en-GB"/>
        </w:rPr>
        <w:t>,</w:t>
      </w:r>
      <w:r w:rsidRPr="00667573">
        <w:rPr>
          <w:rFonts w:ascii="Arial" w:hAnsi="Arial" w:cs="Arial"/>
          <w:i/>
          <w:iCs/>
          <w:sz w:val="20"/>
          <w:szCs w:val="20"/>
          <w:lang w:val="en-GB"/>
        </w:rPr>
        <w:t xml:space="preserve"> to an extent exceeding the rights provided for in this Clause 6, the Supplier’s liability and all other rights or remedies of the </w:t>
      </w:r>
      <w:r w:rsidR="006A787B">
        <w:rPr>
          <w:rFonts w:ascii="Arial" w:hAnsi="Arial" w:cs="Arial"/>
          <w:i/>
          <w:iCs/>
          <w:sz w:val="20"/>
          <w:szCs w:val="20"/>
          <w:lang w:val="en-GB"/>
        </w:rPr>
        <w:t>Customer</w:t>
      </w:r>
      <w:r w:rsidRPr="00667573">
        <w:rPr>
          <w:rFonts w:ascii="Arial" w:hAnsi="Arial" w:cs="Arial"/>
          <w:i/>
          <w:iCs/>
          <w:sz w:val="20"/>
          <w:szCs w:val="20"/>
          <w:lang w:val="en-GB"/>
        </w:rPr>
        <w:t>, except for damage caused intentionally or for damage to life, limb or health, shall be excluded.</w:t>
      </w:r>
    </w:p>
    <w:p w14:paraId="3E028DE1" w14:textId="7F4DA734" w:rsidR="00296E84" w:rsidRPr="00667573" w:rsidRDefault="00296E84" w:rsidP="00296E84">
      <w:pPr>
        <w:pStyle w:val="Szvegtrzs2"/>
        <w:rPr>
          <w:rFonts w:ascii="Arial" w:hAnsi="Arial" w:cs="Arial"/>
          <w:sz w:val="20"/>
          <w:szCs w:val="20"/>
          <w:lang w:val="en-GB"/>
        </w:rPr>
      </w:pPr>
    </w:p>
    <w:p w14:paraId="61147617" w14:textId="05484883" w:rsidR="00296E84" w:rsidRPr="00667573" w:rsidRDefault="002003E4" w:rsidP="00296E84">
      <w:pPr>
        <w:pStyle w:val="Szvegtrzs2"/>
        <w:ind w:left="567" w:hanging="567"/>
        <w:rPr>
          <w:rFonts w:ascii="Arial" w:hAnsi="Arial" w:cs="Arial"/>
          <w:sz w:val="20"/>
          <w:szCs w:val="20"/>
          <w:lang w:val="en-GB"/>
        </w:rPr>
      </w:pPr>
      <w:r w:rsidRPr="00667573">
        <w:rPr>
          <w:rFonts w:ascii="Arial" w:hAnsi="Arial" w:cs="Arial"/>
          <w:sz w:val="20"/>
          <w:szCs w:val="20"/>
          <w:lang w:val="en-GB"/>
        </w:rPr>
        <w:t>7.</w:t>
      </w:r>
      <w:r w:rsidRPr="00667573">
        <w:rPr>
          <w:rFonts w:ascii="Arial" w:hAnsi="Arial" w:cs="Arial"/>
          <w:sz w:val="20"/>
          <w:szCs w:val="20"/>
          <w:lang w:val="en-GB"/>
        </w:rPr>
        <w:tab/>
        <w:t xml:space="preserve">If the Supplier is working to remedy a Defect that is ultimately found not to exist or not attributable to the Supplier, the </w:t>
      </w:r>
      <w:r w:rsidR="006A787B">
        <w:rPr>
          <w:rFonts w:ascii="Arial" w:hAnsi="Arial" w:cs="Arial"/>
          <w:sz w:val="20"/>
          <w:szCs w:val="20"/>
          <w:lang w:val="en-GB"/>
        </w:rPr>
        <w:t>Customer</w:t>
      </w:r>
      <w:r w:rsidRPr="00667573">
        <w:rPr>
          <w:rFonts w:ascii="Arial" w:hAnsi="Arial" w:cs="Arial"/>
          <w:sz w:val="20"/>
          <w:szCs w:val="20"/>
          <w:lang w:val="en-GB"/>
        </w:rPr>
        <w:t xml:space="preserve"> shall pay the costs incurred at the Supplier for the work expended, including the costs incurred in connection with the work expended to diagnose the Defect.</w:t>
      </w:r>
    </w:p>
    <w:p w14:paraId="43784A19" w14:textId="5C207B10" w:rsidR="00FF3AC8" w:rsidRPr="00667573" w:rsidRDefault="00FF3AC8">
      <w:pPr>
        <w:pStyle w:val="Szvegtrzs2"/>
        <w:rPr>
          <w:rFonts w:ascii="Arial" w:hAnsi="Arial" w:cs="Arial"/>
          <w:sz w:val="20"/>
          <w:szCs w:val="20"/>
          <w:lang w:val="en-GB"/>
        </w:rPr>
      </w:pPr>
    </w:p>
    <w:p w14:paraId="6C24AE89" w14:textId="7C93A9DD" w:rsidR="00B06699" w:rsidRPr="00667573" w:rsidRDefault="00B06699">
      <w:pPr>
        <w:pStyle w:val="Szvegtrzs2"/>
        <w:rPr>
          <w:rFonts w:ascii="Arial" w:hAnsi="Arial" w:cs="Arial"/>
          <w:b/>
          <w:caps/>
          <w:sz w:val="20"/>
          <w:szCs w:val="20"/>
          <w:lang w:val="en-GB"/>
        </w:rPr>
      </w:pPr>
      <w:r w:rsidRPr="00667573">
        <w:rPr>
          <w:rFonts w:ascii="Arial" w:hAnsi="Arial" w:cs="Arial"/>
          <w:b/>
          <w:bCs/>
          <w:caps/>
          <w:sz w:val="20"/>
          <w:szCs w:val="20"/>
          <w:lang w:val="en-GB"/>
        </w:rPr>
        <w:t>IX.</w:t>
      </w:r>
      <w:r w:rsidRPr="00667573">
        <w:rPr>
          <w:rFonts w:ascii="Arial" w:hAnsi="Arial" w:cs="Arial"/>
          <w:caps/>
          <w:sz w:val="20"/>
          <w:szCs w:val="20"/>
          <w:lang w:val="en-GB"/>
        </w:rPr>
        <w:tab/>
      </w:r>
      <w:r w:rsidRPr="00667573">
        <w:rPr>
          <w:rFonts w:ascii="Arial" w:hAnsi="Arial" w:cs="Arial"/>
          <w:b/>
          <w:bCs/>
          <w:caps/>
          <w:sz w:val="20"/>
          <w:szCs w:val="20"/>
          <w:lang w:val="en-GB"/>
        </w:rPr>
        <w:t>LIABILITY</w:t>
      </w:r>
    </w:p>
    <w:p w14:paraId="50D8A398" w14:textId="77777777" w:rsidR="00B06699" w:rsidRPr="00667573" w:rsidRDefault="00B06699">
      <w:pPr>
        <w:pStyle w:val="Szvegtrzs2"/>
        <w:rPr>
          <w:rFonts w:ascii="Arial" w:hAnsi="Arial" w:cs="Arial"/>
          <w:sz w:val="20"/>
          <w:szCs w:val="20"/>
          <w:lang w:val="en-GB"/>
        </w:rPr>
      </w:pPr>
    </w:p>
    <w:p w14:paraId="78BF7659" w14:textId="162710C9" w:rsidR="00FF3AC8" w:rsidRPr="00667573" w:rsidRDefault="006B5329" w:rsidP="006B5329">
      <w:pPr>
        <w:pStyle w:val="Szvegtrzs2"/>
        <w:ind w:left="567" w:hanging="567"/>
        <w:rPr>
          <w:rFonts w:ascii="Arial" w:hAnsi="Arial" w:cs="Arial"/>
          <w:i/>
          <w:iCs/>
          <w:sz w:val="20"/>
          <w:szCs w:val="20"/>
          <w:lang w:val="en-GB"/>
        </w:rPr>
      </w:pPr>
      <w:r w:rsidRPr="00667573">
        <w:rPr>
          <w:rFonts w:ascii="Arial" w:hAnsi="Arial" w:cs="Arial"/>
          <w:sz w:val="20"/>
          <w:szCs w:val="20"/>
          <w:lang w:val="en-GB"/>
        </w:rPr>
        <w:t xml:space="preserve">1. </w:t>
      </w:r>
      <w:r w:rsidRPr="00667573">
        <w:rPr>
          <w:rFonts w:ascii="Arial" w:hAnsi="Arial" w:cs="Arial"/>
          <w:sz w:val="20"/>
          <w:szCs w:val="20"/>
          <w:lang w:val="en-GB"/>
        </w:rPr>
        <w:tab/>
        <w:t xml:space="preserve">The Supplier shall be liable to the </w:t>
      </w:r>
      <w:r w:rsidR="006A787B">
        <w:rPr>
          <w:rFonts w:ascii="Arial" w:hAnsi="Arial" w:cs="Arial"/>
          <w:sz w:val="20"/>
          <w:szCs w:val="20"/>
          <w:lang w:val="en-GB"/>
        </w:rPr>
        <w:t>Customer</w:t>
      </w:r>
      <w:r w:rsidRPr="00667573">
        <w:rPr>
          <w:rFonts w:ascii="Arial" w:hAnsi="Arial" w:cs="Arial"/>
          <w:sz w:val="20"/>
          <w:szCs w:val="20"/>
          <w:lang w:val="en-GB"/>
        </w:rPr>
        <w:t xml:space="preserve"> for any damage caused to the </w:t>
      </w:r>
      <w:r w:rsidR="006A787B">
        <w:rPr>
          <w:rFonts w:ascii="Arial" w:hAnsi="Arial" w:cs="Arial"/>
          <w:sz w:val="20"/>
          <w:szCs w:val="20"/>
          <w:lang w:val="en-GB"/>
        </w:rPr>
        <w:t>Customer</w:t>
      </w:r>
      <w:r w:rsidRPr="00667573">
        <w:rPr>
          <w:rFonts w:ascii="Arial" w:hAnsi="Arial" w:cs="Arial"/>
          <w:sz w:val="20"/>
          <w:szCs w:val="20"/>
          <w:lang w:val="en-GB"/>
        </w:rPr>
        <w:t xml:space="preserve"> by breach of contract.</w:t>
      </w:r>
      <w:r w:rsidRPr="00667573">
        <w:rPr>
          <w:rFonts w:ascii="Arial" w:hAnsi="Arial" w:cs="Arial"/>
          <w:i/>
          <w:iCs/>
          <w:sz w:val="20"/>
          <w:szCs w:val="20"/>
          <w:lang w:val="en-GB"/>
        </w:rPr>
        <w:t xml:space="preserve"> However, in any event, the Supplier’s liability for any indirect and consequential damage, including but not limited to liability for loss of profit, loss of benefit, loss of interest, loss of production, loss of data, loss of information, loss of business, procurement of replacement or coverage, liquidated damages, damages or compensation payable to third </w:t>
      </w:r>
      <w:r w:rsidR="000B1FEE">
        <w:rPr>
          <w:rFonts w:ascii="Arial" w:hAnsi="Arial" w:cs="Arial"/>
          <w:i/>
          <w:iCs/>
          <w:sz w:val="20"/>
          <w:szCs w:val="20"/>
          <w:lang w:val="en-GB"/>
        </w:rPr>
        <w:t>parties</w:t>
      </w:r>
      <w:r w:rsidRPr="00667573">
        <w:rPr>
          <w:rFonts w:ascii="Arial" w:hAnsi="Arial" w:cs="Arial"/>
          <w:i/>
          <w:iCs/>
          <w:sz w:val="20"/>
          <w:szCs w:val="20"/>
          <w:lang w:val="en-GB"/>
        </w:rPr>
        <w:t xml:space="preserve">, etc. shall be excluded. </w:t>
      </w:r>
      <w:r w:rsidRPr="00667573">
        <w:rPr>
          <w:rFonts w:ascii="Arial" w:hAnsi="Arial" w:cs="Arial"/>
          <w:sz w:val="20"/>
          <w:szCs w:val="20"/>
          <w:lang w:val="en-GB"/>
        </w:rPr>
        <w:t xml:space="preserve"> </w:t>
      </w:r>
      <w:r w:rsidRPr="00667573">
        <w:rPr>
          <w:rFonts w:ascii="Arial" w:hAnsi="Arial" w:cs="Arial"/>
          <w:i/>
          <w:iCs/>
          <w:sz w:val="20"/>
          <w:szCs w:val="20"/>
          <w:lang w:val="en-GB"/>
        </w:rPr>
        <w:t>In all other respects, the Supplier’s liability shall be limited to the total net amount (</w:t>
      </w:r>
      <w:r w:rsidR="00BA41A2">
        <w:rPr>
          <w:rFonts w:ascii="Arial" w:hAnsi="Arial" w:cs="Arial"/>
          <w:i/>
          <w:iCs/>
          <w:sz w:val="20"/>
          <w:szCs w:val="20"/>
          <w:lang w:val="en-GB"/>
        </w:rPr>
        <w:t xml:space="preserve">i.e. </w:t>
      </w:r>
      <w:r w:rsidRPr="00667573">
        <w:rPr>
          <w:rFonts w:ascii="Arial" w:hAnsi="Arial" w:cs="Arial"/>
          <w:i/>
          <w:iCs/>
          <w:sz w:val="20"/>
          <w:szCs w:val="20"/>
          <w:lang w:val="en-GB"/>
        </w:rPr>
        <w:t>100%) of the Individual Contract affected by the damage.</w:t>
      </w:r>
      <w:r w:rsidRPr="00667573">
        <w:rPr>
          <w:rFonts w:ascii="Arial" w:hAnsi="Arial" w:cs="Arial"/>
          <w:sz w:val="20"/>
          <w:szCs w:val="20"/>
          <w:lang w:val="en-GB"/>
        </w:rPr>
        <w:t xml:space="preserve"> The limitation on the amount of compensation shall not apply to damage caused intentionally by the Supplier or to damage to life, limb or health. </w:t>
      </w:r>
      <w:r w:rsidRPr="00667573">
        <w:rPr>
          <w:rFonts w:ascii="Arial" w:hAnsi="Arial" w:cs="Arial"/>
          <w:i/>
          <w:iCs/>
          <w:sz w:val="20"/>
          <w:szCs w:val="20"/>
          <w:lang w:val="en-GB"/>
        </w:rPr>
        <w:t xml:space="preserve">All other claims of the </w:t>
      </w:r>
      <w:r w:rsidR="006A787B">
        <w:rPr>
          <w:rFonts w:ascii="Arial" w:hAnsi="Arial" w:cs="Arial"/>
          <w:i/>
          <w:iCs/>
          <w:sz w:val="20"/>
          <w:szCs w:val="20"/>
          <w:lang w:val="en-GB"/>
        </w:rPr>
        <w:t>Customer</w:t>
      </w:r>
      <w:r w:rsidRPr="00667573">
        <w:rPr>
          <w:rFonts w:ascii="Arial" w:hAnsi="Arial" w:cs="Arial"/>
          <w:i/>
          <w:iCs/>
          <w:sz w:val="20"/>
          <w:szCs w:val="20"/>
          <w:lang w:val="en-GB"/>
        </w:rPr>
        <w:t xml:space="preserve"> for breach of contract not explicitly mentioned in the GC or the Individual Contract shall be excluded, except for the claims set out in this Chapter IX.</w:t>
      </w:r>
    </w:p>
    <w:p w14:paraId="642C294B" w14:textId="77777777" w:rsidR="0006550A" w:rsidRPr="00667573" w:rsidRDefault="0006550A" w:rsidP="006B5329">
      <w:pPr>
        <w:pStyle w:val="Szvegtrzs2"/>
        <w:ind w:left="567" w:hanging="567"/>
        <w:rPr>
          <w:rFonts w:ascii="Arial" w:hAnsi="Arial" w:cs="Arial"/>
          <w:sz w:val="20"/>
          <w:szCs w:val="20"/>
          <w:lang w:val="en-GB"/>
        </w:rPr>
      </w:pPr>
    </w:p>
    <w:p w14:paraId="0D3910EB" w14:textId="61502F53" w:rsidR="0006550A" w:rsidRPr="00667573" w:rsidRDefault="006B5329" w:rsidP="006B5329">
      <w:pPr>
        <w:pStyle w:val="Szvegtrzs2"/>
        <w:ind w:left="567" w:hanging="567"/>
        <w:rPr>
          <w:rFonts w:ascii="Arial" w:hAnsi="Arial" w:cs="Arial"/>
          <w:sz w:val="20"/>
          <w:szCs w:val="20"/>
          <w:lang w:val="en-GB"/>
        </w:rPr>
      </w:pPr>
      <w:r w:rsidRPr="00667573">
        <w:rPr>
          <w:rFonts w:ascii="Arial" w:hAnsi="Arial" w:cs="Arial"/>
          <w:sz w:val="20"/>
          <w:szCs w:val="20"/>
          <w:lang w:val="en-GB"/>
        </w:rPr>
        <w:t xml:space="preserve">2. </w:t>
      </w:r>
      <w:r w:rsidRPr="00667573">
        <w:rPr>
          <w:rFonts w:ascii="Arial" w:hAnsi="Arial" w:cs="Arial"/>
          <w:sz w:val="20"/>
          <w:szCs w:val="20"/>
          <w:lang w:val="en-GB"/>
        </w:rPr>
        <w:tab/>
        <w:t>As used in the present GC, the term “claim for damages” shall include claims for compensation for costs caused by a breach of contract, but only within the limits of the rules set out in this clause.</w:t>
      </w:r>
    </w:p>
    <w:p w14:paraId="7D878F6C" w14:textId="77777777" w:rsidR="00B74411" w:rsidRPr="00667573" w:rsidRDefault="00B74411" w:rsidP="006B5329">
      <w:pPr>
        <w:pStyle w:val="Listaszerbekezds"/>
        <w:ind w:left="567" w:hanging="567"/>
        <w:rPr>
          <w:rFonts w:ascii="Arial" w:hAnsi="Arial" w:cs="Arial"/>
          <w:sz w:val="20"/>
          <w:szCs w:val="20"/>
          <w:lang w:val="en-GB"/>
        </w:rPr>
      </w:pPr>
    </w:p>
    <w:p w14:paraId="256A63E8" w14:textId="680F931C" w:rsidR="00B74411" w:rsidRPr="00667573" w:rsidRDefault="006B5329" w:rsidP="006B5329">
      <w:pPr>
        <w:pStyle w:val="Szvegtrzs2"/>
        <w:ind w:left="567" w:hanging="567"/>
        <w:rPr>
          <w:rFonts w:ascii="Arial" w:hAnsi="Arial" w:cs="Arial"/>
          <w:sz w:val="20"/>
          <w:szCs w:val="20"/>
          <w:lang w:val="en-GB"/>
        </w:rPr>
      </w:pPr>
      <w:r w:rsidRPr="00667573">
        <w:rPr>
          <w:rFonts w:ascii="Arial" w:hAnsi="Arial" w:cs="Arial"/>
          <w:sz w:val="20"/>
          <w:szCs w:val="20"/>
          <w:lang w:val="en-GB"/>
        </w:rPr>
        <w:t xml:space="preserve">3. </w:t>
      </w:r>
      <w:r w:rsidRPr="00667573">
        <w:rPr>
          <w:rFonts w:ascii="Arial" w:hAnsi="Arial" w:cs="Arial"/>
          <w:sz w:val="20"/>
          <w:szCs w:val="20"/>
          <w:lang w:val="en-GB"/>
        </w:rPr>
        <w:tab/>
        <w:t xml:space="preserve">By entering into the Individual Contract, the </w:t>
      </w:r>
      <w:r w:rsidR="006A787B">
        <w:rPr>
          <w:rFonts w:ascii="Arial" w:hAnsi="Arial" w:cs="Arial"/>
          <w:sz w:val="20"/>
          <w:szCs w:val="20"/>
          <w:lang w:val="en-GB"/>
        </w:rPr>
        <w:t>Customer</w:t>
      </w:r>
      <w:r w:rsidRPr="00667573">
        <w:rPr>
          <w:rFonts w:ascii="Arial" w:hAnsi="Arial" w:cs="Arial"/>
          <w:sz w:val="20"/>
          <w:szCs w:val="20"/>
          <w:lang w:val="en-GB"/>
        </w:rPr>
        <w:t xml:space="preserve"> explicitly waives any right it may have to pursue any claims for damages against the Supplier’s executive officers.</w:t>
      </w:r>
    </w:p>
    <w:p w14:paraId="7D05C25E" w14:textId="79593B03" w:rsidR="00A06F3C" w:rsidRPr="00667573" w:rsidRDefault="00A06F3C" w:rsidP="006B5329">
      <w:pPr>
        <w:pStyle w:val="Szvegtrzs2"/>
        <w:ind w:left="567" w:hanging="567"/>
        <w:rPr>
          <w:rFonts w:ascii="Arial" w:hAnsi="Arial" w:cs="Arial"/>
          <w:sz w:val="20"/>
          <w:szCs w:val="20"/>
          <w:lang w:val="en-GB"/>
        </w:rPr>
      </w:pPr>
    </w:p>
    <w:p w14:paraId="6F39CBA9" w14:textId="00AC969E" w:rsidR="00A06F3C" w:rsidRPr="00667573" w:rsidRDefault="00A06F3C" w:rsidP="006B5329">
      <w:pPr>
        <w:pStyle w:val="Szvegtrzs2"/>
        <w:ind w:left="567" w:hanging="567"/>
        <w:rPr>
          <w:rFonts w:ascii="Arial" w:hAnsi="Arial" w:cs="Arial"/>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The limitations of liability laid down in this </w:t>
      </w:r>
      <w:r w:rsidR="00BA41A2">
        <w:rPr>
          <w:rFonts w:ascii="Arial" w:hAnsi="Arial" w:cs="Arial"/>
          <w:sz w:val="20"/>
          <w:szCs w:val="20"/>
          <w:lang w:val="en-GB"/>
        </w:rPr>
        <w:t>GC</w:t>
      </w:r>
      <w:r w:rsidRPr="00667573">
        <w:rPr>
          <w:rFonts w:ascii="Arial" w:hAnsi="Arial" w:cs="Arial"/>
          <w:sz w:val="20"/>
          <w:szCs w:val="20"/>
          <w:lang w:val="en-GB"/>
        </w:rPr>
        <w:t xml:space="preserve"> shall also apply to the Supplier’s subcontractors, employees, agents or any other persons acting on the Supplier’s behalf.</w:t>
      </w:r>
    </w:p>
    <w:p w14:paraId="1C3F8DBA" w14:textId="77777777" w:rsidR="00A06F3C" w:rsidRPr="00667573" w:rsidRDefault="00A06F3C" w:rsidP="002963EB">
      <w:pPr>
        <w:pStyle w:val="Szvegtrzs2"/>
        <w:rPr>
          <w:rFonts w:ascii="Arial" w:hAnsi="Arial" w:cs="Arial"/>
          <w:sz w:val="20"/>
          <w:szCs w:val="20"/>
          <w:lang w:val="en-GB"/>
        </w:rPr>
      </w:pPr>
    </w:p>
    <w:p w14:paraId="2092E2D7" w14:textId="33E77787" w:rsidR="00A06F3C" w:rsidRPr="00667573" w:rsidRDefault="000E7500" w:rsidP="006B5329">
      <w:pPr>
        <w:pStyle w:val="Szvegtrzs2"/>
        <w:ind w:left="567" w:hanging="567"/>
        <w:rPr>
          <w:rFonts w:ascii="Arial" w:hAnsi="Arial" w:cs="Arial"/>
          <w:sz w:val="20"/>
          <w:szCs w:val="20"/>
          <w:lang w:val="en-GB"/>
        </w:rPr>
      </w:pPr>
      <w:r w:rsidRPr="00667573">
        <w:rPr>
          <w:rFonts w:ascii="Arial" w:hAnsi="Arial" w:cs="Arial"/>
          <w:sz w:val="20"/>
          <w:szCs w:val="20"/>
          <w:lang w:val="en-GB"/>
        </w:rPr>
        <w:t>5.</w:t>
      </w:r>
      <w:r w:rsidRPr="00667573">
        <w:rPr>
          <w:rFonts w:ascii="Arial" w:hAnsi="Arial" w:cs="Arial"/>
          <w:sz w:val="20"/>
          <w:szCs w:val="20"/>
          <w:lang w:val="en-GB"/>
        </w:rPr>
        <w:tab/>
        <w:t xml:space="preserve">In the event the Supplier is obliged to indemnify the </w:t>
      </w:r>
      <w:r w:rsidR="006A787B">
        <w:rPr>
          <w:rFonts w:ascii="Arial" w:hAnsi="Arial" w:cs="Arial"/>
          <w:sz w:val="20"/>
          <w:szCs w:val="20"/>
          <w:lang w:val="en-GB"/>
        </w:rPr>
        <w:t>Customer</w:t>
      </w:r>
      <w:r w:rsidRPr="00667573">
        <w:rPr>
          <w:rFonts w:ascii="Arial" w:hAnsi="Arial" w:cs="Arial"/>
          <w:sz w:val="20"/>
          <w:szCs w:val="20"/>
          <w:lang w:val="en-GB"/>
        </w:rPr>
        <w:t xml:space="preserve"> in respect of any claim by any third party under the Individual Contract, such indemnity shall be conditional upon the </w:t>
      </w:r>
      <w:r w:rsidR="006A787B">
        <w:rPr>
          <w:rFonts w:ascii="Arial" w:hAnsi="Arial" w:cs="Arial"/>
          <w:sz w:val="20"/>
          <w:szCs w:val="20"/>
          <w:lang w:val="en-GB"/>
        </w:rPr>
        <w:t>Customer</w:t>
      </w:r>
      <w:r w:rsidRPr="00667573">
        <w:rPr>
          <w:rFonts w:ascii="Arial" w:hAnsi="Arial" w:cs="Arial"/>
          <w:sz w:val="20"/>
          <w:szCs w:val="20"/>
          <w:lang w:val="en-GB"/>
        </w:rPr>
        <w:t xml:space="preserve"> giving </w:t>
      </w:r>
      <w:r w:rsidRPr="00667573">
        <w:rPr>
          <w:rFonts w:ascii="Arial" w:hAnsi="Arial" w:cs="Arial"/>
          <w:sz w:val="20"/>
          <w:szCs w:val="20"/>
          <w:lang w:val="en-GB"/>
        </w:rPr>
        <w:lastRenderedPageBreak/>
        <w:t xml:space="preserve">the Supplier prompt notice of such claim, the </w:t>
      </w:r>
      <w:r w:rsidR="006A787B">
        <w:rPr>
          <w:rFonts w:ascii="Arial" w:hAnsi="Arial" w:cs="Arial"/>
          <w:sz w:val="20"/>
          <w:szCs w:val="20"/>
          <w:lang w:val="en-GB"/>
        </w:rPr>
        <w:t>Customer</w:t>
      </w:r>
      <w:r w:rsidRPr="00667573">
        <w:rPr>
          <w:rFonts w:ascii="Arial" w:hAnsi="Arial" w:cs="Arial"/>
          <w:sz w:val="20"/>
          <w:szCs w:val="20"/>
          <w:lang w:val="en-GB"/>
        </w:rPr>
        <w:t xml:space="preserve"> not entering into any settlement of such claim without the Supplier’s prior written consent and the </w:t>
      </w:r>
      <w:r w:rsidR="006A787B">
        <w:rPr>
          <w:rFonts w:ascii="Arial" w:hAnsi="Arial" w:cs="Arial"/>
          <w:sz w:val="20"/>
          <w:szCs w:val="20"/>
          <w:lang w:val="en-GB"/>
        </w:rPr>
        <w:t>Customer</w:t>
      </w:r>
      <w:r w:rsidRPr="00667573">
        <w:rPr>
          <w:rFonts w:ascii="Arial" w:hAnsi="Arial" w:cs="Arial"/>
          <w:sz w:val="20"/>
          <w:szCs w:val="20"/>
          <w:lang w:val="en-GB"/>
        </w:rPr>
        <w:t xml:space="preserve"> authorising the Supplier to defend itself in any such action. The </w:t>
      </w:r>
      <w:r w:rsidR="006A787B">
        <w:rPr>
          <w:rFonts w:ascii="Arial" w:hAnsi="Arial" w:cs="Arial"/>
          <w:sz w:val="20"/>
          <w:szCs w:val="20"/>
          <w:lang w:val="en-GB"/>
        </w:rPr>
        <w:t>Customer</w:t>
      </w:r>
      <w:r w:rsidRPr="00667573">
        <w:rPr>
          <w:rFonts w:ascii="Arial" w:hAnsi="Arial" w:cs="Arial"/>
          <w:sz w:val="20"/>
          <w:szCs w:val="20"/>
          <w:lang w:val="en-GB"/>
        </w:rPr>
        <w:t xml:space="preserve"> shall assist the Supplier in the defence against any such claim.</w:t>
      </w:r>
    </w:p>
    <w:p w14:paraId="65335590" w14:textId="7D665EE2" w:rsidR="00000959" w:rsidRPr="00667573" w:rsidRDefault="00000959" w:rsidP="006B5329">
      <w:pPr>
        <w:pStyle w:val="Szvegtrzs2"/>
        <w:ind w:left="567" w:hanging="567"/>
        <w:rPr>
          <w:rFonts w:ascii="Arial" w:hAnsi="Arial" w:cs="Arial"/>
          <w:sz w:val="20"/>
          <w:szCs w:val="20"/>
          <w:lang w:val="en-GB"/>
        </w:rPr>
      </w:pPr>
    </w:p>
    <w:p w14:paraId="1A745A89" w14:textId="4A345A1A" w:rsidR="00000959" w:rsidRDefault="000E7500" w:rsidP="00000959">
      <w:pPr>
        <w:pStyle w:val="Szvegtrzs2"/>
        <w:ind w:left="567" w:hanging="567"/>
        <w:rPr>
          <w:rFonts w:ascii="Arial" w:hAnsi="Arial" w:cs="Arial"/>
          <w:sz w:val="20"/>
          <w:szCs w:val="20"/>
          <w:lang w:val="en-GB"/>
        </w:rPr>
      </w:pPr>
      <w:r w:rsidRPr="00667573">
        <w:rPr>
          <w:rFonts w:ascii="Arial" w:hAnsi="Arial" w:cs="Arial"/>
          <w:sz w:val="20"/>
          <w:szCs w:val="20"/>
          <w:lang w:val="en-GB"/>
        </w:rPr>
        <w:t>6.</w:t>
      </w:r>
      <w:r w:rsidRPr="00667573">
        <w:rPr>
          <w:rFonts w:ascii="Arial" w:hAnsi="Arial" w:cs="Arial"/>
          <w:sz w:val="20"/>
          <w:szCs w:val="20"/>
          <w:lang w:val="en-GB"/>
        </w:rPr>
        <w:tab/>
        <w:t>The limitation and exclusion of liability set out in this Clause IX shall apply notwithstanding any other provision of the Individual Contract and shall apply to all forms of liability (whether in contract, tort or otherwise).</w:t>
      </w:r>
    </w:p>
    <w:p w14:paraId="55716D03" w14:textId="31129E78" w:rsidR="00483938" w:rsidRDefault="00483938" w:rsidP="00000959">
      <w:pPr>
        <w:pStyle w:val="Szvegtrzs2"/>
        <w:ind w:left="567" w:hanging="567"/>
        <w:rPr>
          <w:rFonts w:ascii="Arial" w:hAnsi="Arial" w:cs="Arial"/>
          <w:sz w:val="20"/>
          <w:szCs w:val="20"/>
          <w:lang w:val="en-GB"/>
        </w:rPr>
      </w:pPr>
    </w:p>
    <w:p w14:paraId="0D3656AA" w14:textId="496D7FDC" w:rsidR="00483938" w:rsidRPr="00667573" w:rsidRDefault="00483938" w:rsidP="00483938">
      <w:pPr>
        <w:ind w:left="576" w:hanging="576"/>
        <w:jc w:val="both"/>
        <w:rPr>
          <w:rFonts w:ascii="Arial" w:hAnsi="Arial" w:cs="Arial"/>
          <w:sz w:val="20"/>
          <w:szCs w:val="20"/>
          <w:lang w:val="en-GB"/>
        </w:rPr>
      </w:pPr>
      <w:r>
        <w:rPr>
          <w:rFonts w:ascii="Arial" w:hAnsi="Arial" w:cs="Arial"/>
          <w:sz w:val="20"/>
          <w:szCs w:val="20"/>
          <w:lang w:val="en-GB"/>
        </w:rPr>
        <w:t>7</w:t>
      </w:r>
      <w:r w:rsidRPr="00667573">
        <w:rPr>
          <w:rFonts w:ascii="Arial" w:hAnsi="Arial" w:cs="Arial"/>
          <w:sz w:val="20"/>
          <w:szCs w:val="20"/>
          <w:lang w:val="en-GB"/>
        </w:rPr>
        <w:t>.</w:t>
      </w:r>
      <w:r w:rsidRPr="00667573">
        <w:rPr>
          <w:rFonts w:ascii="Arial" w:hAnsi="Arial" w:cs="Arial"/>
          <w:sz w:val="20"/>
          <w:szCs w:val="20"/>
          <w:lang w:val="en-GB"/>
        </w:rPr>
        <w:tab/>
        <w:t xml:space="preserve">If the </w:t>
      </w:r>
      <w:r>
        <w:rPr>
          <w:rFonts w:ascii="Arial" w:hAnsi="Arial" w:cs="Arial"/>
          <w:sz w:val="20"/>
          <w:szCs w:val="20"/>
          <w:lang w:val="en-GB"/>
        </w:rPr>
        <w:t>Customer</w:t>
      </w:r>
      <w:r w:rsidRPr="00667573">
        <w:rPr>
          <w:rFonts w:ascii="Arial" w:hAnsi="Arial" w:cs="Arial"/>
          <w:sz w:val="20"/>
          <w:szCs w:val="20"/>
          <w:lang w:val="en-GB"/>
        </w:rPr>
        <w:t xml:space="preserve"> delays with the performance of</w:t>
      </w:r>
      <w:r>
        <w:rPr>
          <w:rFonts w:ascii="Arial" w:hAnsi="Arial" w:cs="Arial"/>
          <w:sz w:val="20"/>
          <w:szCs w:val="20"/>
          <w:lang w:val="en-GB"/>
        </w:rPr>
        <w:t>, or performs defectively</w:t>
      </w:r>
      <w:r w:rsidRPr="00667573">
        <w:rPr>
          <w:rFonts w:ascii="Arial" w:hAnsi="Arial" w:cs="Arial"/>
          <w:sz w:val="20"/>
          <w:szCs w:val="20"/>
          <w:lang w:val="en-GB"/>
        </w:rPr>
        <w:t xml:space="preserve"> any of its obligations under the present GC or the relevant Individual Contract</w:t>
      </w:r>
      <w:r>
        <w:rPr>
          <w:rFonts w:ascii="Arial" w:hAnsi="Arial" w:cs="Arial"/>
          <w:sz w:val="20"/>
          <w:szCs w:val="20"/>
          <w:lang w:val="en-GB"/>
        </w:rPr>
        <w:t>, or is otherwise breaches the contract,</w:t>
      </w:r>
      <w:r w:rsidRPr="00667573">
        <w:rPr>
          <w:rFonts w:ascii="Arial" w:hAnsi="Arial" w:cs="Arial"/>
          <w:sz w:val="20"/>
          <w:szCs w:val="20"/>
          <w:lang w:val="en-GB"/>
        </w:rPr>
        <w:t xml:space="preserve"> and is unable to excuse its </w:t>
      </w:r>
      <w:r>
        <w:rPr>
          <w:rFonts w:ascii="Arial" w:hAnsi="Arial" w:cs="Arial"/>
          <w:sz w:val="20"/>
          <w:szCs w:val="20"/>
          <w:lang w:val="en-GB"/>
        </w:rPr>
        <w:t>contract breach</w:t>
      </w:r>
      <w:r w:rsidRPr="00667573">
        <w:rPr>
          <w:rFonts w:ascii="Arial" w:hAnsi="Arial" w:cs="Arial"/>
          <w:sz w:val="20"/>
          <w:szCs w:val="20"/>
          <w:lang w:val="en-GB"/>
        </w:rPr>
        <w:t xml:space="preserve"> under the applicable provisions of the Hungarian Civil Code, it shall compensate the Supplier in full for any damage incurred by the Supplier as a result of the </w:t>
      </w:r>
      <w:r>
        <w:rPr>
          <w:rFonts w:ascii="Arial" w:hAnsi="Arial" w:cs="Arial"/>
          <w:sz w:val="20"/>
          <w:szCs w:val="20"/>
          <w:lang w:val="en-GB"/>
        </w:rPr>
        <w:t>contract breach</w:t>
      </w:r>
      <w:r w:rsidRPr="00667573">
        <w:rPr>
          <w:rFonts w:ascii="Arial" w:hAnsi="Arial" w:cs="Arial"/>
          <w:sz w:val="20"/>
          <w:szCs w:val="20"/>
          <w:lang w:val="en-GB"/>
        </w:rPr>
        <w:t>.</w:t>
      </w:r>
    </w:p>
    <w:p w14:paraId="0C8FB5C1" w14:textId="77777777" w:rsidR="000C1A4C" w:rsidRPr="00667573" w:rsidRDefault="000C1A4C" w:rsidP="006A7F0F">
      <w:pPr>
        <w:pStyle w:val="Szvegtrzs2"/>
        <w:rPr>
          <w:rFonts w:ascii="Arial" w:hAnsi="Arial" w:cs="Arial"/>
          <w:sz w:val="20"/>
          <w:szCs w:val="20"/>
          <w:lang w:val="en-GB"/>
        </w:rPr>
      </w:pPr>
    </w:p>
    <w:p w14:paraId="003C7067" w14:textId="143A3D07" w:rsidR="00FF3AC8" w:rsidRPr="00667573" w:rsidRDefault="00274260">
      <w:pPr>
        <w:pStyle w:val="Szvegtrzs2"/>
        <w:ind w:left="576" w:hanging="576"/>
        <w:rPr>
          <w:rFonts w:ascii="Arial" w:hAnsi="Arial" w:cs="Arial"/>
          <w:b/>
          <w:caps/>
          <w:sz w:val="20"/>
          <w:szCs w:val="20"/>
          <w:lang w:val="en-GB"/>
        </w:rPr>
      </w:pPr>
      <w:r w:rsidRPr="00667573">
        <w:rPr>
          <w:rFonts w:ascii="Arial" w:hAnsi="Arial" w:cs="Arial"/>
          <w:b/>
          <w:bCs/>
          <w:caps/>
          <w:sz w:val="20"/>
          <w:szCs w:val="20"/>
          <w:lang w:val="en-GB"/>
        </w:rPr>
        <w:t xml:space="preserve">X. </w:t>
      </w:r>
      <w:r w:rsidRPr="00667573">
        <w:rPr>
          <w:rFonts w:ascii="Arial" w:hAnsi="Arial" w:cs="Arial"/>
          <w:b/>
          <w:bCs/>
          <w:caps/>
          <w:sz w:val="20"/>
          <w:szCs w:val="20"/>
          <w:lang w:val="en-GB"/>
        </w:rPr>
        <w:tab/>
        <w:t>INDUSTRIAL PROPERTY RIGHTS AND COPYRIGHT; SOFTWARE</w:t>
      </w:r>
    </w:p>
    <w:p w14:paraId="5524B456" w14:textId="77777777" w:rsidR="00D2654A" w:rsidRPr="00667573" w:rsidRDefault="00D2654A" w:rsidP="003151FB">
      <w:pPr>
        <w:pStyle w:val="Szvegtrzs2"/>
        <w:tabs>
          <w:tab w:val="left" w:pos="540"/>
        </w:tabs>
        <w:rPr>
          <w:rFonts w:ascii="Arial" w:hAnsi="Arial" w:cs="Arial"/>
          <w:sz w:val="20"/>
          <w:szCs w:val="20"/>
          <w:lang w:val="en-GB"/>
        </w:rPr>
      </w:pPr>
    </w:p>
    <w:p w14:paraId="52EFB0C4" w14:textId="584A7FDA" w:rsidR="00C91A14" w:rsidRPr="00667573" w:rsidRDefault="00B21B98" w:rsidP="00373F59">
      <w:pPr>
        <w:pStyle w:val="Szvegtrzs2"/>
        <w:tabs>
          <w:tab w:val="left" w:pos="540"/>
        </w:tabs>
        <w:ind w:left="540" w:hanging="540"/>
        <w:rPr>
          <w:rFonts w:ascii="Arial" w:hAnsi="Arial" w:cs="Arial"/>
          <w:sz w:val="20"/>
          <w:szCs w:val="20"/>
          <w:lang w:val="en-GB"/>
        </w:rPr>
      </w:pPr>
      <w:r w:rsidRPr="00667573">
        <w:rPr>
          <w:rFonts w:ascii="Arial" w:hAnsi="Arial" w:cs="Arial"/>
          <w:sz w:val="20"/>
          <w:szCs w:val="20"/>
          <w:lang w:val="en-GB"/>
        </w:rPr>
        <w:t>1.</w:t>
      </w:r>
      <w:r w:rsidRPr="00667573">
        <w:rPr>
          <w:rFonts w:ascii="Arial" w:hAnsi="Arial" w:cs="Arial"/>
          <w:sz w:val="20"/>
          <w:szCs w:val="20"/>
          <w:lang w:val="en-GB"/>
        </w:rPr>
        <w:tab/>
        <w:t>All intellectual property rights, industrial property rights and copyrights (hereinafter collectively referred to as “</w:t>
      </w:r>
      <w:r w:rsidR="00BA41A2">
        <w:rPr>
          <w:rFonts w:ascii="Arial" w:hAnsi="Arial" w:cs="Arial"/>
          <w:b/>
          <w:bCs/>
          <w:sz w:val="20"/>
          <w:szCs w:val="20"/>
          <w:lang w:val="en-GB"/>
        </w:rPr>
        <w:t>IPR</w:t>
      </w:r>
      <w:r w:rsidRPr="00667573">
        <w:rPr>
          <w:rFonts w:ascii="Arial" w:hAnsi="Arial" w:cs="Arial"/>
          <w:sz w:val="20"/>
          <w:szCs w:val="20"/>
          <w:lang w:val="en-GB"/>
        </w:rPr>
        <w:t>”) in the Supplies delivered by the Supplier and in all documents (including in particular price quotations, designs) provided in connection with the Individual Contract (hereinafter referred to as “</w:t>
      </w:r>
      <w:r w:rsidRPr="00667573">
        <w:rPr>
          <w:rFonts w:ascii="Arial" w:hAnsi="Arial" w:cs="Arial"/>
          <w:b/>
          <w:bCs/>
          <w:sz w:val="20"/>
          <w:szCs w:val="20"/>
          <w:lang w:val="en-GB"/>
        </w:rPr>
        <w:t>Documents</w:t>
      </w:r>
      <w:r w:rsidRPr="00667573">
        <w:rPr>
          <w:rFonts w:ascii="Arial" w:hAnsi="Arial" w:cs="Arial"/>
          <w:sz w:val="20"/>
          <w:szCs w:val="20"/>
          <w:lang w:val="en-GB"/>
        </w:rPr>
        <w:t>”) and all software, hardware, know-how and other items provided with or as part of the Supplies or Documents shall be the exclusive property of the Supplier and shall belong to the Supplier.</w:t>
      </w:r>
    </w:p>
    <w:p w14:paraId="1BEA8209" w14:textId="77777777" w:rsidR="00C91A14" w:rsidRPr="00667573" w:rsidRDefault="00C91A14" w:rsidP="00373F59">
      <w:pPr>
        <w:pStyle w:val="Szvegtrzs2"/>
        <w:tabs>
          <w:tab w:val="left" w:pos="540"/>
        </w:tabs>
        <w:ind w:left="540" w:hanging="540"/>
        <w:rPr>
          <w:rFonts w:ascii="Arial" w:hAnsi="Arial" w:cs="Arial"/>
          <w:sz w:val="20"/>
          <w:szCs w:val="20"/>
          <w:lang w:val="en-GB"/>
        </w:rPr>
      </w:pPr>
    </w:p>
    <w:p w14:paraId="214B60B0" w14:textId="52B54EFD" w:rsidR="00C91A14" w:rsidRPr="00667573" w:rsidRDefault="00B21B98" w:rsidP="00373F59">
      <w:pPr>
        <w:pStyle w:val="Szvegtrzs2"/>
        <w:tabs>
          <w:tab w:val="left" w:pos="540"/>
        </w:tabs>
        <w:ind w:left="540" w:hanging="540"/>
        <w:rPr>
          <w:rFonts w:ascii="Arial" w:hAnsi="Arial" w:cs="Arial"/>
          <w:sz w:val="20"/>
          <w:szCs w:val="20"/>
          <w:lang w:val="en-GB"/>
        </w:rPr>
      </w:pPr>
      <w:r w:rsidRPr="00667573">
        <w:rPr>
          <w:rFonts w:ascii="Arial" w:hAnsi="Arial" w:cs="Arial"/>
          <w:sz w:val="20"/>
          <w:szCs w:val="20"/>
          <w:lang w:val="en-GB"/>
        </w:rPr>
        <w:t>2.</w:t>
      </w:r>
      <w:r w:rsidRPr="00667573">
        <w:rPr>
          <w:rFonts w:ascii="Arial" w:hAnsi="Arial" w:cs="Arial"/>
          <w:sz w:val="20"/>
          <w:szCs w:val="20"/>
          <w:lang w:val="en-GB"/>
        </w:rPr>
        <w:tab/>
        <w:t xml:space="preserve">The detailed conditions on </w:t>
      </w:r>
      <w:r w:rsidR="00BA41A2">
        <w:rPr>
          <w:rFonts w:ascii="Arial" w:hAnsi="Arial" w:cs="Arial"/>
          <w:sz w:val="20"/>
          <w:szCs w:val="20"/>
          <w:lang w:val="en-GB"/>
        </w:rPr>
        <w:t>IPR</w:t>
      </w:r>
      <w:r w:rsidRPr="00667573">
        <w:rPr>
          <w:rFonts w:ascii="Arial" w:hAnsi="Arial" w:cs="Arial"/>
          <w:sz w:val="20"/>
          <w:szCs w:val="20"/>
          <w:lang w:val="en-GB"/>
        </w:rPr>
        <w:t xml:space="preserve"> are included in the Individual Contract. Unless otherwise agreed by the </w:t>
      </w:r>
      <w:r w:rsidR="000B1FEE">
        <w:rPr>
          <w:rFonts w:ascii="Arial" w:hAnsi="Arial" w:cs="Arial"/>
          <w:sz w:val="20"/>
          <w:szCs w:val="20"/>
          <w:lang w:val="en-GB"/>
        </w:rPr>
        <w:t>parties</w:t>
      </w:r>
      <w:r w:rsidRPr="00667573">
        <w:rPr>
          <w:rFonts w:ascii="Arial" w:hAnsi="Arial" w:cs="Arial"/>
          <w:sz w:val="20"/>
          <w:szCs w:val="20"/>
          <w:lang w:val="en-GB"/>
        </w:rPr>
        <w:t xml:space="preserve">, the </w:t>
      </w:r>
      <w:r w:rsidR="006A787B">
        <w:rPr>
          <w:rFonts w:ascii="Arial" w:hAnsi="Arial" w:cs="Arial"/>
          <w:sz w:val="20"/>
          <w:szCs w:val="20"/>
          <w:lang w:val="en-GB"/>
        </w:rPr>
        <w:t>Customer</w:t>
      </w:r>
      <w:r w:rsidRPr="00667573">
        <w:rPr>
          <w:rFonts w:ascii="Arial" w:hAnsi="Arial" w:cs="Arial"/>
          <w:sz w:val="20"/>
          <w:szCs w:val="20"/>
          <w:lang w:val="en-GB"/>
        </w:rPr>
        <w:t xml:space="preserve"> shall acquire a non-exclusive right, to the extent necessary for the proper use of the Supplies, to use the intellectual works used or embodied in the Supplier’s performance of the Contract, without any further obligation to pay any consideration. This right of use, which shall not be transferable to a third party, shall be valid in Hungary without any limitation in time.</w:t>
      </w:r>
    </w:p>
    <w:p w14:paraId="31E3BC03" w14:textId="77777777" w:rsidR="00C91A14" w:rsidRPr="00667573" w:rsidRDefault="00C91A14" w:rsidP="00373F59">
      <w:pPr>
        <w:pStyle w:val="Szvegtrzs2"/>
        <w:tabs>
          <w:tab w:val="left" w:pos="540"/>
        </w:tabs>
        <w:ind w:left="540" w:hanging="540"/>
        <w:rPr>
          <w:rFonts w:ascii="Arial" w:hAnsi="Arial" w:cs="Arial"/>
          <w:sz w:val="20"/>
          <w:szCs w:val="20"/>
          <w:lang w:val="en-GB"/>
        </w:rPr>
      </w:pPr>
    </w:p>
    <w:p w14:paraId="2A0BF23C" w14:textId="56FBE30D" w:rsidR="00D2654A" w:rsidRPr="00667573" w:rsidRDefault="00C91A14" w:rsidP="00D2654A">
      <w:pPr>
        <w:pStyle w:val="Szvegtrzs2"/>
        <w:tabs>
          <w:tab w:val="left" w:pos="540"/>
        </w:tabs>
        <w:ind w:left="540"/>
        <w:rPr>
          <w:rFonts w:ascii="Arial" w:hAnsi="Arial" w:cs="Arial"/>
          <w:sz w:val="20"/>
          <w:szCs w:val="20"/>
          <w:lang w:val="en-GB"/>
        </w:rPr>
      </w:pPr>
      <w:r w:rsidRPr="00667573">
        <w:rPr>
          <w:rFonts w:ascii="Arial" w:hAnsi="Arial" w:cs="Arial"/>
          <w:sz w:val="20"/>
          <w:szCs w:val="20"/>
          <w:lang w:val="en-GB"/>
        </w:rPr>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may use the Documents only without modification and only to the extent necessary for the proper use of the Supplies in accordance with their intended function.  </w:t>
      </w:r>
    </w:p>
    <w:p w14:paraId="10DE94DA" w14:textId="77777777" w:rsidR="00D2654A" w:rsidRPr="00667573" w:rsidRDefault="00D2654A" w:rsidP="00D2654A">
      <w:pPr>
        <w:pStyle w:val="Szvegtrzs2"/>
        <w:tabs>
          <w:tab w:val="left" w:pos="540"/>
        </w:tabs>
        <w:ind w:left="540"/>
        <w:rPr>
          <w:rFonts w:ascii="Arial" w:hAnsi="Arial" w:cs="Arial"/>
          <w:sz w:val="20"/>
          <w:szCs w:val="20"/>
          <w:lang w:val="en-GB"/>
        </w:rPr>
      </w:pPr>
    </w:p>
    <w:p w14:paraId="79B0C35A" w14:textId="085D3E63" w:rsidR="00C91A14" w:rsidRPr="00667573" w:rsidRDefault="00D2654A" w:rsidP="00D2654A">
      <w:pPr>
        <w:pStyle w:val="Szvegtrzs2"/>
        <w:tabs>
          <w:tab w:val="left" w:pos="540"/>
        </w:tabs>
        <w:ind w:left="540"/>
        <w:rPr>
          <w:rFonts w:ascii="Arial" w:hAnsi="Arial" w:cs="Arial"/>
          <w:sz w:val="20"/>
          <w:szCs w:val="20"/>
          <w:lang w:val="en-GB"/>
        </w:rPr>
      </w:pPr>
      <w:r w:rsidRPr="00667573">
        <w:rPr>
          <w:rFonts w:ascii="Arial" w:hAnsi="Arial" w:cs="Arial"/>
          <w:sz w:val="20"/>
          <w:szCs w:val="20"/>
          <w:lang w:val="en-GB"/>
        </w:rPr>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may only make accessible the Documents to third </w:t>
      </w:r>
      <w:r w:rsidR="000B1FEE">
        <w:rPr>
          <w:rFonts w:ascii="Arial" w:hAnsi="Arial" w:cs="Arial"/>
          <w:sz w:val="20"/>
          <w:szCs w:val="20"/>
          <w:lang w:val="en-GB"/>
        </w:rPr>
        <w:t>parties</w:t>
      </w:r>
      <w:r w:rsidRPr="00667573">
        <w:rPr>
          <w:rFonts w:ascii="Arial" w:hAnsi="Arial" w:cs="Arial"/>
          <w:sz w:val="20"/>
          <w:szCs w:val="20"/>
          <w:lang w:val="en-GB"/>
        </w:rPr>
        <w:t xml:space="preserve"> with the Supplier's prior consent and the Documents shall, upon request, be returned without undue delay to the Supplier if the Individual Contract is not awarded to the Supplier. The above provisions shall apply mutatis mutandis to the </w:t>
      </w:r>
      <w:r w:rsidR="006A787B">
        <w:rPr>
          <w:rFonts w:ascii="Arial" w:hAnsi="Arial" w:cs="Arial"/>
          <w:sz w:val="20"/>
          <w:szCs w:val="20"/>
          <w:lang w:val="en-GB"/>
        </w:rPr>
        <w:t>Customer</w:t>
      </w:r>
      <w:r w:rsidRPr="00667573">
        <w:rPr>
          <w:rFonts w:ascii="Arial" w:hAnsi="Arial" w:cs="Arial"/>
          <w:sz w:val="20"/>
          <w:szCs w:val="20"/>
          <w:lang w:val="en-GB"/>
        </w:rPr>
        <w:t xml:space="preserve">'s Documents; these may, however, be made accessible to those third </w:t>
      </w:r>
      <w:r w:rsidR="000B1FEE">
        <w:rPr>
          <w:rFonts w:ascii="Arial" w:hAnsi="Arial" w:cs="Arial"/>
          <w:sz w:val="20"/>
          <w:szCs w:val="20"/>
          <w:lang w:val="en-GB"/>
        </w:rPr>
        <w:t>parties</w:t>
      </w:r>
      <w:r w:rsidRPr="00667573">
        <w:rPr>
          <w:rFonts w:ascii="Arial" w:hAnsi="Arial" w:cs="Arial"/>
          <w:sz w:val="20"/>
          <w:szCs w:val="20"/>
          <w:lang w:val="en-GB"/>
        </w:rPr>
        <w:t xml:space="preserve"> </w:t>
      </w:r>
      <w:r w:rsidR="009D5626">
        <w:rPr>
          <w:rFonts w:ascii="Arial" w:hAnsi="Arial" w:cs="Arial"/>
          <w:sz w:val="20"/>
          <w:szCs w:val="20"/>
          <w:lang w:val="en-GB"/>
        </w:rPr>
        <w:t xml:space="preserve">that the Supplier involved in the performance as subcontractor. </w:t>
      </w:r>
    </w:p>
    <w:p w14:paraId="5E47FE2A" w14:textId="77777777" w:rsidR="00C91A14" w:rsidRPr="00667573" w:rsidRDefault="00C91A14" w:rsidP="000E7500">
      <w:pPr>
        <w:pStyle w:val="Szvegtrzs2"/>
        <w:tabs>
          <w:tab w:val="left" w:pos="540"/>
        </w:tabs>
        <w:rPr>
          <w:rFonts w:ascii="Arial" w:hAnsi="Arial" w:cs="Arial"/>
          <w:sz w:val="20"/>
          <w:szCs w:val="20"/>
          <w:lang w:val="en-GB"/>
        </w:rPr>
      </w:pPr>
    </w:p>
    <w:p w14:paraId="6B2C3FB8" w14:textId="713E5985" w:rsidR="00FF3AC8" w:rsidRPr="00667573" w:rsidRDefault="00B21B98" w:rsidP="00373F59">
      <w:pPr>
        <w:pStyle w:val="Szvegtrzs2"/>
        <w:tabs>
          <w:tab w:val="left" w:pos="540"/>
        </w:tabs>
        <w:ind w:left="540" w:hanging="540"/>
        <w:rPr>
          <w:rFonts w:ascii="Arial" w:hAnsi="Arial" w:cs="Arial"/>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 xml:space="preserve">If a third party asserts a justified claim against the </w:t>
      </w:r>
      <w:r w:rsidR="006A787B">
        <w:rPr>
          <w:rFonts w:ascii="Arial" w:hAnsi="Arial" w:cs="Arial"/>
          <w:sz w:val="20"/>
          <w:szCs w:val="20"/>
          <w:lang w:val="en-GB"/>
        </w:rPr>
        <w:t>Customer</w:t>
      </w:r>
      <w:r w:rsidRPr="00667573">
        <w:rPr>
          <w:rFonts w:ascii="Arial" w:hAnsi="Arial" w:cs="Arial"/>
          <w:sz w:val="20"/>
          <w:szCs w:val="20"/>
          <w:lang w:val="en-GB"/>
        </w:rPr>
        <w:t xml:space="preserve"> based on an infringement of an IPR set out in the Individual Contract, the Supplier shall be liable against the </w:t>
      </w:r>
      <w:r w:rsidR="006A787B">
        <w:rPr>
          <w:rFonts w:ascii="Arial" w:hAnsi="Arial" w:cs="Arial"/>
          <w:sz w:val="20"/>
          <w:szCs w:val="20"/>
          <w:lang w:val="en-GB"/>
        </w:rPr>
        <w:t>Customer</w:t>
      </w:r>
      <w:r w:rsidRPr="00667573">
        <w:rPr>
          <w:rFonts w:ascii="Arial" w:hAnsi="Arial" w:cs="Arial"/>
          <w:sz w:val="20"/>
          <w:szCs w:val="20"/>
          <w:lang w:val="en-GB"/>
        </w:rPr>
        <w:t xml:space="preserve"> as follows:  </w:t>
      </w:r>
    </w:p>
    <w:p w14:paraId="1B955502" w14:textId="77777777" w:rsidR="00FF3AC8" w:rsidRPr="00667573" w:rsidRDefault="00FF3AC8">
      <w:pPr>
        <w:suppressAutoHyphens/>
        <w:ind w:left="-170" w:right="-170"/>
        <w:jc w:val="both"/>
        <w:rPr>
          <w:rFonts w:ascii="Arial" w:hAnsi="Arial" w:cs="Arial"/>
          <w:sz w:val="20"/>
          <w:szCs w:val="20"/>
          <w:lang w:val="en-GB"/>
        </w:rPr>
      </w:pPr>
    </w:p>
    <w:p w14:paraId="4AEAE373" w14:textId="32507446" w:rsidR="00FF3AC8" w:rsidRPr="00667573" w:rsidRDefault="00274260" w:rsidP="000E7500">
      <w:pPr>
        <w:numPr>
          <w:ilvl w:val="0"/>
          <w:numId w:val="5"/>
        </w:numPr>
        <w:tabs>
          <w:tab w:val="clear" w:pos="190"/>
        </w:tabs>
        <w:suppressAutoHyphens/>
        <w:ind w:left="851" w:right="-170" w:hanging="284"/>
        <w:jc w:val="both"/>
        <w:rPr>
          <w:rFonts w:ascii="Arial" w:hAnsi="Arial" w:cs="Arial"/>
          <w:sz w:val="20"/>
          <w:szCs w:val="20"/>
          <w:lang w:val="en-GB"/>
        </w:rPr>
      </w:pPr>
      <w:r w:rsidRPr="00667573">
        <w:rPr>
          <w:rFonts w:ascii="Arial" w:hAnsi="Arial" w:cs="Arial"/>
          <w:sz w:val="20"/>
          <w:szCs w:val="20"/>
          <w:lang w:val="en-GB"/>
        </w:rPr>
        <w:t xml:space="preserve">The Supplier shall choose whether to acquire, at its own expense, the right to use the IPR with respect to the Supplies concerned or whether to modify the Supplies such that they no longer infringe the IPR or to replace them. If this is impossible for the Supplier for reasonable causes, the </w:t>
      </w:r>
      <w:r w:rsidR="006A787B">
        <w:rPr>
          <w:rFonts w:ascii="Arial" w:hAnsi="Arial" w:cs="Arial"/>
          <w:sz w:val="20"/>
          <w:szCs w:val="20"/>
          <w:lang w:val="en-GB"/>
        </w:rPr>
        <w:t>Customer</w:t>
      </w:r>
      <w:r w:rsidRPr="00667573">
        <w:rPr>
          <w:rFonts w:ascii="Arial" w:hAnsi="Arial" w:cs="Arial"/>
          <w:sz w:val="20"/>
          <w:szCs w:val="20"/>
          <w:lang w:val="en-GB"/>
        </w:rPr>
        <w:t xml:space="preserve"> may cancel or terminate the Individual Contract for breach or reduce the remuneration pursuant to the applicable statutory provisions.</w:t>
      </w:r>
    </w:p>
    <w:p w14:paraId="302495AF" w14:textId="77777777" w:rsidR="00FF3AC8" w:rsidRPr="00667573" w:rsidRDefault="00FF3AC8" w:rsidP="000E7500">
      <w:pPr>
        <w:suppressAutoHyphens/>
        <w:ind w:left="851" w:right="-170" w:hanging="284"/>
        <w:jc w:val="both"/>
        <w:rPr>
          <w:rFonts w:ascii="Arial" w:hAnsi="Arial" w:cs="Arial"/>
          <w:sz w:val="20"/>
          <w:szCs w:val="20"/>
          <w:lang w:val="en-GB"/>
        </w:rPr>
      </w:pPr>
    </w:p>
    <w:p w14:paraId="068F2B6D" w14:textId="1D68D737" w:rsidR="00FF3AC8" w:rsidRPr="00667573" w:rsidRDefault="00274260" w:rsidP="000E7500">
      <w:pPr>
        <w:numPr>
          <w:ilvl w:val="0"/>
          <w:numId w:val="5"/>
        </w:numPr>
        <w:tabs>
          <w:tab w:val="clear" w:pos="190"/>
        </w:tabs>
        <w:suppressAutoHyphens/>
        <w:ind w:left="851" w:right="-170" w:hanging="284"/>
        <w:jc w:val="both"/>
        <w:rPr>
          <w:rFonts w:ascii="Arial" w:hAnsi="Arial" w:cs="Arial"/>
          <w:sz w:val="20"/>
          <w:szCs w:val="20"/>
          <w:lang w:val="en-GB"/>
        </w:rPr>
      </w:pPr>
      <w:r w:rsidRPr="00667573">
        <w:rPr>
          <w:rFonts w:ascii="Arial" w:hAnsi="Arial" w:cs="Arial"/>
          <w:sz w:val="20"/>
          <w:szCs w:val="20"/>
          <w:lang w:val="en-GB"/>
        </w:rPr>
        <w:t>The Supplier's liability to pay damages is governed by Chapter IX.</w:t>
      </w:r>
    </w:p>
    <w:p w14:paraId="3D81A7B3" w14:textId="77777777" w:rsidR="00FF3AC8" w:rsidRPr="00667573" w:rsidRDefault="00FF3AC8" w:rsidP="000E7500">
      <w:pPr>
        <w:suppressAutoHyphens/>
        <w:ind w:left="851" w:right="-170" w:hanging="284"/>
        <w:jc w:val="both"/>
        <w:rPr>
          <w:rFonts w:ascii="Arial" w:hAnsi="Arial" w:cs="Arial"/>
          <w:sz w:val="20"/>
          <w:szCs w:val="20"/>
          <w:lang w:val="en-GB"/>
        </w:rPr>
      </w:pPr>
    </w:p>
    <w:p w14:paraId="320B5339" w14:textId="757EF05E" w:rsidR="00FF3AC8" w:rsidRPr="00667573" w:rsidRDefault="00274260" w:rsidP="000E7500">
      <w:pPr>
        <w:numPr>
          <w:ilvl w:val="0"/>
          <w:numId w:val="5"/>
        </w:numPr>
        <w:tabs>
          <w:tab w:val="clear" w:pos="190"/>
        </w:tabs>
        <w:suppressAutoHyphens/>
        <w:ind w:left="851" w:right="-170" w:hanging="284"/>
        <w:jc w:val="both"/>
        <w:rPr>
          <w:rFonts w:ascii="Arial" w:hAnsi="Arial" w:cs="Arial"/>
          <w:sz w:val="20"/>
          <w:szCs w:val="20"/>
          <w:lang w:val="en-GB"/>
        </w:rPr>
      </w:pPr>
      <w:r w:rsidRPr="00667573">
        <w:rPr>
          <w:rFonts w:ascii="Arial" w:hAnsi="Arial" w:cs="Arial"/>
          <w:sz w:val="20"/>
          <w:szCs w:val="20"/>
          <w:lang w:val="en-GB"/>
        </w:rPr>
        <w:t xml:space="preserve">The above obligations of the Supplier shall apply only if the </w:t>
      </w:r>
      <w:r w:rsidR="006A787B">
        <w:rPr>
          <w:rFonts w:ascii="Arial" w:hAnsi="Arial" w:cs="Arial"/>
          <w:sz w:val="20"/>
          <w:szCs w:val="20"/>
          <w:lang w:val="en-GB"/>
        </w:rPr>
        <w:t>Customer</w:t>
      </w:r>
      <w:r w:rsidRPr="00667573">
        <w:rPr>
          <w:rFonts w:ascii="Arial" w:hAnsi="Arial" w:cs="Arial"/>
          <w:sz w:val="20"/>
          <w:szCs w:val="20"/>
          <w:lang w:val="en-GB"/>
        </w:rPr>
        <w:t xml:space="preserve"> (i) immediately notifies the Supplier of any such claim asserted by the third party in writing, (ii) does not concede the existence of an infringement and (iii) leaves any protective measures and settlement negotiations to the Supplier's discretion. If the </w:t>
      </w:r>
      <w:r w:rsidR="006A787B">
        <w:rPr>
          <w:rFonts w:ascii="Arial" w:hAnsi="Arial" w:cs="Arial"/>
          <w:sz w:val="20"/>
          <w:szCs w:val="20"/>
          <w:lang w:val="en-GB"/>
        </w:rPr>
        <w:t>Customer</w:t>
      </w:r>
      <w:r w:rsidRPr="00667573">
        <w:rPr>
          <w:rFonts w:ascii="Arial" w:hAnsi="Arial" w:cs="Arial"/>
          <w:sz w:val="20"/>
          <w:szCs w:val="20"/>
          <w:lang w:val="en-GB"/>
        </w:rPr>
        <w:t xml:space="preserve"> stops using the Supplies in order to reduce the damage or for other reasonable reason, it shall be obliged to notify the third party that no acknowledgement of the alleged infringement may be inferred from the fact that the use has been discontinued.</w:t>
      </w:r>
    </w:p>
    <w:p w14:paraId="77847956" w14:textId="77777777" w:rsidR="00FF3AC8" w:rsidRPr="00667573" w:rsidRDefault="00FF3AC8">
      <w:pPr>
        <w:suppressAutoHyphens/>
        <w:ind w:left="-170" w:right="-170"/>
        <w:jc w:val="both"/>
        <w:rPr>
          <w:rFonts w:ascii="Arial" w:hAnsi="Arial" w:cs="Arial"/>
          <w:sz w:val="20"/>
          <w:szCs w:val="20"/>
          <w:lang w:val="en-GB"/>
        </w:rPr>
      </w:pPr>
    </w:p>
    <w:p w14:paraId="302FCAF5" w14:textId="01BC34B0" w:rsidR="00FF3AC8" w:rsidRPr="00667573" w:rsidRDefault="00B21B98">
      <w:pPr>
        <w:pStyle w:val="Szvegtrzs2"/>
        <w:ind w:left="576" w:hanging="576"/>
        <w:rPr>
          <w:rFonts w:ascii="Arial" w:hAnsi="Arial" w:cs="Arial"/>
          <w:sz w:val="20"/>
          <w:szCs w:val="20"/>
          <w:lang w:val="en-GB"/>
        </w:rPr>
      </w:pPr>
      <w:r w:rsidRPr="00667573">
        <w:rPr>
          <w:rFonts w:ascii="Arial" w:hAnsi="Arial" w:cs="Arial"/>
          <w:sz w:val="20"/>
          <w:szCs w:val="20"/>
          <w:lang w:val="en-GB"/>
        </w:rPr>
        <w:t xml:space="preserve">4. </w:t>
      </w:r>
      <w:r w:rsidRPr="00667573">
        <w:rPr>
          <w:rFonts w:ascii="Arial" w:hAnsi="Arial" w:cs="Arial"/>
          <w:sz w:val="20"/>
          <w:szCs w:val="20"/>
          <w:lang w:val="en-GB"/>
        </w:rPr>
        <w:tab/>
        <w:t xml:space="preserve">Claims of the </w:t>
      </w:r>
      <w:r w:rsidR="006A787B">
        <w:rPr>
          <w:rFonts w:ascii="Arial" w:hAnsi="Arial" w:cs="Arial"/>
          <w:sz w:val="20"/>
          <w:szCs w:val="20"/>
          <w:lang w:val="en-GB"/>
        </w:rPr>
        <w:t>Customer</w:t>
      </w:r>
      <w:r w:rsidRPr="00667573">
        <w:rPr>
          <w:rFonts w:ascii="Arial" w:hAnsi="Arial" w:cs="Arial"/>
          <w:sz w:val="20"/>
          <w:szCs w:val="20"/>
          <w:lang w:val="en-GB"/>
        </w:rPr>
        <w:t xml:space="preserve"> shall be excluded if it is responsible for the infringement of an IPR.</w:t>
      </w:r>
    </w:p>
    <w:p w14:paraId="3489F671" w14:textId="77777777" w:rsidR="00FF3AC8" w:rsidRPr="00667573" w:rsidRDefault="00FF3AC8">
      <w:pPr>
        <w:pStyle w:val="Szvegtrzs2"/>
        <w:ind w:left="576" w:hanging="576"/>
        <w:rPr>
          <w:rFonts w:ascii="Arial" w:hAnsi="Arial" w:cs="Arial"/>
          <w:sz w:val="20"/>
          <w:szCs w:val="20"/>
          <w:lang w:val="en-GB"/>
        </w:rPr>
      </w:pPr>
    </w:p>
    <w:p w14:paraId="2BC013EF" w14:textId="33762C61" w:rsidR="00FF3AC8" w:rsidRPr="00667573" w:rsidRDefault="00B21B98">
      <w:pPr>
        <w:pStyle w:val="Szvegtrzs2"/>
        <w:ind w:left="576" w:hanging="576"/>
        <w:rPr>
          <w:rFonts w:ascii="Arial" w:hAnsi="Arial" w:cs="Arial"/>
          <w:sz w:val="20"/>
          <w:szCs w:val="20"/>
          <w:lang w:val="en-GB"/>
        </w:rPr>
      </w:pPr>
      <w:r w:rsidRPr="00667573">
        <w:rPr>
          <w:rFonts w:ascii="Arial" w:hAnsi="Arial" w:cs="Arial"/>
          <w:sz w:val="20"/>
          <w:szCs w:val="20"/>
          <w:lang w:val="en-GB"/>
        </w:rPr>
        <w:lastRenderedPageBreak/>
        <w:t xml:space="preserve">5. </w:t>
      </w:r>
      <w:r w:rsidRPr="00667573">
        <w:rPr>
          <w:rFonts w:ascii="Arial" w:hAnsi="Arial" w:cs="Arial"/>
          <w:sz w:val="20"/>
          <w:szCs w:val="20"/>
          <w:lang w:val="en-GB"/>
        </w:rPr>
        <w:tab/>
        <w:t xml:space="preserve">Claims of the </w:t>
      </w:r>
      <w:r w:rsidR="006A787B">
        <w:rPr>
          <w:rFonts w:ascii="Arial" w:hAnsi="Arial" w:cs="Arial"/>
          <w:sz w:val="20"/>
          <w:szCs w:val="20"/>
          <w:lang w:val="en-GB"/>
        </w:rPr>
        <w:t>Customer</w:t>
      </w:r>
      <w:r w:rsidRPr="00667573">
        <w:rPr>
          <w:rFonts w:ascii="Arial" w:hAnsi="Arial" w:cs="Arial"/>
          <w:sz w:val="20"/>
          <w:szCs w:val="20"/>
          <w:lang w:val="en-GB"/>
        </w:rPr>
        <w:t xml:space="preserve"> are also excluded if the infringement of the IPR is caused by specifications not included in the Individual Contract, by a type of use not foreseeable by the Supplier or by the Supplies being modified by the </w:t>
      </w:r>
      <w:r w:rsidR="006A787B">
        <w:rPr>
          <w:rFonts w:ascii="Arial" w:hAnsi="Arial" w:cs="Arial"/>
          <w:sz w:val="20"/>
          <w:szCs w:val="20"/>
          <w:lang w:val="en-GB"/>
        </w:rPr>
        <w:t>Customer</w:t>
      </w:r>
      <w:r w:rsidRPr="00667573">
        <w:rPr>
          <w:rFonts w:ascii="Arial" w:hAnsi="Arial" w:cs="Arial"/>
          <w:sz w:val="20"/>
          <w:szCs w:val="20"/>
          <w:lang w:val="en-GB"/>
        </w:rPr>
        <w:t xml:space="preserve"> or being used together with products not provided by the Supplier. </w:t>
      </w:r>
    </w:p>
    <w:p w14:paraId="02C98B39" w14:textId="77777777" w:rsidR="00FF3AC8" w:rsidRPr="00667573" w:rsidRDefault="00FF3AC8">
      <w:pPr>
        <w:pStyle w:val="Szvegtrzs2"/>
        <w:ind w:left="576" w:hanging="576"/>
        <w:rPr>
          <w:rFonts w:ascii="Arial" w:hAnsi="Arial" w:cs="Arial"/>
          <w:sz w:val="20"/>
          <w:szCs w:val="20"/>
          <w:lang w:val="en-GB"/>
        </w:rPr>
      </w:pPr>
    </w:p>
    <w:p w14:paraId="08EEC38E" w14:textId="3134A775" w:rsidR="00FF3AC8" w:rsidRPr="00667573" w:rsidRDefault="00B21B98" w:rsidP="00FF3AC8">
      <w:pPr>
        <w:pStyle w:val="Szvegtrzs2"/>
        <w:ind w:left="576" w:hanging="576"/>
        <w:rPr>
          <w:rFonts w:ascii="Arial" w:hAnsi="Arial" w:cs="Arial"/>
          <w:sz w:val="20"/>
          <w:szCs w:val="20"/>
          <w:lang w:val="en-GB"/>
        </w:rPr>
      </w:pPr>
      <w:r w:rsidRPr="00667573">
        <w:rPr>
          <w:rFonts w:ascii="Arial" w:hAnsi="Arial" w:cs="Arial"/>
          <w:sz w:val="20"/>
          <w:szCs w:val="20"/>
          <w:lang w:val="en-GB"/>
        </w:rPr>
        <w:t xml:space="preserve">6. </w:t>
      </w:r>
      <w:r w:rsidRPr="00667573">
        <w:rPr>
          <w:rFonts w:ascii="Arial" w:hAnsi="Arial" w:cs="Arial"/>
          <w:sz w:val="20"/>
          <w:szCs w:val="20"/>
          <w:lang w:val="en-GB"/>
        </w:rPr>
        <w:tab/>
        <w:t>Where other defects in title occur, the provisions of Chapter VIII shall apply mutatis mutandis.</w:t>
      </w:r>
    </w:p>
    <w:p w14:paraId="3C6F3B2B" w14:textId="123DAAF4" w:rsidR="00D2654A" w:rsidRPr="00667573" w:rsidRDefault="00D2654A" w:rsidP="00D2654A">
      <w:pPr>
        <w:pStyle w:val="Szvegtrzs2"/>
        <w:rPr>
          <w:rFonts w:ascii="Arial" w:hAnsi="Arial" w:cs="Arial"/>
          <w:sz w:val="20"/>
          <w:szCs w:val="20"/>
          <w:lang w:val="en-GB"/>
        </w:rPr>
      </w:pPr>
    </w:p>
    <w:p w14:paraId="7C0F7227" w14:textId="7CA92E93" w:rsidR="00D2654A" w:rsidRPr="00667573" w:rsidRDefault="00B21B98" w:rsidP="000E7500">
      <w:pPr>
        <w:ind w:left="567" w:hanging="567"/>
        <w:jc w:val="both"/>
        <w:rPr>
          <w:rFonts w:ascii="Arial" w:hAnsi="Arial" w:cs="Arial"/>
          <w:sz w:val="20"/>
          <w:szCs w:val="20"/>
          <w:lang w:val="en-GB"/>
        </w:rPr>
      </w:pPr>
      <w:r w:rsidRPr="00667573">
        <w:rPr>
          <w:rFonts w:ascii="Arial" w:hAnsi="Arial" w:cs="Arial"/>
          <w:sz w:val="20"/>
          <w:szCs w:val="20"/>
          <w:lang w:val="en-GB"/>
        </w:rPr>
        <w:t>7.</w:t>
      </w:r>
      <w:r w:rsidRPr="00667573">
        <w:rPr>
          <w:rFonts w:ascii="Arial" w:hAnsi="Arial" w:cs="Arial"/>
          <w:sz w:val="20"/>
          <w:szCs w:val="20"/>
          <w:lang w:val="en-GB"/>
        </w:rPr>
        <w:tab/>
        <w:t xml:space="preserve">If the Supplies include Siemens software, the </w:t>
      </w:r>
      <w:r w:rsidR="006A787B">
        <w:rPr>
          <w:rFonts w:ascii="Arial" w:hAnsi="Arial" w:cs="Arial"/>
          <w:sz w:val="20"/>
          <w:szCs w:val="20"/>
          <w:lang w:val="en-GB"/>
        </w:rPr>
        <w:t>Customer</w:t>
      </w:r>
      <w:r w:rsidRPr="00667573">
        <w:rPr>
          <w:rFonts w:ascii="Arial" w:hAnsi="Arial" w:cs="Arial"/>
          <w:sz w:val="20"/>
          <w:szCs w:val="20"/>
          <w:lang w:val="en-GB"/>
        </w:rPr>
        <w:t xml:space="preserve"> acquires a non-exclusive right to use standard software and software saved on a hard disk or other storage medium on the designated devices without modification for the purpose of using the Supplies for their intended purpose, in accordance with the terms of use for the standard software as set out in the software documentation, in the software itself or in the licence conditions attached.</w:t>
      </w:r>
    </w:p>
    <w:p w14:paraId="1070E403" w14:textId="77777777" w:rsidR="000E7500" w:rsidRPr="00667573" w:rsidRDefault="000E7500" w:rsidP="00D2654A">
      <w:pPr>
        <w:pStyle w:val="Szvegtrzsbehzssal2"/>
        <w:ind w:firstLine="0"/>
        <w:rPr>
          <w:rFonts w:ascii="Arial" w:hAnsi="Arial" w:cs="Arial"/>
          <w:sz w:val="20"/>
          <w:szCs w:val="20"/>
          <w:lang w:val="en-GB"/>
        </w:rPr>
      </w:pPr>
    </w:p>
    <w:p w14:paraId="779B35EE" w14:textId="064E774F" w:rsidR="00D2654A" w:rsidRPr="00667573" w:rsidRDefault="00D2654A" w:rsidP="009C53DD">
      <w:pPr>
        <w:pStyle w:val="Szvegtrzsbehzssal2"/>
        <w:ind w:hanging="9"/>
        <w:rPr>
          <w:rFonts w:ascii="Arial" w:hAnsi="Arial" w:cs="Arial"/>
          <w:sz w:val="20"/>
          <w:szCs w:val="20"/>
          <w:lang w:val="en-GB"/>
        </w:rPr>
      </w:pPr>
      <w:r w:rsidRPr="00667573">
        <w:rPr>
          <w:rFonts w:ascii="Arial" w:hAnsi="Arial" w:cs="Arial"/>
          <w:sz w:val="20"/>
          <w:szCs w:val="20"/>
          <w:lang w:val="en-GB"/>
        </w:rPr>
        <w:t xml:space="preserve">If other (i.e. non-standard) software is supplied in the course of the Supplier’s performance, the </w:t>
      </w:r>
      <w:r w:rsidR="000B1FEE">
        <w:rPr>
          <w:rFonts w:ascii="Arial" w:hAnsi="Arial" w:cs="Arial"/>
          <w:sz w:val="20"/>
          <w:szCs w:val="20"/>
          <w:lang w:val="en-GB"/>
        </w:rPr>
        <w:t>parties</w:t>
      </w:r>
      <w:r w:rsidRPr="00667573">
        <w:rPr>
          <w:rFonts w:ascii="Arial" w:hAnsi="Arial" w:cs="Arial"/>
          <w:sz w:val="20"/>
          <w:szCs w:val="20"/>
          <w:lang w:val="en-GB"/>
        </w:rPr>
        <w:t xml:space="preserve"> shall agree in the Individual Contract on detailed and comprehensive copyright terms and conditions relating to the software. In such cases, unless otherwise agreed by the </w:t>
      </w:r>
      <w:r w:rsidR="000B1FEE">
        <w:rPr>
          <w:rFonts w:ascii="Arial" w:hAnsi="Arial" w:cs="Arial"/>
          <w:sz w:val="20"/>
          <w:szCs w:val="20"/>
          <w:lang w:val="en-GB"/>
        </w:rPr>
        <w:t>parties</w:t>
      </w:r>
      <w:r w:rsidRPr="00667573">
        <w:rPr>
          <w:rFonts w:ascii="Arial" w:hAnsi="Arial" w:cs="Arial"/>
          <w:sz w:val="20"/>
          <w:szCs w:val="20"/>
          <w:lang w:val="en-GB"/>
        </w:rPr>
        <w:t xml:space="preserve">, the Supplier’s separate general contractual terms and conditions for the supply of software shall apply. </w:t>
      </w:r>
    </w:p>
    <w:p w14:paraId="1870DDBB" w14:textId="77777777" w:rsidR="00D2654A" w:rsidRPr="00667573" w:rsidRDefault="00D2654A" w:rsidP="000E7500">
      <w:pPr>
        <w:pStyle w:val="Szvegtrzsbehzssal2"/>
        <w:ind w:hanging="576"/>
        <w:rPr>
          <w:rFonts w:ascii="Arial" w:hAnsi="Arial" w:cs="Arial"/>
          <w:sz w:val="20"/>
          <w:szCs w:val="20"/>
          <w:lang w:val="en-GB"/>
        </w:rPr>
      </w:pPr>
    </w:p>
    <w:p w14:paraId="62D40D4F" w14:textId="3D76EA15" w:rsidR="00D2654A" w:rsidRPr="00667573" w:rsidRDefault="00D2654A" w:rsidP="00B21B98">
      <w:pPr>
        <w:pStyle w:val="Szvegtrzsbehzssal2"/>
        <w:ind w:hanging="9"/>
        <w:rPr>
          <w:rFonts w:ascii="Arial" w:hAnsi="Arial" w:cs="Arial"/>
          <w:sz w:val="20"/>
          <w:szCs w:val="20"/>
          <w:lang w:val="en-GB"/>
        </w:rPr>
      </w:pPr>
      <w:r w:rsidRPr="00667573">
        <w:rPr>
          <w:rFonts w:ascii="Arial" w:hAnsi="Arial" w:cs="Arial"/>
          <w:sz w:val="20"/>
          <w:szCs w:val="20"/>
          <w:lang w:val="en-GB"/>
        </w:rPr>
        <w:t xml:space="preserve">Where the provision of the Services by the Supplier involves the provision of standard software provided by third </w:t>
      </w:r>
      <w:r w:rsidR="000B1FEE">
        <w:rPr>
          <w:rFonts w:ascii="Arial" w:hAnsi="Arial" w:cs="Arial"/>
          <w:sz w:val="20"/>
          <w:szCs w:val="20"/>
          <w:lang w:val="en-GB"/>
        </w:rPr>
        <w:t>parties</w:t>
      </w:r>
      <w:r w:rsidRPr="00667573">
        <w:rPr>
          <w:rFonts w:ascii="Arial" w:hAnsi="Arial" w:cs="Arial"/>
          <w:sz w:val="20"/>
          <w:szCs w:val="20"/>
          <w:lang w:val="en-GB"/>
        </w:rPr>
        <w:t xml:space="preserve">, the </w:t>
      </w:r>
      <w:r w:rsidR="006A787B">
        <w:rPr>
          <w:rFonts w:ascii="Arial" w:hAnsi="Arial" w:cs="Arial"/>
          <w:sz w:val="20"/>
          <w:szCs w:val="20"/>
          <w:lang w:val="en-GB"/>
        </w:rPr>
        <w:t>Customer</w:t>
      </w:r>
      <w:r w:rsidRPr="00667573">
        <w:rPr>
          <w:rFonts w:ascii="Arial" w:hAnsi="Arial" w:cs="Arial"/>
          <w:sz w:val="20"/>
          <w:szCs w:val="20"/>
          <w:lang w:val="en-GB"/>
        </w:rPr>
        <w:t xml:space="preserve"> shall be governed by the relevant separate terms and conditions of the author or other copyright holder of the standard software.</w:t>
      </w:r>
    </w:p>
    <w:p w14:paraId="4AD0DAC1" w14:textId="77777777" w:rsidR="00FF3AC8" w:rsidRPr="00667573" w:rsidRDefault="00FF3AC8">
      <w:pPr>
        <w:suppressAutoHyphens/>
        <w:ind w:left="-170" w:right="-170"/>
        <w:jc w:val="both"/>
        <w:rPr>
          <w:rFonts w:ascii="Arial" w:hAnsi="Arial" w:cs="Arial"/>
          <w:sz w:val="20"/>
          <w:szCs w:val="20"/>
          <w:lang w:val="en-GB"/>
        </w:rPr>
      </w:pPr>
    </w:p>
    <w:p w14:paraId="01D696F5" w14:textId="17C5F1CA" w:rsidR="00D95E8F" w:rsidRPr="00667573" w:rsidRDefault="00274260">
      <w:pPr>
        <w:pStyle w:val="Szvegtrzs2"/>
        <w:ind w:left="576" w:hanging="576"/>
        <w:rPr>
          <w:rFonts w:ascii="Arial" w:hAnsi="Arial" w:cs="Arial"/>
          <w:b/>
          <w:caps/>
          <w:sz w:val="20"/>
          <w:szCs w:val="20"/>
          <w:lang w:val="en-GB"/>
        </w:rPr>
      </w:pPr>
      <w:r w:rsidRPr="00667573">
        <w:rPr>
          <w:rFonts w:ascii="Arial" w:hAnsi="Arial" w:cs="Arial"/>
          <w:b/>
          <w:bCs/>
          <w:caps/>
          <w:sz w:val="20"/>
          <w:szCs w:val="20"/>
          <w:lang w:val="en-GB"/>
        </w:rPr>
        <w:t xml:space="preserve">XI. </w:t>
      </w:r>
      <w:r w:rsidRPr="00667573">
        <w:rPr>
          <w:rFonts w:ascii="Arial" w:hAnsi="Arial" w:cs="Arial"/>
          <w:caps/>
          <w:sz w:val="20"/>
          <w:szCs w:val="20"/>
          <w:lang w:val="en-GB"/>
        </w:rPr>
        <w:tab/>
      </w:r>
      <w:r w:rsidRPr="00667573">
        <w:rPr>
          <w:rFonts w:ascii="Arial" w:hAnsi="Arial" w:cs="Arial"/>
          <w:b/>
          <w:bCs/>
          <w:caps/>
          <w:sz w:val="20"/>
          <w:szCs w:val="20"/>
          <w:lang w:val="en-GB"/>
        </w:rPr>
        <w:t>SUSPENSION</w:t>
      </w:r>
    </w:p>
    <w:p w14:paraId="1FD98064" w14:textId="761F4408" w:rsidR="00D95E8F" w:rsidRPr="00667573" w:rsidRDefault="00D95E8F">
      <w:pPr>
        <w:pStyle w:val="Szvegtrzs2"/>
        <w:ind w:left="576" w:hanging="576"/>
        <w:rPr>
          <w:rFonts w:ascii="Arial" w:hAnsi="Arial" w:cs="Arial"/>
          <w:b/>
          <w:caps/>
          <w:sz w:val="20"/>
          <w:szCs w:val="20"/>
          <w:lang w:val="en-GB"/>
        </w:rPr>
      </w:pPr>
    </w:p>
    <w:p w14:paraId="2881E097" w14:textId="2FC08F1E" w:rsidR="00D95E8F" w:rsidRPr="00667573" w:rsidRDefault="00D95E8F">
      <w:pPr>
        <w:pStyle w:val="Szvegtrzs2"/>
        <w:ind w:left="576" w:hanging="576"/>
        <w:rPr>
          <w:rFonts w:ascii="Arial" w:hAnsi="Arial" w:cs="Arial"/>
          <w:bCs/>
          <w:sz w:val="20"/>
          <w:szCs w:val="20"/>
          <w:lang w:val="en-GB"/>
        </w:rPr>
      </w:pPr>
      <w:r w:rsidRPr="00667573">
        <w:rPr>
          <w:rFonts w:ascii="Arial" w:hAnsi="Arial" w:cs="Arial"/>
          <w:sz w:val="20"/>
          <w:szCs w:val="20"/>
          <w:lang w:val="en-GB"/>
        </w:rPr>
        <w:t xml:space="preserve">1. </w:t>
      </w:r>
      <w:r w:rsidRPr="00667573">
        <w:rPr>
          <w:rFonts w:ascii="Arial" w:hAnsi="Arial" w:cs="Arial"/>
          <w:sz w:val="20"/>
          <w:szCs w:val="20"/>
          <w:lang w:val="en-GB"/>
        </w:rPr>
        <w:tab/>
        <w:t xml:space="preserve">The Supplier may suspend performance of its obligations under the Individual Contract if (i) the </w:t>
      </w:r>
      <w:r w:rsidR="006A787B">
        <w:rPr>
          <w:rFonts w:ascii="Arial" w:hAnsi="Arial" w:cs="Arial"/>
          <w:sz w:val="20"/>
          <w:szCs w:val="20"/>
          <w:lang w:val="en-GB"/>
        </w:rPr>
        <w:t>Customer</w:t>
      </w:r>
      <w:r w:rsidRPr="00667573">
        <w:rPr>
          <w:rFonts w:ascii="Arial" w:hAnsi="Arial" w:cs="Arial"/>
          <w:sz w:val="20"/>
          <w:szCs w:val="20"/>
          <w:lang w:val="en-GB"/>
        </w:rPr>
        <w:t xml:space="preserve"> falls into delay with any of its payment obligations for more than 30 days, (ii) the </w:t>
      </w:r>
      <w:r w:rsidR="006A787B">
        <w:rPr>
          <w:rFonts w:ascii="Arial" w:hAnsi="Arial" w:cs="Arial"/>
          <w:sz w:val="20"/>
          <w:szCs w:val="20"/>
          <w:lang w:val="en-GB"/>
        </w:rPr>
        <w:t>Customer</w:t>
      </w:r>
      <w:r w:rsidRPr="00667573">
        <w:rPr>
          <w:rFonts w:ascii="Arial" w:hAnsi="Arial" w:cs="Arial"/>
          <w:sz w:val="20"/>
          <w:szCs w:val="20"/>
          <w:lang w:val="en-GB"/>
        </w:rPr>
        <w:t xml:space="preserve"> fails to perform any of its obligations necessary to enable the Supplier to prepare, make or deliver the Supplies, or (iii) the </w:t>
      </w:r>
      <w:r w:rsidR="006A787B">
        <w:rPr>
          <w:rFonts w:ascii="Arial" w:hAnsi="Arial" w:cs="Arial"/>
          <w:sz w:val="20"/>
          <w:szCs w:val="20"/>
          <w:lang w:val="en-GB"/>
        </w:rPr>
        <w:t>Customer</w:t>
      </w:r>
      <w:r w:rsidRPr="00667573">
        <w:rPr>
          <w:rFonts w:ascii="Arial" w:hAnsi="Arial" w:cs="Arial"/>
          <w:sz w:val="20"/>
          <w:szCs w:val="20"/>
          <w:lang w:val="en-GB"/>
        </w:rPr>
        <w:t xml:space="preserve"> otherwise commits material breach of contract.</w:t>
      </w:r>
    </w:p>
    <w:p w14:paraId="1F9C4E96" w14:textId="4A7F8398" w:rsidR="00D95E8F" w:rsidRPr="00667573" w:rsidRDefault="00D95E8F">
      <w:pPr>
        <w:pStyle w:val="Szvegtrzs2"/>
        <w:ind w:left="576" w:hanging="576"/>
        <w:rPr>
          <w:rFonts w:ascii="Arial" w:hAnsi="Arial" w:cs="Arial"/>
          <w:bCs/>
          <w:sz w:val="20"/>
          <w:szCs w:val="20"/>
          <w:lang w:val="en-GB"/>
        </w:rPr>
      </w:pPr>
    </w:p>
    <w:p w14:paraId="18E8336A" w14:textId="68CE132D" w:rsidR="00D95E8F" w:rsidRPr="00667573" w:rsidRDefault="00D95E8F" w:rsidP="00D95E8F">
      <w:pPr>
        <w:pStyle w:val="Szvegtrzs2"/>
        <w:ind w:left="576" w:hanging="576"/>
        <w:rPr>
          <w:rFonts w:ascii="Arial" w:hAnsi="Arial" w:cs="Arial"/>
          <w:b/>
          <w:caps/>
          <w:sz w:val="20"/>
          <w:szCs w:val="20"/>
          <w:lang w:val="en-GB"/>
        </w:rPr>
      </w:pPr>
      <w:r w:rsidRPr="00667573">
        <w:rPr>
          <w:rFonts w:ascii="Arial" w:hAnsi="Arial" w:cs="Arial"/>
          <w:sz w:val="20"/>
          <w:szCs w:val="20"/>
          <w:lang w:val="en-GB"/>
        </w:rPr>
        <w:t xml:space="preserve">2. </w:t>
      </w:r>
      <w:r w:rsidRPr="00667573">
        <w:rPr>
          <w:rFonts w:ascii="Arial" w:hAnsi="Arial" w:cs="Arial"/>
          <w:sz w:val="20"/>
          <w:szCs w:val="20"/>
          <w:lang w:val="en-GB"/>
        </w:rPr>
        <w:tab/>
        <w:t xml:space="preserve">If the Supplier suspends performance of the Individual Contract pursuant to Clause 1 above, or if the </w:t>
      </w:r>
      <w:r w:rsidR="006A787B">
        <w:rPr>
          <w:rFonts w:ascii="Arial" w:hAnsi="Arial" w:cs="Arial"/>
          <w:sz w:val="20"/>
          <w:szCs w:val="20"/>
          <w:lang w:val="en-GB"/>
        </w:rPr>
        <w:t>Customer</w:t>
      </w:r>
      <w:r w:rsidRPr="00667573">
        <w:rPr>
          <w:rFonts w:ascii="Arial" w:hAnsi="Arial" w:cs="Arial"/>
          <w:sz w:val="20"/>
          <w:szCs w:val="20"/>
          <w:lang w:val="en-GB"/>
        </w:rPr>
        <w:t xml:space="preserve"> suspends performance of the Individual Contract without the Supplier’s express written consent, the </w:t>
      </w:r>
      <w:r w:rsidR="006A787B">
        <w:rPr>
          <w:rFonts w:ascii="Arial" w:hAnsi="Arial" w:cs="Arial"/>
          <w:sz w:val="20"/>
          <w:szCs w:val="20"/>
          <w:lang w:val="en-GB"/>
        </w:rPr>
        <w:t>Customer</w:t>
      </w:r>
      <w:r w:rsidRPr="00667573">
        <w:rPr>
          <w:rFonts w:ascii="Arial" w:hAnsi="Arial" w:cs="Arial"/>
          <w:sz w:val="20"/>
          <w:szCs w:val="20"/>
          <w:lang w:val="en-GB"/>
        </w:rPr>
        <w:t xml:space="preserve">’s payment obligation to the Supplier shall become immediately due in respect of any part of the Supplies already delivered. In addition, the </w:t>
      </w:r>
      <w:r w:rsidR="006A787B">
        <w:rPr>
          <w:rFonts w:ascii="Arial" w:hAnsi="Arial" w:cs="Arial"/>
          <w:sz w:val="20"/>
          <w:szCs w:val="20"/>
          <w:lang w:val="en-GB"/>
        </w:rPr>
        <w:t>Customer</w:t>
      </w:r>
      <w:r w:rsidRPr="00667573">
        <w:rPr>
          <w:rFonts w:ascii="Arial" w:hAnsi="Arial" w:cs="Arial"/>
          <w:sz w:val="20"/>
          <w:szCs w:val="20"/>
          <w:lang w:val="en-GB"/>
        </w:rPr>
        <w:t xml:space="preserve"> shall reimburse the Supplier for all costs and expenses reasonably incurred as a result of the suspension as set out above. All contractual deadlines shall be extended by a reasonable period of time in order to avoid the consequences of the suspension.</w:t>
      </w:r>
    </w:p>
    <w:p w14:paraId="18031FA4" w14:textId="77777777" w:rsidR="00D95E8F" w:rsidRPr="00667573" w:rsidRDefault="00D95E8F">
      <w:pPr>
        <w:pStyle w:val="Szvegtrzs2"/>
        <w:ind w:left="576" w:hanging="576"/>
        <w:rPr>
          <w:rFonts w:ascii="Arial" w:hAnsi="Arial" w:cs="Arial"/>
          <w:b/>
          <w:caps/>
          <w:sz w:val="20"/>
          <w:szCs w:val="20"/>
          <w:lang w:val="en-GB"/>
        </w:rPr>
      </w:pPr>
    </w:p>
    <w:p w14:paraId="7DA0A4FF" w14:textId="5A3DFC77" w:rsidR="006B5329" w:rsidRPr="00667573" w:rsidRDefault="00D95E8F" w:rsidP="00D95E8F">
      <w:pPr>
        <w:pStyle w:val="Szvegtrzs2"/>
        <w:ind w:left="576" w:hanging="576"/>
        <w:rPr>
          <w:rFonts w:ascii="Arial" w:hAnsi="Arial" w:cs="Arial"/>
          <w:sz w:val="20"/>
          <w:szCs w:val="20"/>
          <w:lang w:val="en-GB"/>
        </w:rPr>
      </w:pPr>
      <w:r w:rsidRPr="00667573">
        <w:rPr>
          <w:rFonts w:ascii="Arial" w:hAnsi="Arial" w:cs="Arial"/>
          <w:b/>
          <w:bCs/>
          <w:caps/>
          <w:sz w:val="20"/>
          <w:szCs w:val="20"/>
          <w:lang w:val="en-GB"/>
        </w:rPr>
        <w:t>XII.</w:t>
      </w:r>
      <w:r w:rsidRPr="00667573">
        <w:rPr>
          <w:rFonts w:ascii="Arial" w:hAnsi="Arial" w:cs="Arial"/>
          <w:b/>
          <w:bCs/>
          <w:caps/>
          <w:sz w:val="20"/>
          <w:szCs w:val="20"/>
          <w:lang w:val="en-GB"/>
        </w:rPr>
        <w:tab/>
        <w:t>Amendment of the Agreement</w:t>
      </w:r>
    </w:p>
    <w:p w14:paraId="7EF61113" w14:textId="77777777" w:rsidR="00FF3AC8" w:rsidRPr="00667573" w:rsidRDefault="00FF3AC8">
      <w:pPr>
        <w:pStyle w:val="Szvegtrzs2"/>
        <w:ind w:left="576" w:hanging="576"/>
        <w:rPr>
          <w:rFonts w:ascii="Arial" w:hAnsi="Arial" w:cs="Arial"/>
          <w:sz w:val="20"/>
          <w:szCs w:val="20"/>
          <w:lang w:val="en-GB"/>
        </w:rPr>
      </w:pPr>
    </w:p>
    <w:p w14:paraId="2AD8F224" w14:textId="2EAA342F" w:rsidR="002963EB" w:rsidRPr="00667573" w:rsidRDefault="000E7500">
      <w:pPr>
        <w:pStyle w:val="Szvegtrzs2"/>
        <w:ind w:left="576" w:hanging="576"/>
        <w:rPr>
          <w:rFonts w:ascii="Arial" w:hAnsi="Arial" w:cs="Arial"/>
          <w:sz w:val="20"/>
          <w:szCs w:val="20"/>
          <w:lang w:val="en-GB"/>
        </w:rPr>
      </w:pPr>
      <w:r w:rsidRPr="00667573">
        <w:rPr>
          <w:rFonts w:ascii="Arial" w:hAnsi="Arial" w:cs="Arial"/>
          <w:sz w:val="20"/>
          <w:szCs w:val="20"/>
          <w:lang w:val="en-GB"/>
        </w:rPr>
        <w:t xml:space="preserve">1. </w:t>
      </w:r>
      <w:r w:rsidRPr="00667573">
        <w:rPr>
          <w:rFonts w:ascii="Arial" w:hAnsi="Arial" w:cs="Arial"/>
          <w:sz w:val="20"/>
          <w:szCs w:val="20"/>
          <w:lang w:val="en-GB"/>
        </w:rPr>
        <w:tab/>
        <w:t xml:space="preserve">The Individual Contract may only be modified and amended in writing, signed by an authorised representative of both </w:t>
      </w:r>
      <w:r w:rsidR="000B1FEE">
        <w:rPr>
          <w:rFonts w:ascii="Arial" w:hAnsi="Arial" w:cs="Arial"/>
          <w:sz w:val="20"/>
          <w:szCs w:val="20"/>
          <w:lang w:val="en-GB"/>
        </w:rPr>
        <w:t>parties</w:t>
      </w:r>
      <w:r w:rsidRPr="00667573">
        <w:rPr>
          <w:rFonts w:ascii="Arial" w:hAnsi="Arial" w:cs="Arial"/>
          <w:sz w:val="20"/>
          <w:szCs w:val="20"/>
          <w:lang w:val="en-GB"/>
        </w:rPr>
        <w:t>.</w:t>
      </w:r>
    </w:p>
    <w:p w14:paraId="03270F7F" w14:textId="77777777" w:rsidR="002963EB" w:rsidRPr="00667573" w:rsidRDefault="002963EB">
      <w:pPr>
        <w:pStyle w:val="Szvegtrzs2"/>
        <w:ind w:left="576" w:hanging="576"/>
        <w:rPr>
          <w:rFonts w:ascii="Arial" w:hAnsi="Arial" w:cs="Arial"/>
          <w:sz w:val="20"/>
          <w:szCs w:val="20"/>
          <w:lang w:val="en-GB"/>
        </w:rPr>
      </w:pPr>
    </w:p>
    <w:p w14:paraId="40FA0C40" w14:textId="1A190D84" w:rsidR="00FF3AC8" w:rsidRPr="00667573" w:rsidRDefault="002963EB">
      <w:pPr>
        <w:pStyle w:val="Szvegtrzs2"/>
        <w:ind w:left="576" w:hanging="576"/>
        <w:rPr>
          <w:rFonts w:ascii="Arial" w:hAnsi="Arial" w:cs="Arial"/>
          <w:sz w:val="20"/>
          <w:szCs w:val="20"/>
          <w:lang w:val="en-GB"/>
        </w:rPr>
      </w:pPr>
      <w:r w:rsidRPr="00667573">
        <w:rPr>
          <w:rFonts w:ascii="Arial" w:hAnsi="Arial" w:cs="Arial"/>
          <w:sz w:val="20"/>
          <w:szCs w:val="20"/>
          <w:lang w:val="en-GB"/>
        </w:rPr>
        <w:t>2.</w:t>
      </w:r>
      <w:r w:rsidRPr="00667573">
        <w:rPr>
          <w:rFonts w:ascii="Arial" w:hAnsi="Arial" w:cs="Arial"/>
          <w:sz w:val="20"/>
          <w:szCs w:val="20"/>
          <w:lang w:val="en-GB"/>
        </w:rPr>
        <w:tab/>
        <w:t>If an unforeseeable event (</w:t>
      </w:r>
      <w:r w:rsidRPr="00667573">
        <w:rPr>
          <w:rFonts w:ascii="Arial" w:hAnsi="Arial" w:cs="Arial"/>
          <w:i/>
          <w:iCs/>
          <w:sz w:val="20"/>
          <w:szCs w:val="20"/>
          <w:lang w:val="en-GB"/>
        </w:rPr>
        <w:t>including changes in applicable laws, regulations, codes and technical standards after the date of signing of the Individual Contract</w:t>
      </w:r>
      <w:r w:rsidRPr="00667573">
        <w:rPr>
          <w:rFonts w:ascii="Arial" w:hAnsi="Arial" w:cs="Arial"/>
          <w:sz w:val="20"/>
          <w:szCs w:val="20"/>
          <w:lang w:val="en-GB"/>
        </w:rPr>
        <w:t xml:space="preserve">) occurs which materially alters the value or content of the Supplies or which materially affects the Supplier’s business, the relevant Individual Contract shall be amended, including any changes in prices and time limits, in accordance with the rules of reasonableness and good faith. To the extent this cannot be reasonably expected from the Supplier for economic reasons, the Supplier shall have the right to cancel the Individual Contract. If the Supplier wishes to exercise its right of cancellation, it shall notify the </w:t>
      </w:r>
      <w:r w:rsidR="006A787B">
        <w:rPr>
          <w:rFonts w:ascii="Arial" w:hAnsi="Arial" w:cs="Arial"/>
          <w:sz w:val="20"/>
          <w:szCs w:val="20"/>
          <w:lang w:val="en-GB"/>
        </w:rPr>
        <w:t>Customer</w:t>
      </w:r>
      <w:r w:rsidRPr="00667573">
        <w:rPr>
          <w:rFonts w:ascii="Arial" w:hAnsi="Arial" w:cs="Arial"/>
          <w:sz w:val="20"/>
          <w:szCs w:val="20"/>
          <w:lang w:val="en-GB"/>
        </w:rPr>
        <w:t xml:space="preserve"> as soon as possible after becoming aware of the effects of the event. This shall also apply in the event that a decision to extend the delivery period has previously been made with the </w:t>
      </w:r>
      <w:r w:rsidR="006A787B">
        <w:rPr>
          <w:rFonts w:ascii="Arial" w:hAnsi="Arial" w:cs="Arial"/>
          <w:sz w:val="20"/>
          <w:szCs w:val="20"/>
          <w:lang w:val="en-GB"/>
        </w:rPr>
        <w:t>Customer</w:t>
      </w:r>
      <w:r w:rsidRPr="00667573">
        <w:rPr>
          <w:rFonts w:ascii="Arial" w:hAnsi="Arial" w:cs="Arial"/>
          <w:sz w:val="20"/>
          <w:szCs w:val="20"/>
          <w:lang w:val="en-GB"/>
        </w:rPr>
        <w:t>.</w:t>
      </w:r>
    </w:p>
    <w:p w14:paraId="6E3EF27F" w14:textId="7FE9D9C2" w:rsidR="006356F2" w:rsidRPr="00667573" w:rsidRDefault="006356F2" w:rsidP="006A7F0F">
      <w:pPr>
        <w:pStyle w:val="Szvegtrzs2"/>
        <w:ind w:left="576" w:hanging="576"/>
        <w:rPr>
          <w:rFonts w:ascii="Arial" w:hAnsi="Arial" w:cs="Arial"/>
          <w:sz w:val="20"/>
          <w:szCs w:val="20"/>
          <w:lang w:val="en-GB"/>
        </w:rPr>
      </w:pPr>
    </w:p>
    <w:p w14:paraId="4953EFC5" w14:textId="2C444D09" w:rsidR="006356F2" w:rsidRPr="00667573" w:rsidRDefault="00B21B98">
      <w:pPr>
        <w:pStyle w:val="Szvegtrzs2"/>
        <w:ind w:left="576" w:hanging="576"/>
        <w:rPr>
          <w:rFonts w:ascii="Arial" w:hAnsi="Arial" w:cs="Arial"/>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 xml:space="preserve">In the event of any </w:t>
      </w:r>
      <w:r w:rsidR="009D5626">
        <w:rPr>
          <w:rFonts w:ascii="Arial" w:hAnsi="Arial" w:cs="Arial"/>
          <w:sz w:val="20"/>
          <w:szCs w:val="20"/>
          <w:lang w:val="en-GB"/>
        </w:rPr>
        <w:t xml:space="preserve">supplementary </w:t>
      </w:r>
      <w:r w:rsidRPr="00667573">
        <w:rPr>
          <w:rFonts w:ascii="Arial" w:hAnsi="Arial" w:cs="Arial"/>
          <w:sz w:val="20"/>
          <w:szCs w:val="20"/>
          <w:lang w:val="en-GB"/>
        </w:rPr>
        <w:t>work</w:t>
      </w:r>
      <w:r w:rsidR="009D5626">
        <w:rPr>
          <w:rFonts w:ascii="Arial" w:hAnsi="Arial" w:cs="Arial"/>
          <w:sz w:val="20"/>
          <w:szCs w:val="20"/>
          <w:lang w:val="en-GB"/>
        </w:rPr>
        <w:t xml:space="preserve"> (in Hungarian: “</w:t>
      </w:r>
      <w:proofErr w:type="spellStart"/>
      <w:r w:rsidR="009D5626" w:rsidRPr="009D5626">
        <w:rPr>
          <w:rFonts w:ascii="Arial" w:hAnsi="Arial" w:cs="Arial"/>
          <w:i/>
          <w:iCs/>
          <w:sz w:val="20"/>
          <w:szCs w:val="20"/>
          <w:lang w:val="en-GB"/>
        </w:rPr>
        <w:t>pótmunka</w:t>
      </w:r>
      <w:proofErr w:type="spellEnd"/>
      <w:r w:rsidR="009D5626">
        <w:rPr>
          <w:rFonts w:ascii="Arial" w:hAnsi="Arial" w:cs="Arial"/>
          <w:sz w:val="20"/>
          <w:szCs w:val="20"/>
          <w:lang w:val="en-GB"/>
        </w:rPr>
        <w:t>”)</w:t>
      </w:r>
      <w:r w:rsidRPr="00667573">
        <w:rPr>
          <w:rFonts w:ascii="Arial" w:hAnsi="Arial" w:cs="Arial"/>
          <w:sz w:val="20"/>
          <w:szCs w:val="20"/>
          <w:lang w:val="en-GB"/>
        </w:rPr>
        <w:t xml:space="preserve">, the Supplier shall not be obliged to carry out the </w:t>
      </w:r>
      <w:r w:rsidR="009D5626">
        <w:rPr>
          <w:rFonts w:ascii="Arial" w:hAnsi="Arial" w:cs="Arial"/>
          <w:sz w:val="20"/>
          <w:szCs w:val="20"/>
          <w:lang w:val="en-GB"/>
        </w:rPr>
        <w:t>supplementary</w:t>
      </w:r>
      <w:r w:rsidRPr="00667573">
        <w:rPr>
          <w:rFonts w:ascii="Arial" w:hAnsi="Arial" w:cs="Arial"/>
          <w:sz w:val="20"/>
          <w:szCs w:val="20"/>
          <w:lang w:val="en-GB"/>
        </w:rPr>
        <w:t xml:space="preserve"> work until such time as the contract is amended accordingly, including changes to prices and deadlines. </w:t>
      </w:r>
    </w:p>
    <w:p w14:paraId="5BBCD5BB" w14:textId="77777777" w:rsidR="00FF3AC8" w:rsidRPr="00667573" w:rsidRDefault="00FF3AC8" w:rsidP="00C91A14">
      <w:pPr>
        <w:suppressAutoHyphens/>
        <w:ind w:right="-170"/>
        <w:jc w:val="both"/>
        <w:rPr>
          <w:rFonts w:ascii="Arial" w:hAnsi="Arial" w:cs="Arial"/>
          <w:sz w:val="20"/>
          <w:szCs w:val="20"/>
          <w:lang w:val="en-GB"/>
        </w:rPr>
      </w:pPr>
    </w:p>
    <w:p w14:paraId="76605E37" w14:textId="46A5E442" w:rsidR="00FF3AC8" w:rsidRPr="00667573" w:rsidRDefault="00274260" w:rsidP="006A7F0F">
      <w:pPr>
        <w:suppressAutoHyphens/>
        <w:ind w:left="576" w:hanging="576"/>
        <w:rPr>
          <w:rFonts w:ascii="Arial" w:hAnsi="Arial" w:cs="Arial"/>
          <w:b/>
          <w:caps/>
          <w:sz w:val="20"/>
          <w:szCs w:val="20"/>
          <w:lang w:val="en-GB"/>
        </w:rPr>
      </w:pPr>
      <w:r w:rsidRPr="00667573">
        <w:rPr>
          <w:rFonts w:ascii="Arial" w:hAnsi="Arial" w:cs="Arial"/>
          <w:b/>
          <w:bCs/>
          <w:caps/>
          <w:sz w:val="20"/>
          <w:szCs w:val="20"/>
          <w:lang w:val="en-GB"/>
        </w:rPr>
        <w:t>XIII.</w:t>
      </w:r>
      <w:r w:rsidRPr="00667573">
        <w:rPr>
          <w:rFonts w:ascii="Arial" w:hAnsi="Arial" w:cs="Arial"/>
          <w:b/>
          <w:bCs/>
          <w:caps/>
          <w:sz w:val="20"/>
          <w:szCs w:val="20"/>
          <w:lang w:val="en-GB"/>
        </w:rPr>
        <w:tab/>
        <w:t>TERMINATION, IMPOSSIBILITY OF PERFORMANCE</w:t>
      </w:r>
    </w:p>
    <w:p w14:paraId="6A0B6AC6" w14:textId="77777777" w:rsidR="00FF3AC8" w:rsidRPr="00667573" w:rsidRDefault="00FF3AC8" w:rsidP="006A7F0F">
      <w:pPr>
        <w:suppressAutoHyphens/>
        <w:ind w:left="576" w:right="-170" w:hanging="576"/>
        <w:rPr>
          <w:rFonts w:ascii="Arial" w:hAnsi="Arial" w:cs="Arial"/>
          <w:sz w:val="20"/>
          <w:szCs w:val="20"/>
          <w:lang w:val="en-GB"/>
        </w:rPr>
      </w:pPr>
    </w:p>
    <w:p w14:paraId="479E9DBE" w14:textId="28CD629F" w:rsidR="00D95E8F" w:rsidRPr="00667573" w:rsidRDefault="00D95E8F" w:rsidP="00D95E8F">
      <w:pPr>
        <w:pStyle w:val="Szvegtrzs2"/>
        <w:ind w:left="576" w:hanging="576"/>
        <w:rPr>
          <w:rFonts w:ascii="Arial" w:hAnsi="Arial" w:cs="Arial"/>
          <w:sz w:val="20"/>
          <w:szCs w:val="20"/>
          <w:lang w:val="en-GB"/>
        </w:rPr>
      </w:pPr>
      <w:r w:rsidRPr="00667573">
        <w:rPr>
          <w:rFonts w:ascii="Arial" w:hAnsi="Arial" w:cs="Arial"/>
          <w:sz w:val="20"/>
          <w:szCs w:val="20"/>
          <w:lang w:val="en-GB"/>
        </w:rPr>
        <w:t>1.</w:t>
      </w:r>
      <w:r w:rsidRPr="00667573">
        <w:rPr>
          <w:rFonts w:ascii="Arial" w:hAnsi="Arial" w:cs="Arial"/>
          <w:sz w:val="20"/>
          <w:szCs w:val="20"/>
          <w:lang w:val="en-GB"/>
        </w:rPr>
        <w:tab/>
        <w:t xml:space="preserve">Unless otherwise provided for in the Individual Contract, the </w:t>
      </w:r>
      <w:r w:rsidR="000B1FEE">
        <w:rPr>
          <w:rFonts w:ascii="Arial" w:hAnsi="Arial" w:cs="Arial"/>
          <w:sz w:val="20"/>
          <w:szCs w:val="20"/>
          <w:lang w:val="en-GB"/>
        </w:rPr>
        <w:t>parties</w:t>
      </w:r>
      <w:r w:rsidRPr="00667573">
        <w:rPr>
          <w:rFonts w:ascii="Arial" w:hAnsi="Arial" w:cs="Arial"/>
          <w:sz w:val="20"/>
          <w:szCs w:val="20"/>
          <w:lang w:val="en-GB"/>
        </w:rPr>
        <w:t xml:space="preserve"> shall have no right of cancellation or termination without cause.</w:t>
      </w:r>
    </w:p>
    <w:p w14:paraId="16DCDBC8" w14:textId="77777777" w:rsidR="00D95E8F" w:rsidRPr="00667573" w:rsidRDefault="00D95E8F" w:rsidP="00C91A14">
      <w:pPr>
        <w:pStyle w:val="Szvegtrzs2"/>
        <w:ind w:left="576" w:hanging="576"/>
        <w:rPr>
          <w:rFonts w:ascii="Arial" w:hAnsi="Arial" w:cs="Arial"/>
          <w:sz w:val="20"/>
          <w:szCs w:val="20"/>
          <w:lang w:val="en-GB"/>
        </w:rPr>
      </w:pPr>
    </w:p>
    <w:p w14:paraId="399DE612" w14:textId="2DCF49DC" w:rsidR="00D95E8F" w:rsidRPr="00667573" w:rsidRDefault="00D95E8F" w:rsidP="00C91A14">
      <w:pPr>
        <w:pStyle w:val="Szvegtrzs2"/>
        <w:ind w:left="576" w:hanging="576"/>
        <w:rPr>
          <w:rFonts w:ascii="Arial" w:hAnsi="Arial" w:cs="Arial"/>
          <w:bCs/>
          <w:sz w:val="20"/>
          <w:szCs w:val="20"/>
          <w:lang w:val="en-GB"/>
        </w:rPr>
      </w:pPr>
      <w:r w:rsidRPr="00667573">
        <w:rPr>
          <w:rFonts w:ascii="Arial" w:hAnsi="Arial" w:cs="Arial"/>
          <w:sz w:val="20"/>
          <w:szCs w:val="20"/>
          <w:lang w:val="en-GB"/>
        </w:rPr>
        <w:t>2.</w:t>
      </w:r>
      <w:r w:rsidRPr="00667573">
        <w:rPr>
          <w:rFonts w:ascii="Arial" w:hAnsi="Arial" w:cs="Arial"/>
          <w:sz w:val="20"/>
          <w:szCs w:val="20"/>
          <w:lang w:val="en-GB"/>
        </w:rPr>
        <w:tab/>
        <w:t>Either party may terminate the Individual Contract with immediate effect by giving written notice if the other party becomes bankrupt, insolvent, is declared bankrupt or goes into liquidation.</w:t>
      </w:r>
    </w:p>
    <w:p w14:paraId="63DD6C5E" w14:textId="0769873A" w:rsidR="00D95E8F" w:rsidRPr="00667573" w:rsidRDefault="00D95E8F" w:rsidP="00C91A14">
      <w:pPr>
        <w:pStyle w:val="Szvegtrzs2"/>
        <w:ind w:left="576" w:hanging="576"/>
        <w:rPr>
          <w:rFonts w:ascii="Arial" w:hAnsi="Arial" w:cs="Arial"/>
          <w:bCs/>
          <w:sz w:val="20"/>
          <w:szCs w:val="20"/>
          <w:lang w:val="en-GB"/>
        </w:rPr>
      </w:pPr>
    </w:p>
    <w:p w14:paraId="66575D1D" w14:textId="76DD983A" w:rsidR="00D95E8F" w:rsidRPr="00667573" w:rsidRDefault="00D95E8F" w:rsidP="00C91A14">
      <w:pPr>
        <w:pStyle w:val="Listaszerbekezds"/>
        <w:tabs>
          <w:tab w:val="left" w:pos="567"/>
        </w:tabs>
        <w:ind w:left="567" w:hanging="576"/>
        <w:contextualSpacing w:val="0"/>
        <w:jc w:val="both"/>
        <w:rPr>
          <w:rFonts w:ascii="Arial" w:hAnsi="Arial" w:cs="Arial"/>
          <w:bCs/>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may terminate the Individual Contract, in each case with 14 days' notice in writing to the Supplier, in the following circumstances:</w:t>
      </w:r>
    </w:p>
    <w:p w14:paraId="409C0963" w14:textId="77777777" w:rsidR="00D95E8F" w:rsidRPr="00667573" w:rsidRDefault="00D95E8F" w:rsidP="00C91A14">
      <w:pPr>
        <w:pStyle w:val="Listaszerbekezds"/>
        <w:tabs>
          <w:tab w:val="left" w:pos="567"/>
        </w:tabs>
        <w:ind w:left="567" w:hanging="576"/>
        <w:contextualSpacing w:val="0"/>
        <w:jc w:val="both"/>
        <w:rPr>
          <w:rFonts w:ascii="Arial" w:hAnsi="Arial" w:cs="Arial"/>
          <w:bCs/>
          <w:sz w:val="20"/>
          <w:szCs w:val="20"/>
          <w:lang w:val="en-GB"/>
        </w:rPr>
      </w:pPr>
    </w:p>
    <w:p w14:paraId="3D20EB5D" w14:textId="5142DC8D" w:rsidR="00D95E8F" w:rsidRPr="00667573" w:rsidRDefault="00D95E8F" w:rsidP="00C91A14">
      <w:pPr>
        <w:pStyle w:val="Listaszerbekezds"/>
        <w:tabs>
          <w:tab w:val="left" w:pos="567"/>
        </w:tabs>
        <w:ind w:left="567"/>
        <w:contextualSpacing w:val="0"/>
        <w:jc w:val="both"/>
        <w:rPr>
          <w:rFonts w:ascii="Arial" w:hAnsi="Arial" w:cs="Arial"/>
          <w:bCs/>
          <w:sz w:val="20"/>
          <w:szCs w:val="20"/>
          <w:lang w:val="en-GB"/>
        </w:rPr>
      </w:pPr>
      <w:r w:rsidRPr="00667573">
        <w:rPr>
          <w:rFonts w:ascii="Arial" w:hAnsi="Arial" w:cs="Arial"/>
          <w:sz w:val="20"/>
          <w:szCs w:val="20"/>
          <w:lang w:val="en-GB"/>
        </w:rPr>
        <w:t xml:space="preserve">a) in the event of delay, where the maximum liquidated damages for delay is payable, the Supplier has been granted a reasonable additional deadline for performance which has expired and the Supplier has not, within that period, undertaken to pay any further liquidated damages in excess of the maximum amount referred to above for the period of the </w:t>
      </w:r>
      <w:r w:rsidR="009D5626">
        <w:rPr>
          <w:rFonts w:ascii="Arial" w:hAnsi="Arial" w:cs="Arial"/>
          <w:sz w:val="20"/>
          <w:szCs w:val="20"/>
          <w:lang w:val="en-GB"/>
        </w:rPr>
        <w:t>still continuing</w:t>
      </w:r>
      <w:r w:rsidRPr="00667573">
        <w:rPr>
          <w:rFonts w:ascii="Arial" w:hAnsi="Arial" w:cs="Arial"/>
          <w:sz w:val="20"/>
          <w:szCs w:val="20"/>
          <w:lang w:val="en-GB"/>
        </w:rPr>
        <w:t xml:space="preserve"> delay; or</w:t>
      </w:r>
    </w:p>
    <w:p w14:paraId="32F224CE" w14:textId="77777777" w:rsidR="00D95E8F" w:rsidRPr="00667573" w:rsidRDefault="00D95E8F" w:rsidP="00C91A14">
      <w:pPr>
        <w:pStyle w:val="Listaszerbekezds"/>
        <w:tabs>
          <w:tab w:val="left" w:pos="567"/>
        </w:tabs>
        <w:ind w:left="567"/>
        <w:contextualSpacing w:val="0"/>
        <w:jc w:val="both"/>
        <w:rPr>
          <w:rFonts w:ascii="Arial" w:hAnsi="Arial" w:cs="Arial"/>
          <w:bCs/>
          <w:sz w:val="20"/>
          <w:szCs w:val="20"/>
          <w:lang w:val="en-GB"/>
        </w:rPr>
      </w:pPr>
    </w:p>
    <w:p w14:paraId="76757131" w14:textId="7C62378E" w:rsidR="00D95E8F" w:rsidRPr="00667573" w:rsidRDefault="00D95E8F" w:rsidP="00C91A14">
      <w:pPr>
        <w:pStyle w:val="Szvegtrzs2"/>
        <w:ind w:left="576"/>
        <w:rPr>
          <w:rFonts w:ascii="Arial" w:hAnsi="Arial" w:cs="Arial"/>
          <w:bCs/>
          <w:sz w:val="20"/>
          <w:szCs w:val="20"/>
          <w:lang w:val="en-GB"/>
        </w:rPr>
      </w:pPr>
      <w:r w:rsidRPr="00667573">
        <w:rPr>
          <w:rFonts w:ascii="Arial" w:hAnsi="Arial" w:cs="Arial"/>
          <w:sz w:val="20"/>
          <w:szCs w:val="20"/>
          <w:lang w:val="en-GB"/>
        </w:rPr>
        <w:t xml:space="preserve">b) if the Supplier has committed a material breach of contract and has not remedied the breach within a reasonable time after the </w:t>
      </w:r>
      <w:r w:rsidR="006A787B">
        <w:rPr>
          <w:rFonts w:ascii="Arial" w:hAnsi="Arial" w:cs="Arial"/>
          <w:sz w:val="20"/>
          <w:szCs w:val="20"/>
          <w:lang w:val="en-GB"/>
        </w:rPr>
        <w:t>Customer</w:t>
      </w:r>
      <w:r w:rsidRPr="00667573">
        <w:rPr>
          <w:rFonts w:ascii="Arial" w:hAnsi="Arial" w:cs="Arial"/>
          <w:sz w:val="20"/>
          <w:szCs w:val="20"/>
          <w:lang w:val="en-GB"/>
        </w:rPr>
        <w:t xml:space="preserve"> has given written notice of the breach to the Supplier.</w:t>
      </w:r>
    </w:p>
    <w:p w14:paraId="08944E6E" w14:textId="3C91830A" w:rsidR="00D95E8F" w:rsidRPr="00667573" w:rsidRDefault="00D95E8F" w:rsidP="00C91A14">
      <w:pPr>
        <w:pStyle w:val="Szvegtrzs2"/>
        <w:ind w:left="576" w:hanging="576"/>
        <w:rPr>
          <w:rFonts w:ascii="Arial" w:hAnsi="Arial" w:cs="Arial"/>
          <w:bCs/>
          <w:sz w:val="20"/>
          <w:szCs w:val="20"/>
          <w:lang w:val="en-GB"/>
        </w:rPr>
      </w:pPr>
    </w:p>
    <w:p w14:paraId="355CEF80" w14:textId="76197BDE" w:rsidR="00D95E8F" w:rsidRPr="00667573" w:rsidRDefault="00D95E8F" w:rsidP="00C91A14">
      <w:pPr>
        <w:pStyle w:val="Szvegtrzs2"/>
        <w:ind w:left="576" w:hanging="576"/>
        <w:rPr>
          <w:rFonts w:ascii="Arial" w:hAnsi="Arial" w:cs="Arial"/>
          <w:bCs/>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In no case shall termination by the </w:t>
      </w:r>
      <w:r w:rsidR="006A787B">
        <w:rPr>
          <w:rFonts w:ascii="Arial" w:hAnsi="Arial" w:cs="Arial"/>
          <w:sz w:val="20"/>
          <w:szCs w:val="20"/>
          <w:lang w:val="en-GB"/>
        </w:rPr>
        <w:t>Customer</w:t>
      </w:r>
      <w:r w:rsidRPr="00667573">
        <w:rPr>
          <w:rFonts w:ascii="Arial" w:hAnsi="Arial" w:cs="Arial"/>
          <w:sz w:val="20"/>
          <w:szCs w:val="20"/>
          <w:lang w:val="en-GB"/>
        </w:rPr>
        <w:t xml:space="preserve"> affect any part of the Supplies that has been contractually delivered or performed prior to termination. In the event of termination of the Individual Contract under Clauses 2 and 3, the </w:t>
      </w:r>
      <w:r w:rsidR="006A787B">
        <w:rPr>
          <w:rFonts w:ascii="Arial" w:hAnsi="Arial" w:cs="Arial"/>
          <w:sz w:val="20"/>
          <w:szCs w:val="20"/>
          <w:lang w:val="en-GB"/>
        </w:rPr>
        <w:t>Customer</w:t>
      </w:r>
      <w:r w:rsidRPr="00667573">
        <w:rPr>
          <w:rFonts w:ascii="Arial" w:hAnsi="Arial" w:cs="Arial"/>
          <w:sz w:val="20"/>
          <w:szCs w:val="20"/>
          <w:lang w:val="en-GB"/>
        </w:rPr>
        <w:t xml:space="preserve"> shall remain obliged to pay for any part of the Individual Contract already performed prior to termination.</w:t>
      </w:r>
    </w:p>
    <w:p w14:paraId="36797656" w14:textId="6CBD8425" w:rsidR="00D95E8F" w:rsidRPr="00667573" w:rsidRDefault="00D95E8F" w:rsidP="00C91A14">
      <w:pPr>
        <w:pStyle w:val="Szvegtrzs2"/>
        <w:ind w:left="576" w:hanging="576"/>
        <w:rPr>
          <w:rFonts w:ascii="Arial" w:hAnsi="Arial" w:cs="Arial"/>
          <w:bCs/>
          <w:sz w:val="20"/>
          <w:szCs w:val="20"/>
          <w:lang w:val="en-GB"/>
        </w:rPr>
      </w:pPr>
    </w:p>
    <w:p w14:paraId="73F4469F" w14:textId="1B982560" w:rsidR="00D95E8F" w:rsidRPr="00667573" w:rsidRDefault="00D95E8F" w:rsidP="00C91A14">
      <w:pPr>
        <w:pStyle w:val="Listaszerbekezds"/>
        <w:tabs>
          <w:tab w:val="left" w:pos="567"/>
        </w:tabs>
        <w:ind w:left="567" w:hanging="576"/>
        <w:contextualSpacing w:val="0"/>
        <w:jc w:val="both"/>
        <w:rPr>
          <w:rFonts w:ascii="Arial" w:hAnsi="Arial" w:cs="Arial"/>
          <w:bCs/>
          <w:sz w:val="20"/>
          <w:szCs w:val="20"/>
          <w:lang w:val="en-GB"/>
        </w:rPr>
      </w:pPr>
      <w:r w:rsidRPr="00667573">
        <w:rPr>
          <w:rFonts w:ascii="Arial" w:hAnsi="Arial" w:cs="Arial"/>
          <w:sz w:val="20"/>
          <w:szCs w:val="20"/>
          <w:u w:color="0000FF"/>
          <w:lang w:val="en-GB"/>
        </w:rPr>
        <w:t>5.</w:t>
      </w:r>
      <w:r w:rsidRPr="00667573">
        <w:rPr>
          <w:rFonts w:ascii="Arial" w:hAnsi="Arial" w:cs="Arial"/>
          <w:sz w:val="20"/>
          <w:szCs w:val="20"/>
          <w:u w:color="0000FF"/>
          <w:lang w:val="en-GB"/>
        </w:rPr>
        <w:tab/>
        <w:t xml:space="preserve">The Supplier may terminate the Contract without prejudice to any other rights it may have under </w:t>
      </w:r>
      <w:r w:rsidRPr="00667573">
        <w:rPr>
          <w:rFonts w:ascii="Arial" w:hAnsi="Arial" w:cs="Arial"/>
          <w:sz w:val="20"/>
          <w:szCs w:val="20"/>
          <w:lang w:val="en-GB"/>
        </w:rPr>
        <w:t>the Individual Contract</w:t>
      </w:r>
      <w:r w:rsidRPr="00667573">
        <w:rPr>
          <w:rFonts w:ascii="Arial" w:hAnsi="Arial" w:cs="Arial"/>
          <w:sz w:val="20"/>
          <w:szCs w:val="20"/>
          <w:u w:color="0000FF"/>
          <w:lang w:val="en-GB"/>
        </w:rPr>
        <w:t>,</w:t>
      </w:r>
    </w:p>
    <w:p w14:paraId="7D462590" w14:textId="77777777" w:rsidR="00D95E8F" w:rsidRPr="00667573" w:rsidRDefault="00D95E8F" w:rsidP="00C91A14">
      <w:pPr>
        <w:pStyle w:val="Listaszerbekezds"/>
        <w:tabs>
          <w:tab w:val="left" w:pos="567"/>
        </w:tabs>
        <w:ind w:left="567" w:hanging="576"/>
        <w:contextualSpacing w:val="0"/>
        <w:jc w:val="both"/>
        <w:rPr>
          <w:rFonts w:ascii="Arial" w:hAnsi="Arial" w:cs="Arial"/>
          <w:bCs/>
          <w:sz w:val="20"/>
          <w:szCs w:val="20"/>
          <w:lang w:val="en-GB"/>
        </w:rPr>
      </w:pPr>
    </w:p>
    <w:p w14:paraId="071C036C" w14:textId="332309F9" w:rsidR="00D95E8F" w:rsidRPr="00667573" w:rsidRDefault="00C91A14" w:rsidP="00C91A14">
      <w:pPr>
        <w:pStyle w:val="Listaszerbekezds"/>
        <w:ind w:left="567"/>
        <w:contextualSpacing w:val="0"/>
        <w:jc w:val="both"/>
        <w:rPr>
          <w:rFonts w:ascii="Arial" w:hAnsi="Arial" w:cs="Arial"/>
          <w:sz w:val="20"/>
          <w:szCs w:val="20"/>
          <w:u w:color="0000FF"/>
          <w:lang w:val="en-GB"/>
        </w:rPr>
      </w:pPr>
      <w:r w:rsidRPr="00667573">
        <w:rPr>
          <w:rFonts w:ascii="Arial" w:hAnsi="Arial" w:cs="Arial"/>
          <w:sz w:val="20"/>
          <w:szCs w:val="20"/>
          <w:u w:color="0000FF"/>
          <w:lang w:val="en-GB"/>
        </w:rPr>
        <w:t xml:space="preserve">a) if the </w:t>
      </w:r>
      <w:r w:rsidR="006A787B">
        <w:rPr>
          <w:rFonts w:ascii="Arial" w:hAnsi="Arial" w:cs="Arial"/>
          <w:sz w:val="20"/>
          <w:szCs w:val="20"/>
          <w:lang w:val="en-GB"/>
        </w:rPr>
        <w:t>Customer</w:t>
      </w:r>
      <w:r w:rsidRPr="00667573">
        <w:rPr>
          <w:rFonts w:ascii="Arial" w:hAnsi="Arial" w:cs="Arial"/>
          <w:sz w:val="20"/>
          <w:szCs w:val="20"/>
          <w:u w:color="0000FF"/>
          <w:lang w:val="en-GB"/>
        </w:rPr>
        <w:t xml:space="preserve"> commits material breach of contract and fails to remedy it within a reasonable time after the Supplier has given notice to the </w:t>
      </w:r>
      <w:r w:rsidR="006A787B">
        <w:rPr>
          <w:rFonts w:ascii="Arial" w:hAnsi="Arial" w:cs="Arial"/>
          <w:sz w:val="20"/>
          <w:szCs w:val="20"/>
          <w:u w:color="0000FF"/>
          <w:lang w:val="en-GB"/>
        </w:rPr>
        <w:t>Customer</w:t>
      </w:r>
      <w:r w:rsidRPr="00667573">
        <w:rPr>
          <w:rFonts w:ascii="Arial" w:hAnsi="Arial" w:cs="Arial"/>
          <w:sz w:val="20"/>
          <w:szCs w:val="20"/>
          <w:u w:color="0000FF"/>
          <w:lang w:val="en-GB"/>
        </w:rPr>
        <w:t xml:space="preserve">; or </w:t>
      </w:r>
    </w:p>
    <w:p w14:paraId="58BBEE52" w14:textId="77777777" w:rsidR="00D95E8F" w:rsidRPr="00667573" w:rsidRDefault="00D95E8F" w:rsidP="00C91A14">
      <w:pPr>
        <w:pStyle w:val="Listaszerbekezds"/>
        <w:ind w:left="567"/>
        <w:contextualSpacing w:val="0"/>
        <w:jc w:val="both"/>
        <w:rPr>
          <w:rFonts w:ascii="Arial" w:hAnsi="Arial" w:cs="Arial"/>
          <w:sz w:val="20"/>
          <w:szCs w:val="20"/>
          <w:u w:color="0000FF"/>
          <w:lang w:val="en-GB"/>
        </w:rPr>
      </w:pPr>
    </w:p>
    <w:p w14:paraId="3CB2A072" w14:textId="3AF10C9D" w:rsidR="00D95E8F" w:rsidRPr="00667573" w:rsidRDefault="00C91A14" w:rsidP="00C91A14">
      <w:pPr>
        <w:pStyle w:val="Listaszerbekezds"/>
        <w:ind w:left="567"/>
        <w:contextualSpacing w:val="0"/>
        <w:jc w:val="both"/>
        <w:rPr>
          <w:rFonts w:ascii="Arial" w:hAnsi="Arial" w:cs="Arial"/>
          <w:sz w:val="20"/>
          <w:szCs w:val="20"/>
          <w:u w:color="0000FF"/>
          <w:lang w:val="en-GB"/>
        </w:rPr>
      </w:pPr>
      <w:r w:rsidRPr="00667573">
        <w:rPr>
          <w:rFonts w:ascii="Arial" w:hAnsi="Arial" w:cs="Arial"/>
          <w:sz w:val="20"/>
          <w:szCs w:val="20"/>
          <w:u w:color="0000FF"/>
          <w:lang w:val="en-GB"/>
        </w:rPr>
        <w:t>b) delays with any payment obligation for more than 60 days; or</w:t>
      </w:r>
    </w:p>
    <w:p w14:paraId="2BC21B65" w14:textId="77777777" w:rsidR="00D95E8F" w:rsidRPr="00667573" w:rsidRDefault="00D95E8F" w:rsidP="00C91A14">
      <w:pPr>
        <w:pStyle w:val="Listaszerbekezds"/>
        <w:ind w:left="851"/>
        <w:contextualSpacing w:val="0"/>
        <w:jc w:val="both"/>
        <w:rPr>
          <w:rFonts w:ascii="Arial" w:hAnsi="Arial" w:cs="Arial"/>
          <w:sz w:val="20"/>
          <w:szCs w:val="20"/>
          <w:u w:color="0000FF"/>
          <w:lang w:val="en-GB"/>
        </w:rPr>
      </w:pPr>
    </w:p>
    <w:p w14:paraId="3D837694" w14:textId="50A1AD55" w:rsidR="00D95E8F" w:rsidRPr="00667573" w:rsidRDefault="00D95E8F" w:rsidP="00C91A14">
      <w:pPr>
        <w:pStyle w:val="Szvegtrzs2"/>
        <w:ind w:left="576"/>
        <w:rPr>
          <w:rFonts w:ascii="Arial" w:hAnsi="Arial" w:cs="Arial"/>
          <w:bCs/>
          <w:sz w:val="20"/>
          <w:szCs w:val="20"/>
          <w:lang w:val="en-GB"/>
        </w:rPr>
      </w:pPr>
      <w:r w:rsidRPr="00667573">
        <w:rPr>
          <w:rFonts w:ascii="Arial" w:hAnsi="Arial" w:cs="Arial"/>
          <w:sz w:val="20"/>
          <w:szCs w:val="20"/>
          <w:u w:color="0000FF"/>
          <w:lang w:val="en-GB"/>
        </w:rPr>
        <w:t>c) if the suspension of the Contract continues for more than 60 days.</w:t>
      </w:r>
    </w:p>
    <w:p w14:paraId="7AE49763" w14:textId="2E90ADCC" w:rsidR="00D95E8F" w:rsidRPr="00667573" w:rsidRDefault="00D95E8F" w:rsidP="00C91A14">
      <w:pPr>
        <w:pStyle w:val="Szvegtrzs2"/>
        <w:ind w:left="576" w:hanging="576"/>
        <w:rPr>
          <w:rFonts w:ascii="Arial" w:hAnsi="Arial" w:cs="Arial"/>
          <w:bCs/>
          <w:sz w:val="20"/>
          <w:szCs w:val="20"/>
          <w:lang w:val="en-GB"/>
        </w:rPr>
      </w:pPr>
    </w:p>
    <w:p w14:paraId="7F683642" w14:textId="2A35E277" w:rsidR="00D95E8F" w:rsidRPr="00667573" w:rsidRDefault="00D95E8F" w:rsidP="00C91A14">
      <w:pPr>
        <w:pStyle w:val="Szvegtrzs2"/>
        <w:ind w:left="576" w:hanging="576"/>
        <w:rPr>
          <w:rFonts w:ascii="Arial" w:hAnsi="Arial" w:cs="Arial"/>
          <w:bCs/>
          <w:sz w:val="20"/>
          <w:szCs w:val="20"/>
          <w:lang w:val="en-GB"/>
        </w:rPr>
      </w:pPr>
      <w:r w:rsidRPr="00667573">
        <w:rPr>
          <w:rFonts w:ascii="Arial" w:hAnsi="Arial" w:cs="Arial"/>
          <w:sz w:val="20"/>
          <w:szCs w:val="20"/>
          <w:u w:color="0000FF"/>
          <w:lang w:val="en-GB"/>
        </w:rPr>
        <w:t>6.</w:t>
      </w:r>
      <w:r w:rsidRPr="00667573">
        <w:rPr>
          <w:rFonts w:ascii="Arial" w:hAnsi="Arial" w:cs="Arial"/>
          <w:sz w:val="20"/>
          <w:szCs w:val="20"/>
          <w:u w:color="0000FF"/>
          <w:lang w:val="en-GB"/>
        </w:rPr>
        <w:tab/>
        <w:t xml:space="preserve">In the event of termination by the Supplier, the Supplier shall be entitled to claim from the </w:t>
      </w:r>
      <w:r w:rsidR="006A787B">
        <w:rPr>
          <w:rFonts w:ascii="Arial" w:hAnsi="Arial" w:cs="Arial"/>
          <w:sz w:val="20"/>
          <w:szCs w:val="20"/>
          <w:lang w:val="en-GB"/>
        </w:rPr>
        <w:t>Customer</w:t>
      </w:r>
      <w:r w:rsidRPr="00667573">
        <w:rPr>
          <w:rFonts w:ascii="Arial" w:hAnsi="Arial" w:cs="Arial"/>
          <w:sz w:val="20"/>
          <w:szCs w:val="20"/>
          <w:u w:color="0000FF"/>
          <w:lang w:val="en-GB"/>
        </w:rPr>
        <w:t xml:space="preserve"> (i) the contract price after deduction of any expenses saved or avoided and (ii) any additional costs and expenses incurred by the Supplier as a result of the termination.</w:t>
      </w:r>
    </w:p>
    <w:p w14:paraId="4B15615F" w14:textId="77777777" w:rsidR="00D95E8F" w:rsidRPr="00667573" w:rsidRDefault="00D95E8F" w:rsidP="00C91A14">
      <w:pPr>
        <w:pStyle w:val="Szvegtrzs2"/>
        <w:ind w:left="576" w:hanging="576"/>
        <w:rPr>
          <w:rFonts w:ascii="Arial" w:hAnsi="Arial" w:cs="Arial"/>
          <w:sz w:val="20"/>
          <w:szCs w:val="20"/>
          <w:lang w:val="en-GB"/>
        </w:rPr>
      </w:pPr>
    </w:p>
    <w:p w14:paraId="35AF78E4" w14:textId="087AE136" w:rsidR="00D95E8F" w:rsidRPr="00667573" w:rsidRDefault="00D95E8F" w:rsidP="00C91A14">
      <w:pPr>
        <w:pStyle w:val="Szvegtrzs2"/>
        <w:ind w:left="576" w:hanging="576"/>
        <w:rPr>
          <w:rFonts w:ascii="Arial" w:hAnsi="Arial" w:cs="Arial"/>
          <w:sz w:val="20"/>
          <w:szCs w:val="20"/>
          <w:lang w:val="en-GB"/>
        </w:rPr>
      </w:pPr>
      <w:r w:rsidRPr="00667573">
        <w:rPr>
          <w:rFonts w:ascii="Arial" w:hAnsi="Arial" w:cs="Arial"/>
          <w:sz w:val="20"/>
          <w:szCs w:val="20"/>
          <w:lang w:val="en-GB"/>
        </w:rPr>
        <w:t>7.</w:t>
      </w:r>
      <w:r w:rsidRPr="00667573">
        <w:rPr>
          <w:rFonts w:ascii="Arial" w:hAnsi="Arial" w:cs="Arial"/>
          <w:sz w:val="20"/>
          <w:szCs w:val="20"/>
          <w:lang w:val="en-GB"/>
        </w:rPr>
        <w:tab/>
        <w:t xml:space="preserve">In the event of impossibility (failure) of delivery for reasons attributable to the Supplier, the </w:t>
      </w:r>
      <w:r w:rsidR="006A787B">
        <w:rPr>
          <w:rFonts w:ascii="Arial" w:hAnsi="Arial" w:cs="Arial"/>
          <w:sz w:val="20"/>
          <w:szCs w:val="20"/>
          <w:lang w:val="en-GB"/>
        </w:rPr>
        <w:t>Customer</w:t>
      </w:r>
      <w:r w:rsidRPr="00667573">
        <w:rPr>
          <w:rFonts w:ascii="Arial" w:hAnsi="Arial" w:cs="Arial"/>
          <w:sz w:val="20"/>
          <w:szCs w:val="20"/>
          <w:lang w:val="en-GB"/>
        </w:rPr>
        <w:t xml:space="preserve"> shall be entitled to claim from the Supplier liquidated damages for default, amounting to 10% of the net value of the part of the Supplies that could not be used as planned due to the impossibility.</w:t>
      </w:r>
    </w:p>
    <w:p w14:paraId="27BDA13D" w14:textId="77777777" w:rsidR="00D95E8F" w:rsidRPr="00667573" w:rsidRDefault="00D95E8F" w:rsidP="00C91A14">
      <w:pPr>
        <w:pStyle w:val="Szvegtrzs2"/>
        <w:ind w:left="576" w:hanging="576"/>
        <w:rPr>
          <w:rFonts w:ascii="Arial" w:hAnsi="Arial" w:cs="Arial"/>
          <w:sz w:val="20"/>
          <w:szCs w:val="20"/>
          <w:lang w:val="en-GB"/>
        </w:rPr>
      </w:pPr>
    </w:p>
    <w:p w14:paraId="204FE6D0" w14:textId="6B5BC2EF" w:rsidR="00D95E8F" w:rsidRPr="00667573" w:rsidRDefault="00D95E8F" w:rsidP="00C91A14">
      <w:pPr>
        <w:pStyle w:val="Cmsor8"/>
        <w:ind w:left="576" w:hanging="9"/>
        <w:rPr>
          <w:rFonts w:ascii="Arial" w:hAnsi="Arial" w:cs="Arial"/>
          <w:caps w:val="0"/>
          <w:sz w:val="20"/>
          <w:szCs w:val="20"/>
          <w:lang w:val="en-GB"/>
        </w:rPr>
      </w:pPr>
      <w:r w:rsidRPr="00667573">
        <w:rPr>
          <w:rFonts w:ascii="Arial" w:hAnsi="Arial" w:cs="Arial"/>
          <w:i/>
          <w:iCs/>
          <w:caps w:val="0"/>
          <w:sz w:val="20"/>
          <w:szCs w:val="20"/>
          <w:lang w:val="en-GB"/>
        </w:rPr>
        <w:t xml:space="preserve">In the event of </w:t>
      </w:r>
      <w:r w:rsidR="0092225B">
        <w:rPr>
          <w:rFonts w:ascii="Arial" w:hAnsi="Arial" w:cs="Arial"/>
          <w:i/>
          <w:iCs/>
          <w:caps w:val="0"/>
          <w:sz w:val="20"/>
          <w:szCs w:val="20"/>
          <w:lang w:val="en-GB"/>
        </w:rPr>
        <w:t>impossibility</w:t>
      </w:r>
      <w:r w:rsidRPr="00667573">
        <w:rPr>
          <w:rFonts w:ascii="Arial" w:hAnsi="Arial" w:cs="Arial"/>
          <w:i/>
          <w:iCs/>
          <w:caps w:val="0"/>
          <w:sz w:val="20"/>
          <w:szCs w:val="20"/>
          <w:lang w:val="en-GB"/>
        </w:rPr>
        <w:t xml:space="preserve"> of delivery</w:t>
      </w:r>
      <w:r w:rsidR="0092225B">
        <w:rPr>
          <w:rFonts w:ascii="Arial" w:hAnsi="Arial" w:cs="Arial"/>
          <w:i/>
          <w:iCs/>
          <w:caps w:val="0"/>
          <w:sz w:val="20"/>
          <w:szCs w:val="20"/>
          <w:lang w:val="en-GB"/>
        </w:rPr>
        <w:t>,</w:t>
      </w:r>
      <w:r w:rsidRPr="00667573">
        <w:rPr>
          <w:rFonts w:ascii="Arial" w:hAnsi="Arial" w:cs="Arial"/>
          <w:i/>
          <w:iCs/>
          <w:caps w:val="0"/>
          <w:sz w:val="20"/>
          <w:szCs w:val="20"/>
          <w:lang w:val="en-GB"/>
        </w:rPr>
        <w:t xml:space="preserve"> to an extent exceeding the rights provided for in this Clause 7, the Supplier’s liability and all other rights or remedies of the </w:t>
      </w:r>
      <w:r w:rsidR="006A787B">
        <w:rPr>
          <w:rFonts w:ascii="Arial" w:hAnsi="Arial" w:cs="Arial"/>
          <w:i/>
          <w:iCs/>
          <w:caps w:val="0"/>
          <w:sz w:val="20"/>
          <w:szCs w:val="20"/>
          <w:lang w:val="en-GB"/>
        </w:rPr>
        <w:t>Customer</w:t>
      </w:r>
      <w:r w:rsidRPr="00667573">
        <w:rPr>
          <w:rFonts w:ascii="Arial" w:hAnsi="Arial" w:cs="Arial"/>
          <w:i/>
          <w:iCs/>
          <w:caps w:val="0"/>
          <w:sz w:val="20"/>
          <w:szCs w:val="20"/>
          <w:lang w:val="en-GB"/>
        </w:rPr>
        <w:t>, except for damage caused intentionally or for damage to life, limb or health, shall be excluded.</w:t>
      </w:r>
    </w:p>
    <w:p w14:paraId="31C41213" w14:textId="49F63DA4" w:rsidR="00D95E8F" w:rsidRPr="00667573" w:rsidRDefault="00D95E8F" w:rsidP="00C91A14">
      <w:pPr>
        <w:ind w:hanging="576"/>
        <w:jc w:val="both"/>
        <w:rPr>
          <w:rFonts w:ascii="Arial" w:hAnsi="Arial" w:cs="Arial"/>
          <w:sz w:val="20"/>
          <w:szCs w:val="20"/>
          <w:lang w:val="en-GB"/>
        </w:rPr>
      </w:pPr>
    </w:p>
    <w:p w14:paraId="204E4C9D" w14:textId="185B2902" w:rsidR="00A06F3C" w:rsidRPr="00667573" w:rsidRDefault="00D95E8F" w:rsidP="00C91A14">
      <w:pPr>
        <w:ind w:left="567" w:hanging="576"/>
        <w:jc w:val="both"/>
        <w:rPr>
          <w:rFonts w:ascii="Arial" w:hAnsi="Arial" w:cs="Arial"/>
          <w:sz w:val="20"/>
          <w:szCs w:val="20"/>
          <w:lang w:val="en-GB"/>
        </w:rPr>
      </w:pPr>
      <w:r w:rsidRPr="00667573">
        <w:rPr>
          <w:rFonts w:ascii="Arial" w:hAnsi="Arial" w:cs="Arial"/>
          <w:sz w:val="20"/>
          <w:szCs w:val="20"/>
          <w:lang w:val="en-GB"/>
        </w:rPr>
        <w:t>8.</w:t>
      </w:r>
      <w:r w:rsidRPr="00667573">
        <w:rPr>
          <w:rFonts w:ascii="Arial" w:hAnsi="Arial" w:cs="Arial"/>
          <w:sz w:val="20"/>
          <w:szCs w:val="20"/>
          <w:lang w:val="en-GB"/>
        </w:rPr>
        <w:tab/>
        <w:t xml:space="preserve">If one or more force majeure events and their effects persist for a total period of 180 days, either party may terminate the contract by giving written notice to the other party in respect of the </w:t>
      </w:r>
      <w:r w:rsidR="0092225B">
        <w:rPr>
          <w:rFonts w:ascii="Arial" w:hAnsi="Arial" w:cs="Arial"/>
          <w:sz w:val="20"/>
          <w:szCs w:val="20"/>
          <w:lang w:val="en-GB"/>
        </w:rPr>
        <w:t>Supplies</w:t>
      </w:r>
      <w:r w:rsidRPr="00667573">
        <w:rPr>
          <w:rFonts w:ascii="Arial" w:hAnsi="Arial" w:cs="Arial"/>
          <w:sz w:val="20"/>
          <w:szCs w:val="20"/>
          <w:lang w:val="en-GB"/>
        </w:rPr>
        <w:t xml:space="preserve"> not yet delivered. In respect of </w:t>
      </w:r>
      <w:r w:rsidR="0092225B">
        <w:rPr>
          <w:rFonts w:ascii="Arial" w:hAnsi="Arial" w:cs="Arial"/>
          <w:sz w:val="20"/>
          <w:szCs w:val="20"/>
          <w:lang w:val="en-GB"/>
        </w:rPr>
        <w:t>the Supplies</w:t>
      </w:r>
      <w:r w:rsidRPr="00667573">
        <w:rPr>
          <w:rFonts w:ascii="Arial" w:hAnsi="Arial" w:cs="Arial"/>
          <w:sz w:val="20"/>
          <w:szCs w:val="20"/>
          <w:lang w:val="en-GB"/>
        </w:rPr>
        <w:t xml:space="preserve"> not delivered, the Supplier shall be entitled to claim from the </w:t>
      </w:r>
      <w:r w:rsidR="006A787B">
        <w:rPr>
          <w:rFonts w:ascii="Arial" w:hAnsi="Arial" w:cs="Arial"/>
          <w:sz w:val="20"/>
          <w:szCs w:val="20"/>
          <w:lang w:val="en-GB"/>
        </w:rPr>
        <w:t>Customer</w:t>
      </w:r>
      <w:r w:rsidRPr="00667573">
        <w:rPr>
          <w:rFonts w:ascii="Arial" w:hAnsi="Arial" w:cs="Arial"/>
          <w:sz w:val="20"/>
          <w:szCs w:val="20"/>
          <w:lang w:val="en-GB"/>
        </w:rPr>
        <w:t xml:space="preserve"> the reimbursement of the unavoidable costs of termination.</w:t>
      </w:r>
    </w:p>
    <w:p w14:paraId="14052F07" w14:textId="77777777" w:rsidR="00FF3AC8" w:rsidRPr="00667573" w:rsidRDefault="00FF3AC8" w:rsidP="006A7F0F">
      <w:pPr>
        <w:suppressAutoHyphens/>
        <w:ind w:left="576" w:right="-170" w:hanging="576"/>
        <w:jc w:val="center"/>
        <w:rPr>
          <w:rFonts w:ascii="Arial" w:hAnsi="Arial" w:cs="Arial"/>
          <w:b/>
          <w:caps/>
          <w:sz w:val="20"/>
          <w:szCs w:val="20"/>
          <w:lang w:val="en-GB"/>
        </w:rPr>
      </w:pPr>
    </w:p>
    <w:p w14:paraId="25E9E441" w14:textId="713C0CF1" w:rsidR="00FF3AC8" w:rsidRPr="00667573" w:rsidRDefault="00274260" w:rsidP="006A7F0F">
      <w:pPr>
        <w:suppressAutoHyphens/>
        <w:ind w:left="576" w:right="-170" w:hanging="576"/>
        <w:rPr>
          <w:rFonts w:ascii="Arial" w:hAnsi="Arial" w:cs="Arial"/>
          <w:b/>
          <w:caps/>
          <w:sz w:val="20"/>
          <w:szCs w:val="20"/>
          <w:lang w:val="en-GB"/>
        </w:rPr>
      </w:pPr>
      <w:r w:rsidRPr="00667573">
        <w:rPr>
          <w:rFonts w:ascii="Arial" w:hAnsi="Arial" w:cs="Arial"/>
          <w:b/>
          <w:bCs/>
          <w:caps/>
          <w:sz w:val="20"/>
          <w:szCs w:val="20"/>
          <w:lang w:val="en-GB"/>
        </w:rPr>
        <w:t xml:space="preserve">XIV. </w:t>
      </w:r>
      <w:r w:rsidRPr="00667573">
        <w:rPr>
          <w:rFonts w:ascii="Arial" w:hAnsi="Arial" w:cs="Arial"/>
          <w:b/>
          <w:bCs/>
          <w:caps/>
          <w:sz w:val="20"/>
          <w:szCs w:val="20"/>
          <w:lang w:val="en-GB"/>
        </w:rPr>
        <w:tab/>
        <w:t>SERVERABILITY CLAUSE</w:t>
      </w:r>
    </w:p>
    <w:p w14:paraId="18E65ABF" w14:textId="77777777" w:rsidR="00FF3AC8" w:rsidRPr="00667573" w:rsidRDefault="00FF3AC8" w:rsidP="006A7F0F">
      <w:pPr>
        <w:suppressAutoHyphens/>
        <w:ind w:left="576" w:right="-170" w:hanging="576"/>
        <w:rPr>
          <w:rFonts w:ascii="Arial" w:hAnsi="Arial" w:cs="Arial"/>
          <w:b/>
          <w:sz w:val="20"/>
          <w:szCs w:val="20"/>
          <w:lang w:val="en-GB"/>
        </w:rPr>
      </w:pPr>
    </w:p>
    <w:p w14:paraId="58340FA7" w14:textId="5C64CBDA" w:rsidR="00FF3AC8" w:rsidRPr="00667573" w:rsidRDefault="00274260" w:rsidP="006A7F0F">
      <w:pPr>
        <w:pStyle w:val="Cmsor8"/>
        <w:ind w:left="576"/>
        <w:rPr>
          <w:rFonts w:ascii="Arial" w:hAnsi="Arial" w:cs="Arial"/>
          <w:caps w:val="0"/>
          <w:sz w:val="20"/>
          <w:szCs w:val="20"/>
          <w:lang w:val="en-GB"/>
        </w:rPr>
      </w:pPr>
      <w:r w:rsidRPr="00667573">
        <w:rPr>
          <w:rFonts w:ascii="Arial" w:hAnsi="Arial" w:cs="Arial"/>
          <w:caps w:val="0"/>
          <w:sz w:val="20"/>
          <w:szCs w:val="20"/>
          <w:lang w:val="en-GB"/>
        </w:rPr>
        <w:t xml:space="preserve">The legal invalidity of one or more provisions of the present GC or the Individual Contract in no way affects the validity of the remaining provisions, except if it became unreasonable for one of the </w:t>
      </w:r>
      <w:r w:rsidR="000B1FEE">
        <w:rPr>
          <w:rFonts w:ascii="Arial" w:hAnsi="Arial" w:cs="Arial"/>
          <w:caps w:val="0"/>
          <w:sz w:val="20"/>
          <w:szCs w:val="20"/>
          <w:lang w:val="en-GB"/>
        </w:rPr>
        <w:t>parties</w:t>
      </w:r>
      <w:r w:rsidRPr="00667573">
        <w:rPr>
          <w:rFonts w:ascii="Arial" w:hAnsi="Arial" w:cs="Arial"/>
          <w:caps w:val="0"/>
          <w:sz w:val="20"/>
          <w:szCs w:val="20"/>
          <w:lang w:val="en-GB"/>
        </w:rPr>
        <w:t xml:space="preserve"> to be obliged to maintain the contract.</w:t>
      </w:r>
    </w:p>
    <w:p w14:paraId="77C217A5" w14:textId="77777777" w:rsidR="00FF3AC8" w:rsidRPr="00667573" w:rsidRDefault="00FF3AC8" w:rsidP="006A7F0F">
      <w:pPr>
        <w:pStyle w:val="Szvegtrzs2"/>
        <w:rPr>
          <w:rFonts w:ascii="Arial" w:hAnsi="Arial" w:cs="Arial"/>
          <w:sz w:val="20"/>
          <w:szCs w:val="20"/>
          <w:lang w:val="en-GB"/>
        </w:rPr>
      </w:pPr>
    </w:p>
    <w:p w14:paraId="6C12191D" w14:textId="76849BF7" w:rsidR="00FF3AC8" w:rsidRPr="00667573" w:rsidRDefault="00274260" w:rsidP="006A7F0F">
      <w:pPr>
        <w:suppressAutoHyphens/>
        <w:ind w:left="576" w:right="-170" w:hanging="576"/>
        <w:rPr>
          <w:rFonts w:ascii="Arial" w:hAnsi="Arial" w:cs="Arial"/>
          <w:b/>
          <w:caps/>
          <w:sz w:val="20"/>
          <w:szCs w:val="20"/>
          <w:lang w:val="en-GB"/>
        </w:rPr>
      </w:pPr>
      <w:r w:rsidRPr="00667573">
        <w:rPr>
          <w:rFonts w:ascii="Arial" w:hAnsi="Arial" w:cs="Arial"/>
          <w:b/>
          <w:bCs/>
          <w:caps/>
          <w:sz w:val="20"/>
          <w:szCs w:val="20"/>
          <w:lang w:val="en-GB"/>
        </w:rPr>
        <w:t xml:space="preserve">XV. </w:t>
      </w:r>
      <w:r w:rsidRPr="00667573">
        <w:rPr>
          <w:rFonts w:ascii="Arial" w:hAnsi="Arial" w:cs="Arial"/>
          <w:b/>
          <w:bCs/>
          <w:caps/>
          <w:sz w:val="20"/>
          <w:szCs w:val="20"/>
          <w:lang w:val="en-GB"/>
        </w:rPr>
        <w:tab/>
        <w:t>RESERVATION CLAUSE</w:t>
      </w:r>
    </w:p>
    <w:p w14:paraId="0D5A5743" w14:textId="77777777" w:rsidR="00FF3AC8" w:rsidRPr="00667573" w:rsidRDefault="00FF3AC8" w:rsidP="006A7F0F">
      <w:pPr>
        <w:pStyle w:val="Szvegtrzs2"/>
        <w:ind w:left="576" w:hanging="576"/>
        <w:rPr>
          <w:rFonts w:ascii="Arial" w:hAnsi="Arial" w:cs="Arial"/>
          <w:sz w:val="20"/>
          <w:szCs w:val="20"/>
          <w:lang w:val="en-GB"/>
        </w:rPr>
      </w:pPr>
    </w:p>
    <w:p w14:paraId="5DD26434" w14:textId="4FC0FD94" w:rsidR="00FF3AC8" w:rsidRPr="00667573" w:rsidRDefault="00274260" w:rsidP="006A7F0F">
      <w:pPr>
        <w:pStyle w:val="Szvegtrzs2"/>
        <w:ind w:left="567"/>
        <w:rPr>
          <w:rFonts w:ascii="Arial" w:hAnsi="Arial" w:cs="Arial"/>
          <w:sz w:val="20"/>
          <w:szCs w:val="20"/>
          <w:lang w:val="en-GB"/>
        </w:rPr>
      </w:pPr>
      <w:r w:rsidRPr="00667573">
        <w:rPr>
          <w:rFonts w:ascii="Arial" w:hAnsi="Arial" w:cs="Arial"/>
          <w:sz w:val="20"/>
          <w:szCs w:val="20"/>
          <w:lang w:val="en-GB"/>
        </w:rPr>
        <w:t xml:space="preserve">The Supplier’s obligation to </w:t>
      </w:r>
      <w:r w:rsidR="0041177F" w:rsidRPr="00667573">
        <w:rPr>
          <w:rFonts w:ascii="Arial" w:hAnsi="Arial" w:cs="Arial"/>
          <w:sz w:val="20"/>
          <w:szCs w:val="20"/>
          <w:lang w:val="en-GB"/>
        </w:rPr>
        <w:t>fulfil</w:t>
      </w:r>
      <w:r w:rsidRPr="00667573">
        <w:rPr>
          <w:rFonts w:ascii="Arial" w:hAnsi="Arial" w:cs="Arial"/>
          <w:sz w:val="20"/>
          <w:szCs w:val="20"/>
          <w:lang w:val="en-GB"/>
        </w:rPr>
        <w:t xml:space="preserve"> </w:t>
      </w:r>
      <w:r w:rsidR="0092225B">
        <w:rPr>
          <w:rFonts w:ascii="Arial" w:hAnsi="Arial" w:cs="Arial"/>
          <w:sz w:val="20"/>
          <w:szCs w:val="20"/>
          <w:lang w:val="en-GB"/>
        </w:rPr>
        <w:t>the</w:t>
      </w:r>
      <w:r w:rsidRPr="00667573">
        <w:rPr>
          <w:rFonts w:ascii="Arial" w:hAnsi="Arial" w:cs="Arial"/>
          <w:sz w:val="20"/>
          <w:szCs w:val="20"/>
          <w:lang w:val="en-GB"/>
        </w:rPr>
        <w:t xml:space="preserve"> agreement is subject to the proviso that the </w:t>
      </w:r>
      <w:r w:rsidR="0041177F" w:rsidRPr="00667573">
        <w:rPr>
          <w:rFonts w:ascii="Arial" w:hAnsi="Arial" w:cs="Arial"/>
          <w:sz w:val="20"/>
          <w:szCs w:val="20"/>
          <w:lang w:val="en-GB"/>
        </w:rPr>
        <w:t>fulfilment</w:t>
      </w:r>
      <w:r w:rsidRPr="00667573">
        <w:rPr>
          <w:rFonts w:ascii="Arial" w:hAnsi="Arial" w:cs="Arial"/>
          <w:sz w:val="20"/>
          <w:szCs w:val="20"/>
          <w:lang w:val="en-GB"/>
        </w:rPr>
        <w:t xml:space="preserve"> is not prevented by any impediments arising out of national and international foreign trade and customs requirements or any embargos [or other sanctions].</w:t>
      </w:r>
    </w:p>
    <w:p w14:paraId="6B5B07F0" w14:textId="77777777" w:rsidR="00FF3AC8" w:rsidRPr="00667573" w:rsidRDefault="00FF3AC8" w:rsidP="006A7F0F">
      <w:pPr>
        <w:pStyle w:val="Szvegtrzs2"/>
        <w:ind w:left="576" w:hanging="576"/>
        <w:rPr>
          <w:rFonts w:ascii="Arial" w:hAnsi="Arial" w:cs="Arial"/>
          <w:sz w:val="20"/>
          <w:szCs w:val="20"/>
          <w:lang w:val="en-GB"/>
        </w:rPr>
      </w:pPr>
    </w:p>
    <w:p w14:paraId="1E4C755B" w14:textId="00242621" w:rsidR="00FF3AC8" w:rsidRPr="00667573" w:rsidRDefault="00274260" w:rsidP="006A7F0F">
      <w:pPr>
        <w:suppressAutoHyphens/>
        <w:ind w:left="567" w:right="-170" w:hanging="567"/>
        <w:rPr>
          <w:rFonts w:ascii="Arial" w:hAnsi="Arial" w:cs="Arial"/>
          <w:b/>
          <w:caps/>
          <w:sz w:val="20"/>
          <w:szCs w:val="20"/>
          <w:lang w:val="en-GB"/>
        </w:rPr>
      </w:pPr>
      <w:r w:rsidRPr="00667573">
        <w:rPr>
          <w:rFonts w:ascii="Arial" w:hAnsi="Arial" w:cs="Arial"/>
          <w:b/>
          <w:bCs/>
          <w:caps/>
          <w:sz w:val="20"/>
          <w:szCs w:val="20"/>
          <w:lang w:val="en-GB"/>
        </w:rPr>
        <w:t xml:space="preserve">XV. </w:t>
      </w:r>
      <w:r w:rsidRPr="00667573">
        <w:rPr>
          <w:rFonts w:ascii="Arial" w:hAnsi="Arial" w:cs="Arial"/>
          <w:b/>
          <w:bCs/>
          <w:caps/>
          <w:sz w:val="20"/>
          <w:szCs w:val="20"/>
          <w:lang w:val="en-GB"/>
        </w:rPr>
        <w:tab/>
        <w:t xml:space="preserve">EXPORT CONTROL REGULATIONS </w:t>
      </w:r>
    </w:p>
    <w:p w14:paraId="763EDE93" w14:textId="77777777" w:rsidR="00FF3AC8" w:rsidRPr="00667573" w:rsidRDefault="00FF3AC8" w:rsidP="00FF3AC8">
      <w:pPr>
        <w:pStyle w:val="Szvegtrzs2"/>
        <w:rPr>
          <w:rFonts w:ascii="Arial" w:hAnsi="Arial" w:cs="Arial"/>
          <w:sz w:val="20"/>
          <w:szCs w:val="20"/>
          <w:lang w:val="en-GB"/>
        </w:rPr>
      </w:pPr>
    </w:p>
    <w:p w14:paraId="64EDA848" w14:textId="074E59A1" w:rsidR="00FF3AC8" w:rsidRPr="00667573" w:rsidRDefault="00274260" w:rsidP="00FF3AC8">
      <w:pPr>
        <w:pStyle w:val="Szvegtrzs2"/>
        <w:ind w:left="539" w:hanging="539"/>
        <w:rPr>
          <w:rFonts w:ascii="Arial" w:hAnsi="Arial" w:cs="Arial"/>
          <w:sz w:val="20"/>
          <w:szCs w:val="20"/>
          <w:lang w:val="en-GB"/>
        </w:rPr>
      </w:pPr>
      <w:r w:rsidRPr="00667573">
        <w:rPr>
          <w:rFonts w:ascii="Arial" w:hAnsi="Arial" w:cs="Arial"/>
          <w:sz w:val="20"/>
          <w:szCs w:val="20"/>
          <w:lang w:val="en-GB"/>
        </w:rPr>
        <w:lastRenderedPageBreak/>
        <w:t xml:space="preserve">1. </w:t>
      </w:r>
      <w:r w:rsidRPr="00667573">
        <w:rPr>
          <w:rFonts w:ascii="Arial" w:hAnsi="Arial" w:cs="Arial"/>
          <w:sz w:val="20"/>
          <w:szCs w:val="20"/>
          <w:lang w:val="en-GB"/>
        </w:rPr>
        <w:tab/>
        <w:t xml:space="preserve">If </w:t>
      </w:r>
      <w:r w:rsidR="006A787B">
        <w:rPr>
          <w:rFonts w:ascii="Arial" w:hAnsi="Arial" w:cs="Arial"/>
          <w:sz w:val="20"/>
          <w:szCs w:val="20"/>
          <w:lang w:val="en-GB"/>
        </w:rPr>
        <w:t>Customer</w:t>
      </w:r>
      <w:r w:rsidRPr="00667573">
        <w:rPr>
          <w:rFonts w:ascii="Arial" w:hAnsi="Arial" w:cs="Arial"/>
          <w:sz w:val="20"/>
          <w:szCs w:val="20"/>
          <w:lang w:val="en-GB"/>
        </w:rPr>
        <w:t xml:space="preserve"> transfers goods (hardware and/ or software and/ or technology as well as corresponding documentation, regardless of the mode of provision) delivered by the Supplier or works and services (including all kinds of technical support) performed by the Supplier to a third party worldwide, </w:t>
      </w:r>
      <w:r w:rsidR="006A787B">
        <w:rPr>
          <w:rFonts w:ascii="Arial" w:hAnsi="Arial" w:cs="Arial"/>
          <w:sz w:val="20"/>
          <w:szCs w:val="20"/>
          <w:lang w:val="en-GB"/>
        </w:rPr>
        <w:t>Customer</w:t>
      </w:r>
      <w:r w:rsidRPr="00667573">
        <w:rPr>
          <w:rFonts w:ascii="Arial" w:hAnsi="Arial" w:cs="Arial"/>
          <w:sz w:val="20"/>
          <w:szCs w:val="20"/>
          <w:lang w:val="en-GB"/>
        </w:rPr>
        <w:t xml:space="preserve"> shall comply with all applicable national and international (re-)export control regulations. The </w:t>
      </w:r>
      <w:r w:rsidR="006A787B">
        <w:rPr>
          <w:rFonts w:ascii="Arial" w:hAnsi="Arial" w:cs="Arial"/>
          <w:sz w:val="20"/>
          <w:szCs w:val="20"/>
          <w:lang w:val="en-GB"/>
        </w:rPr>
        <w:t>Customer</w:t>
      </w:r>
      <w:r w:rsidRPr="00667573">
        <w:rPr>
          <w:rFonts w:ascii="Arial" w:hAnsi="Arial" w:cs="Arial"/>
          <w:sz w:val="20"/>
          <w:szCs w:val="20"/>
          <w:lang w:val="en-GB"/>
        </w:rPr>
        <w:t xml:space="preserve"> shall comply with the (re-)export control regulations of Hungary, of the European Union and of the United States of America in all events.</w:t>
      </w:r>
    </w:p>
    <w:p w14:paraId="0C5DCE2B" w14:textId="77777777" w:rsidR="00FF3AC8" w:rsidRPr="00667573" w:rsidRDefault="00FF3AC8" w:rsidP="00FF3AC8">
      <w:pPr>
        <w:pStyle w:val="Szvegtrzs2"/>
        <w:ind w:left="539"/>
        <w:rPr>
          <w:rFonts w:ascii="Arial" w:hAnsi="Arial" w:cs="Arial"/>
          <w:sz w:val="20"/>
          <w:szCs w:val="20"/>
          <w:lang w:val="en-GB"/>
        </w:rPr>
      </w:pPr>
    </w:p>
    <w:p w14:paraId="05BAEC57" w14:textId="6A653A2B" w:rsidR="00FF3AC8" w:rsidRPr="00667573" w:rsidRDefault="00274260" w:rsidP="00FF3AC8">
      <w:pPr>
        <w:pStyle w:val="Szvegtrzs2"/>
        <w:ind w:left="539" w:hanging="539"/>
        <w:rPr>
          <w:rFonts w:ascii="Arial" w:hAnsi="Arial" w:cs="Arial"/>
          <w:sz w:val="20"/>
          <w:szCs w:val="20"/>
          <w:lang w:val="en-GB"/>
        </w:rPr>
      </w:pPr>
      <w:r w:rsidRPr="00667573">
        <w:rPr>
          <w:rFonts w:ascii="Arial" w:hAnsi="Arial" w:cs="Arial"/>
          <w:sz w:val="20"/>
          <w:szCs w:val="20"/>
          <w:lang w:val="en-GB"/>
        </w:rPr>
        <w:t xml:space="preserve">2. </w:t>
      </w:r>
      <w:r w:rsidRPr="00667573">
        <w:rPr>
          <w:rFonts w:ascii="Arial" w:hAnsi="Arial" w:cs="Arial"/>
          <w:sz w:val="20"/>
          <w:szCs w:val="20"/>
          <w:lang w:val="en-GB"/>
        </w:rPr>
        <w:tab/>
        <w:t xml:space="preserve">If required to conduct export control checks, the </w:t>
      </w:r>
      <w:r w:rsidR="006A787B">
        <w:rPr>
          <w:rFonts w:ascii="Arial" w:hAnsi="Arial" w:cs="Arial"/>
          <w:sz w:val="20"/>
          <w:szCs w:val="20"/>
          <w:lang w:val="en-GB"/>
        </w:rPr>
        <w:t>Customer</w:t>
      </w:r>
      <w:r w:rsidRPr="00667573">
        <w:rPr>
          <w:rFonts w:ascii="Arial" w:hAnsi="Arial" w:cs="Arial"/>
          <w:sz w:val="20"/>
          <w:szCs w:val="20"/>
          <w:lang w:val="en-GB"/>
        </w:rPr>
        <w:t>, upon request by the Supplier, shall promptly provide the Supplier with all information pertaining to a particular end customer, destination and intended use of goods, works and services provided by the Supplier, as well as any export control restrictions existing.</w:t>
      </w:r>
    </w:p>
    <w:p w14:paraId="6F09793B" w14:textId="77777777" w:rsidR="00FF3AC8" w:rsidRPr="00667573" w:rsidRDefault="00FF3AC8" w:rsidP="00FF3AC8">
      <w:pPr>
        <w:pStyle w:val="Szvegtrzs2"/>
        <w:ind w:left="539"/>
        <w:rPr>
          <w:rFonts w:ascii="Arial" w:hAnsi="Arial" w:cs="Arial"/>
          <w:sz w:val="20"/>
          <w:szCs w:val="20"/>
          <w:lang w:val="en-GB"/>
        </w:rPr>
      </w:pPr>
    </w:p>
    <w:p w14:paraId="597CAC0A" w14:textId="18A38133" w:rsidR="00FF3AC8" w:rsidRPr="00667573" w:rsidRDefault="00274260" w:rsidP="00FF3AC8">
      <w:pPr>
        <w:pStyle w:val="Szvegtrzs2"/>
        <w:ind w:left="539" w:hanging="539"/>
        <w:rPr>
          <w:rFonts w:ascii="Arial" w:hAnsi="Arial" w:cs="Arial"/>
          <w:sz w:val="20"/>
          <w:szCs w:val="20"/>
          <w:lang w:val="en-GB"/>
        </w:rPr>
      </w:pPr>
      <w:r w:rsidRPr="00667573">
        <w:rPr>
          <w:rFonts w:ascii="Arial" w:hAnsi="Arial" w:cs="Arial"/>
          <w:sz w:val="20"/>
          <w:szCs w:val="20"/>
          <w:lang w:val="en-GB"/>
        </w:rPr>
        <w:t xml:space="preserve">3. </w:t>
      </w:r>
      <w:r w:rsidRPr="00667573">
        <w:rPr>
          <w:rFonts w:ascii="Arial" w:hAnsi="Arial" w:cs="Arial"/>
          <w:sz w:val="20"/>
          <w:szCs w:val="20"/>
          <w:lang w:val="en-GB"/>
        </w:rPr>
        <w:tab/>
        <w:t xml:space="preserve">The </w:t>
      </w:r>
      <w:r w:rsidR="006A787B">
        <w:rPr>
          <w:rFonts w:ascii="Arial" w:hAnsi="Arial" w:cs="Arial"/>
          <w:sz w:val="20"/>
          <w:szCs w:val="20"/>
          <w:lang w:val="en-GB"/>
        </w:rPr>
        <w:t>Customer</w:t>
      </w:r>
      <w:r w:rsidRPr="00667573">
        <w:rPr>
          <w:rFonts w:ascii="Arial" w:hAnsi="Arial" w:cs="Arial"/>
          <w:sz w:val="20"/>
          <w:szCs w:val="20"/>
          <w:lang w:val="en-GB"/>
        </w:rPr>
        <w:t xml:space="preserve"> shall indemnify and hold harmless the Supplier from and against any claim, proceeding, action, fine, loss, cost and damages arising out of or in relation to any noncompliance with export control regulations by </w:t>
      </w:r>
      <w:r w:rsidR="006A787B">
        <w:rPr>
          <w:rFonts w:ascii="Arial" w:hAnsi="Arial" w:cs="Arial"/>
          <w:sz w:val="20"/>
          <w:szCs w:val="20"/>
          <w:lang w:val="en-GB"/>
        </w:rPr>
        <w:t>Customer</w:t>
      </w:r>
      <w:r w:rsidRPr="00667573">
        <w:rPr>
          <w:rFonts w:ascii="Arial" w:hAnsi="Arial" w:cs="Arial"/>
          <w:sz w:val="20"/>
          <w:szCs w:val="20"/>
          <w:lang w:val="en-GB"/>
        </w:rPr>
        <w:t xml:space="preserve">, and </w:t>
      </w:r>
      <w:r w:rsidR="006A787B">
        <w:rPr>
          <w:rFonts w:ascii="Arial" w:hAnsi="Arial" w:cs="Arial"/>
          <w:sz w:val="20"/>
          <w:szCs w:val="20"/>
          <w:lang w:val="en-GB"/>
        </w:rPr>
        <w:t>Customer</w:t>
      </w:r>
      <w:r w:rsidRPr="00667573">
        <w:rPr>
          <w:rFonts w:ascii="Arial" w:hAnsi="Arial" w:cs="Arial"/>
          <w:sz w:val="20"/>
          <w:szCs w:val="20"/>
          <w:lang w:val="en-GB"/>
        </w:rPr>
        <w:t xml:space="preserve"> shall compensate the Supplier for all losses and expenses resulting thereof, unless such noncompliance is not attributable to the </w:t>
      </w:r>
      <w:r w:rsidR="006A787B">
        <w:rPr>
          <w:rFonts w:ascii="Arial" w:hAnsi="Arial" w:cs="Arial"/>
          <w:sz w:val="20"/>
          <w:szCs w:val="20"/>
          <w:lang w:val="en-GB"/>
        </w:rPr>
        <w:t>Customer</w:t>
      </w:r>
      <w:r w:rsidRPr="00667573">
        <w:rPr>
          <w:rFonts w:ascii="Arial" w:hAnsi="Arial" w:cs="Arial"/>
          <w:sz w:val="20"/>
          <w:szCs w:val="20"/>
          <w:lang w:val="en-GB"/>
        </w:rPr>
        <w:t>. This provision does not imply a change in burden of proof.</w:t>
      </w:r>
    </w:p>
    <w:p w14:paraId="5D83D0D4" w14:textId="24EF4ACE" w:rsidR="007963EE" w:rsidRPr="00667573" w:rsidRDefault="007963EE" w:rsidP="00FF3AC8">
      <w:pPr>
        <w:pStyle w:val="Szvegtrzs2"/>
        <w:ind w:left="539" w:hanging="539"/>
        <w:rPr>
          <w:rFonts w:ascii="Arial" w:hAnsi="Arial" w:cs="Arial"/>
          <w:sz w:val="20"/>
          <w:szCs w:val="20"/>
          <w:lang w:val="en-GB"/>
        </w:rPr>
      </w:pPr>
    </w:p>
    <w:p w14:paraId="0B1588FF" w14:textId="7ED1331A" w:rsidR="007963EE" w:rsidRPr="00667573" w:rsidRDefault="007963EE" w:rsidP="00FF3AC8">
      <w:pPr>
        <w:pStyle w:val="Szvegtrzs2"/>
        <w:ind w:left="539" w:hanging="539"/>
        <w:rPr>
          <w:rFonts w:ascii="Arial" w:hAnsi="Arial" w:cs="Arial"/>
          <w:b/>
          <w:bCs/>
          <w:sz w:val="20"/>
          <w:szCs w:val="20"/>
          <w:lang w:val="en-GB"/>
        </w:rPr>
      </w:pPr>
      <w:r w:rsidRPr="00667573">
        <w:rPr>
          <w:rFonts w:ascii="Arial" w:hAnsi="Arial" w:cs="Arial"/>
          <w:b/>
          <w:bCs/>
          <w:sz w:val="20"/>
          <w:szCs w:val="20"/>
          <w:lang w:val="en-GB"/>
        </w:rPr>
        <w:t>XVII.</w:t>
      </w:r>
      <w:r w:rsidRPr="00667573">
        <w:rPr>
          <w:rFonts w:ascii="Arial" w:hAnsi="Arial" w:cs="Arial"/>
          <w:sz w:val="20"/>
          <w:szCs w:val="20"/>
          <w:lang w:val="en-GB"/>
        </w:rPr>
        <w:tab/>
      </w:r>
      <w:r w:rsidRPr="00667573">
        <w:rPr>
          <w:rFonts w:ascii="Arial" w:hAnsi="Arial" w:cs="Arial"/>
          <w:b/>
          <w:bCs/>
          <w:sz w:val="20"/>
          <w:szCs w:val="20"/>
          <w:lang w:val="en-GB"/>
        </w:rPr>
        <w:t>CONFIDENTIALITY, PRIVACY</w:t>
      </w:r>
    </w:p>
    <w:p w14:paraId="3AA25A24" w14:textId="0168EDED" w:rsidR="007963EE" w:rsidRPr="00667573" w:rsidRDefault="007963EE" w:rsidP="00FF3AC8">
      <w:pPr>
        <w:pStyle w:val="Szvegtrzs2"/>
        <w:ind w:left="539" w:hanging="539"/>
        <w:rPr>
          <w:rFonts w:ascii="Arial" w:hAnsi="Arial" w:cs="Arial"/>
          <w:sz w:val="20"/>
          <w:szCs w:val="20"/>
          <w:lang w:val="en-GB"/>
        </w:rPr>
      </w:pPr>
    </w:p>
    <w:p w14:paraId="317C3E38" w14:textId="7110E6E5" w:rsidR="007963EE" w:rsidRPr="00667573" w:rsidRDefault="007963EE" w:rsidP="007963EE">
      <w:pPr>
        <w:pStyle w:val="Szvegtrzs2"/>
        <w:ind w:left="567" w:hanging="567"/>
        <w:rPr>
          <w:rFonts w:ascii="Arial" w:hAnsi="Arial" w:cs="Arial"/>
          <w:sz w:val="20"/>
          <w:szCs w:val="20"/>
          <w:lang w:val="en-GB"/>
        </w:rPr>
      </w:pPr>
      <w:r w:rsidRPr="00667573">
        <w:rPr>
          <w:rFonts w:ascii="Arial" w:hAnsi="Arial" w:cs="Arial"/>
          <w:sz w:val="20"/>
          <w:szCs w:val="20"/>
          <w:lang w:val="en-GB"/>
        </w:rPr>
        <w:t>1.</w:t>
      </w:r>
      <w:r w:rsidRPr="00667573">
        <w:rPr>
          <w:rFonts w:ascii="Arial" w:hAnsi="Arial" w:cs="Arial"/>
          <w:sz w:val="20"/>
          <w:szCs w:val="20"/>
          <w:lang w:val="en-GB"/>
        </w:rPr>
        <w:tab/>
        <w:t xml:space="preserve">The </w:t>
      </w:r>
      <w:r w:rsidR="000B1FEE">
        <w:rPr>
          <w:rFonts w:ascii="Arial" w:hAnsi="Arial" w:cs="Arial"/>
          <w:sz w:val="20"/>
          <w:szCs w:val="20"/>
          <w:lang w:val="en-GB"/>
        </w:rPr>
        <w:t>parties</w:t>
      </w:r>
      <w:r w:rsidRPr="00667573">
        <w:rPr>
          <w:rFonts w:ascii="Arial" w:hAnsi="Arial" w:cs="Arial"/>
          <w:sz w:val="20"/>
          <w:szCs w:val="20"/>
          <w:lang w:val="en-GB"/>
        </w:rPr>
        <w:t xml:space="preserve"> undertake to hold confidential, not to make accessible or disclose to any third </w:t>
      </w:r>
      <w:r w:rsidR="000B1FEE">
        <w:rPr>
          <w:rFonts w:ascii="Arial" w:hAnsi="Arial" w:cs="Arial"/>
          <w:sz w:val="20"/>
          <w:szCs w:val="20"/>
          <w:lang w:val="en-GB"/>
        </w:rPr>
        <w:t>parties</w:t>
      </w:r>
      <w:r w:rsidRPr="00667573">
        <w:rPr>
          <w:rFonts w:ascii="Arial" w:hAnsi="Arial" w:cs="Arial"/>
          <w:sz w:val="20"/>
          <w:szCs w:val="20"/>
          <w:lang w:val="en-GB"/>
        </w:rPr>
        <w:t xml:space="preserve"> the existence or the terms of the price quotations, the orders, the present GC and the Individual Contract and any confidential business information acquired in the course of the performance of the present GC and the Individual Contract.  The protection afforded to technical, economic or organisational knowledge, experience or a compilation of such knowledge, recorded in an identifiable form, is the same as that afforded to trade secrets (proprietary knowledge or “know-how”).</w:t>
      </w:r>
    </w:p>
    <w:p w14:paraId="15BA618E" w14:textId="16030E3D" w:rsidR="007963EE" w:rsidRPr="00667573" w:rsidRDefault="007963EE" w:rsidP="007963EE">
      <w:pPr>
        <w:pStyle w:val="Szvegtrzs2"/>
        <w:ind w:left="567" w:hanging="567"/>
        <w:rPr>
          <w:rFonts w:ascii="Arial" w:hAnsi="Arial" w:cs="Arial"/>
          <w:sz w:val="20"/>
          <w:szCs w:val="20"/>
          <w:lang w:val="en-GB"/>
        </w:rPr>
      </w:pPr>
    </w:p>
    <w:p w14:paraId="4D1E3E85" w14:textId="10210831" w:rsidR="007963EE" w:rsidRPr="00667573" w:rsidRDefault="007963EE" w:rsidP="007963EE">
      <w:pPr>
        <w:pStyle w:val="Szvegtrzs2"/>
        <w:ind w:left="567" w:hanging="567"/>
        <w:rPr>
          <w:rFonts w:ascii="Arial" w:hAnsi="Arial" w:cs="Arial"/>
          <w:sz w:val="20"/>
          <w:szCs w:val="20"/>
          <w:lang w:val="en-GB"/>
        </w:rPr>
      </w:pPr>
      <w:r w:rsidRPr="00667573">
        <w:rPr>
          <w:rFonts w:ascii="Arial" w:hAnsi="Arial" w:cs="Arial"/>
          <w:sz w:val="20"/>
          <w:szCs w:val="20"/>
          <w:lang w:val="en-GB"/>
        </w:rPr>
        <w:t>2.</w:t>
      </w:r>
      <w:r w:rsidRPr="00667573">
        <w:rPr>
          <w:rFonts w:ascii="Arial" w:hAnsi="Arial" w:cs="Arial"/>
          <w:sz w:val="20"/>
          <w:szCs w:val="20"/>
          <w:lang w:val="en-GB"/>
        </w:rPr>
        <w:tab/>
        <w:t>The above obligation of confidentiality does not apply to confidential information,</w:t>
      </w:r>
    </w:p>
    <w:p w14:paraId="1C515B0C" w14:textId="77777777" w:rsidR="007963EE" w:rsidRPr="00667573" w:rsidRDefault="007963EE" w:rsidP="007963EE">
      <w:pPr>
        <w:pStyle w:val="Szvegtrzs2"/>
        <w:ind w:left="851" w:hanging="284"/>
        <w:rPr>
          <w:rFonts w:ascii="Arial" w:hAnsi="Arial" w:cs="Arial"/>
          <w:sz w:val="20"/>
          <w:szCs w:val="20"/>
          <w:lang w:val="en-GB"/>
        </w:rPr>
      </w:pPr>
      <w:r w:rsidRPr="00667573">
        <w:rPr>
          <w:rFonts w:ascii="Arial" w:hAnsi="Arial" w:cs="Arial"/>
          <w:sz w:val="20"/>
          <w:szCs w:val="20"/>
          <w:lang w:val="en-GB"/>
        </w:rPr>
        <w:t>a)</w:t>
      </w:r>
      <w:r w:rsidRPr="00667573">
        <w:rPr>
          <w:rFonts w:ascii="Arial" w:hAnsi="Arial" w:cs="Arial"/>
          <w:sz w:val="20"/>
          <w:szCs w:val="20"/>
          <w:lang w:val="en-GB"/>
        </w:rPr>
        <w:tab/>
        <w:t>which is or becomes publicly available through no fault of the receiving party;</w:t>
      </w:r>
    </w:p>
    <w:p w14:paraId="781E8FF5" w14:textId="77777777" w:rsidR="007963EE" w:rsidRPr="00667573" w:rsidRDefault="007963EE" w:rsidP="007963EE">
      <w:pPr>
        <w:pStyle w:val="Szvegtrzs2"/>
        <w:ind w:left="851" w:hanging="284"/>
        <w:rPr>
          <w:rFonts w:ascii="Arial" w:hAnsi="Arial" w:cs="Arial"/>
          <w:sz w:val="20"/>
          <w:szCs w:val="20"/>
          <w:lang w:val="en-GB"/>
        </w:rPr>
      </w:pPr>
      <w:r w:rsidRPr="00667573">
        <w:rPr>
          <w:rFonts w:ascii="Arial" w:hAnsi="Arial" w:cs="Arial"/>
          <w:sz w:val="20"/>
          <w:szCs w:val="20"/>
          <w:lang w:val="en-GB"/>
        </w:rPr>
        <w:t>b)</w:t>
      </w:r>
      <w:r w:rsidRPr="00667573">
        <w:rPr>
          <w:rFonts w:ascii="Arial" w:hAnsi="Arial" w:cs="Arial"/>
          <w:sz w:val="20"/>
          <w:szCs w:val="20"/>
          <w:lang w:val="en-GB"/>
        </w:rPr>
        <w:tab/>
        <w:t>which is provided to the receiving party by a bona fide third party entitled to disclose it;</w:t>
      </w:r>
    </w:p>
    <w:p w14:paraId="47859779" w14:textId="5900F193" w:rsidR="007963EE" w:rsidRPr="00667573" w:rsidRDefault="007963EE" w:rsidP="007963EE">
      <w:pPr>
        <w:pStyle w:val="Szvegtrzs2"/>
        <w:ind w:left="851" w:hanging="284"/>
        <w:rPr>
          <w:rFonts w:ascii="Arial" w:hAnsi="Arial" w:cs="Arial"/>
          <w:sz w:val="20"/>
          <w:szCs w:val="20"/>
          <w:lang w:val="en-GB"/>
        </w:rPr>
      </w:pPr>
      <w:r w:rsidRPr="00667573">
        <w:rPr>
          <w:rFonts w:ascii="Arial" w:hAnsi="Arial" w:cs="Arial"/>
          <w:sz w:val="20"/>
          <w:szCs w:val="20"/>
          <w:lang w:val="en-GB"/>
        </w:rPr>
        <w:t>c)</w:t>
      </w:r>
      <w:r w:rsidRPr="00667573">
        <w:rPr>
          <w:rFonts w:ascii="Arial" w:hAnsi="Arial" w:cs="Arial"/>
          <w:sz w:val="20"/>
          <w:szCs w:val="20"/>
          <w:lang w:val="en-GB"/>
        </w:rPr>
        <w:tab/>
        <w:t xml:space="preserve">which is created by the receiving party independently, without using the </w:t>
      </w:r>
      <w:r w:rsidR="0092225B">
        <w:rPr>
          <w:rFonts w:ascii="Arial" w:hAnsi="Arial" w:cs="Arial"/>
          <w:sz w:val="20"/>
          <w:szCs w:val="20"/>
          <w:lang w:val="en-GB"/>
        </w:rPr>
        <w:t>i</w:t>
      </w:r>
      <w:r w:rsidRPr="00667573">
        <w:rPr>
          <w:rFonts w:ascii="Arial" w:hAnsi="Arial" w:cs="Arial"/>
          <w:sz w:val="20"/>
          <w:szCs w:val="20"/>
          <w:lang w:val="en-GB"/>
        </w:rPr>
        <w:t>nformation;</w:t>
      </w:r>
    </w:p>
    <w:p w14:paraId="6B10E554" w14:textId="77777777" w:rsidR="007963EE" w:rsidRPr="00667573" w:rsidRDefault="007963EE" w:rsidP="007963EE">
      <w:pPr>
        <w:pStyle w:val="Szvegtrzs2"/>
        <w:ind w:left="851" w:hanging="284"/>
        <w:rPr>
          <w:rFonts w:ascii="Arial" w:hAnsi="Arial" w:cs="Arial"/>
          <w:sz w:val="20"/>
          <w:szCs w:val="20"/>
          <w:lang w:val="en-GB"/>
        </w:rPr>
      </w:pPr>
      <w:r w:rsidRPr="00667573">
        <w:rPr>
          <w:rFonts w:ascii="Arial" w:hAnsi="Arial" w:cs="Arial"/>
          <w:sz w:val="20"/>
          <w:szCs w:val="20"/>
          <w:lang w:val="en-GB"/>
        </w:rPr>
        <w:t>d)</w:t>
      </w:r>
      <w:r w:rsidRPr="00667573">
        <w:rPr>
          <w:rFonts w:ascii="Arial" w:hAnsi="Arial" w:cs="Arial"/>
          <w:sz w:val="20"/>
          <w:szCs w:val="20"/>
          <w:lang w:val="en-GB"/>
        </w:rPr>
        <w:tab/>
        <w:t>which is known to the receiving party prior to its disclosure by the other party; or</w:t>
      </w:r>
    </w:p>
    <w:p w14:paraId="0E45F56F" w14:textId="3C6DEF38" w:rsidR="007963EE" w:rsidRPr="00667573" w:rsidRDefault="007963EE" w:rsidP="007963EE">
      <w:pPr>
        <w:pStyle w:val="Szvegtrzs2"/>
        <w:ind w:left="851" w:hanging="284"/>
        <w:rPr>
          <w:rFonts w:ascii="Arial" w:hAnsi="Arial" w:cs="Arial"/>
          <w:sz w:val="20"/>
          <w:szCs w:val="20"/>
          <w:lang w:val="en-GB"/>
        </w:rPr>
      </w:pPr>
      <w:r w:rsidRPr="00667573">
        <w:rPr>
          <w:rFonts w:ascii="Arial" w:hAnsi="Arial" w:cs="Arial"/>
          <w:sz w:val="20"/>
          <w:szCs w:val="20"/>
          <w:lang w:val="en-GB"/>
        </w:rPr>
        <w:t>e)</w:t>
      </w:r>
      <w:r w:rsidRPr="00667573">
        <w:rPr>
          <w:rFonts w:ascii="Arial" w:hAnsi="Arial" w:cs="Arial"/>
          <w:sz w:val="20"/>
          <w:szCs w:val="20"/>
          <w:lang w:val="en-GB"/>
        </w:rPr>
        <w:tab/>
        <w:t>the disclosure of which is required by law (with the proviso that the receiving party is required to inform the disclosing party of such obligation in due time).</w:t>
      </w:r>
    </w:p>
    <w:p w14:paraId="7EF9AC52" w14:textId="4B54B881" w:rsidR="007963EE" w:rsidRPr="00667573" w:rsidRDefault="007963EE" w:rsidP="007963EE">
      <w:pPr>
        <w:pStyle w:val="Szvegtrzs2"/>
        <w:ind w:left="567" w:hanging="567"/>
        <w:rPr>
          <w:rFonts w:ascii="Arial" w:hAnsi="Arial" w:cs="Arial"/>
          <w:sz w:val="20"/>
          <w:szCs w:val="20"/>
          <w:lang w:val="en-GB"/>
        </w:rPr>
      </w:pPr>
    </w:p>
    <w:p w14:paraId="0C370A4D" w14:textId="6DFF643D" w:rsidR="007963EE" w:rsidRPr="00667573" w:rsidRDefault="007963EE" w:rsidP="007963EE">
      <w:pPr>
        <w:pStyle w:val="Szvegtrzs2"/>
        <w:ind w:left="567" w:hanging="567"/>
        <w:rPr>
          <w:rFonts w:ascii="Arial" w:hAnsi="Arial" w:cs="Arial"/>
          <w:sz w:val="20"/>
          <w:szCs w:val="20"/>
          <w:lang w:val="en-GB"/>
        </w:rPr>
      </w:pPr>
      <w:r w:rsidRPr="00667573">
        <w:rPr>
          <w:rFonts w:ascii="Arial" w:hAnsi="Arial" w:cs="Arial"/>
          <w:sz w:val="20"/>
          <w:szCs w:val="20"/>
          <w:lang w:val="en-GB"/>
        </w:rPr>
        <w:t>3.</w:t>
      </w:r>
      <w:r w:rsidRPr="00667573">
        <w:rPr>
          <w:rFonts w:ascii="Arial" w:hAnsi="Arial" w:cs="Arial"/>
          <w:sz w:val="20"/>
          <w:szCs w:val="20"/>
          <w:lang w:val="en-GB"/>
        </w:rPr>
        <w:tab/>
        <w:t>The confidentiality obligations set out in this Chapter shall survive the expiry or termination of the Individual Contract.</w:t>
      </w:r>
    </w:p>
    <w:p w14:paraId="71019DD4" w14:textId="6610AF58" w:rsidR="007963EE" w:rsidRPr="00667573" w:rsidRDefault="007963EE" w:rsidP="007963EE">
      <w:pPr>
        <w:pStyle w:val="Szvegtrzs2"/>
        <w:ind w:left="567" w:hanging="567"/>
        <w:rPr>
          <w:rFonts w:ascii="Arial" w:hAnsi="Arial" w:cs="Arial"/>
          <w:sz w:val="20"/>
          <w:szCs w:val="20"/>
          <w:lang w:val="en-GB"/>
        </w:rPr>
      </w:pPr>
    </w:p>
    <w:p w14:paraId="1E2AE1B7" w14:textId="1002E988" w:rsidR="00871AD1" w:rsidRPr="00667573" w:rsidRDefault="007963EE" w:rsidP="007963EE">
      <w:pPr>
        <w:pStyle w:val="Szvegtrzs2"/>
        <w:ind w:left="567" w:hanging="567"/>
        <w:rPr>
          <w:rFonts w:ascii="Arial" w:hAnsi="Arial" w:cs="Arial"/>
          <w:sz w:val="20"/>
          <w:szCs w:val="20"/>
          <w:lang w:val="en-GB"/>
        </w:rPr>
      </w:pPr>
      <w:r w:rsidRPr="00667573">
        <w:rPr>
          <w:rFonts w:ascii="Arial" w:hAnsi="Arial" w:cs="Arial"/>
          <w:sz w:val="20"/>
          <w:szCs w:val="20"/>
          <w:lang w:val="en-GB"/>
        </w:rPr>
        <w:t>4.</w:t>
      </w:r>
      <w:r w:rsidRPr="00667573">
        <w:rPr>
          <w:rFonts w:ascii="Arial" w:hAnsi="Arial" w:cs="Arial"/>
          <w:sz w:val="20"/>
          <w:szCs w:val="20"/>
          <w:lang w:val="en-GB"/>
        </w:rPr>
        <w:tab/>
        <w:t xml:space="preserve">The </w:t>
      </w:r>
      <w:r w:rsidR="000B1FEE">
        <w:rPr>
          <w:rFonts w:ascii="Arial" w:hAnsi="Arial" w:cs="Arial"/>
          <w:sz w:val="20"/>
          <w:szCs w:val="20"/>
          <w:lang w:val="en-GB"/>
        </w:rPr>
        <w:t>parties</w:t>
      </w:r>
      <w:r w:rsidRPr="00667573">
        <w:rPr>
          <w:rFonts w:ascii="Arial" w:hAnsi="Arial" w:cs="Arial"/>
          <w:sz w:val="20"/>
          <w:szCs w:val="20"/>
          <w:lang w:val="en-GB"/>
        </w:rPr>
        <w:t xml:space="preserve"> agree that in the course of the conclusion and performance of the Individual Contract, in accordance with Regulation (EU) 2016/679 of the European Parliament and of the Council (</w:t>
      </w:r>
      <w:r w:rsidRPr="00667573">
        <w:rPr>
          <w:rFonts w:ascii="Arial" w:hAnsi="Arial" w:cs="Arial"/>
          <w:b/>
          <w:bCs/>
          <w:sz w:val="20"/>
          <w:szCs w:val="20"/>
          <w:lang w:val="en-GB"/>
        </w:rPr>
        <w:t>“GDPR”</w:t>
      </w:r>
      <w:r w:rsidRPr="00667573">
        <w:rPr>
          <w:rFonts w:ascii="Arial" w:hAnsi="Arial" w:cs="Arial"/>
          <w:sz w:val="20"/>
          <w:szCs w:val="20"/>
          <w:lang w:val="en-GB"/>
        </w:rPr>
        <w:t xml:space="preserve">), the personal data (name, organisational unit, position, telephone number, email address) of their natural person employees, company representatives, intermediaries (hereinafter collectively referred to as </w:t>
      </w:r>
      <w:r w:rsidRPr="00667573">
        <w:rPr>
          <w:rFonts w:ascii="Arial" w:hAnsi="Arial" w:cs="Arial"/>
          <w:b/>
          <w:bCs/>
          <w:sz w:val="20"/>
          <w:szCs w:val="20"/>
          <w:lang w:val="en-GB"/>
        </w:rPr>
        <w:t>“Intermediaries”</w:t>
      </w:r>
      <w:r w:rsidRPr="00667573">
        <w:rPr>
          <w:rFonts w:ascii="Arial" w:hAnsi="Arial" w:cs="Arial"/>
          <w:sz w:val="20"/>
          <w:szCs w:val="20"/>
          <w:lang w:val="en-GB"/>
        </w:rPr>
        <w:t>) will be disclosed to the other party in connection with the Individual Contract. Each Party shall be the data controller with regard to its own Intermediary, while the other Party shall be the recipient with regard to the Intermediary of the data controller Party.</w:t>
      </w:r>
    </w:p>
    <w:p w14:paraId="3B5A7C42" w14:textId="195DD3B5" w:rsidR="00871AD1" w:rsidRPr="00667573" w:rsidRDefault="00871AD1" w:rsidP="007963EE">
      <w:pPr>
        <w:pStyle w:val="Szvegtrzs2"/>
        <w:ind w:left="567" w:hanging="567"/>
        <w:rPr>
          <w:rFonts w:ascii="Arial" w:hAnsi="Arial" w:cs="Arial"/>
          <w:sz w:val="20"/>
          <w:szCs w:val="20"/>
          <w:lang w:val="en-GB"/>
        </w:rPr>
      </w:pPr>
    </w:p>
    <w:p w14:paraId="3F8F9787" w14:textId="77112957" w:rsidR="00871AD1" w:rsidRPr="00667573" w:rsidRDefault="00871AD1" w:rsidP="007963EE">
      <w:pPr>
        <w:pStyle w:val="Szvegtrzs2"/>
        <w:ind w:left="567" w:hanging="567"/>
        <w:rPr>
          <w:rFonts w:ascii="Arial" w:hAnsi="Arial" w:cs="Arial"/>
          <w:sz w:val="20"/>
          <w:szCs w:val="20"/>
          <w:lang w:val="en-GB"/>
        </w:rPr>
      </w:pPr>
      <w:r w:rsidRPr="00667573">
        <w:rPr>
          <w:rFonts w:ascii="Arial" w:hAnsi="Arial" w:cs="Arial"/>
          <w:sz w:val="20"/>
          <w:szCs w:val="20"/>
          <w:lang w:val="en-GB"/>
        </w:rPr>
        <w:tab/>
        <w:t xml:space="preserve">The </w:t>
      </w:r>
      <w:r w:rsidR="000B1FEE">
        <w:rPr>
          <w:rFonts w:ascii="Arial" w:hAnsi="Arial" w:cs="Arial"/>
          <w:sz w:val="20"/>
          <w:szCs w:val="20"/>
          <w:lang w:val="en-GB"/>
        </w:rPr>
        <w:t>parties</w:t>
      </w:r>
      <w:r w:rsidRPr="00667573">
        <w:rPr>
          <w:rFonts w:ascii="Arial" w:hAnsi="Arial" w:cs="Arial"/>
          <w:sz w:val="20"/>
          <w:szCs w:val="20"/>
          <w:lang w:val="en-GB"/>
        </w:rPr>
        <w:t xml:space="preserve"> mutually inform each other that the personal data of the Intermediaries disclosed to them as recipients in the context of the Individual Contract will be processed in accordance with the principles of the GDPR, both before and during the execution of the Individual Contract, for the purposes of document registration, invoice management and the registration of contact details of business partners at an organisational unit level. The </w:t>
      </w:r>
      <w:r w:rsidR="000B1FEE">
        <w:rPr>
          <w:rFonts w:ascii="Arial" w:hAnsi="Arial" w:cs="Arial"/>
          <w:sz w:val="20"/>
          <w:szCs w:val="20"/>
          <w:lang w:val="en-GB"/>
        </w:rPr>
        <w:t>parties</w:t>
      </w:r>
      <w:r w:rsidRPr="00667573">
        <w:rPr>
          <w:rFonts w:ascii="Arial" w:hAnsi="Arial" w:cs="Arial"/>
          <w:sz w:val="20"/>
          <w:szCs w:val="20"/>
          <w:lang w:val="en-GB"/>
        </w:rPr>
        <w:t xml:space="preserve"> as data controllers shall keep the contact details for 5 years after the termination of the Individual Contract. The legal basis for data processing is the legitimate interest of the contracting </w:t>
      </w:r>
      <w:r w:rsidR="000B1FEE">
        <w:rPr>
          <w:rFonts w:ascii="Arial" w:hAnsi="Arial" w:cs="Arial"/>
          <w:sz w:val="20"/>
          <w:szCs w:val="20"/>
          <w:lang w:val="en-GB"/>
        </w:rPr>
        <w:t>parties</w:t>
      </w:r>
      <w:r w:rsidRPr="00667573">
        <w:rPr>
          <w:rFonts w:ascii="Arial" w:hAnsi="Arial" w:cs="Arial"/>
          <w:sz w:val="20"/>
          <w:szCs w:val="20"/>
          <w:lang w:val="en-GB"/>
        </w:rPr>
        <w:t xml:space="preserve">. Data shall be provided by the contracting </w:t>
      </w:r>
      <w:r w:rsidR="000B1FEE">
        <w:rPr>
          <w:rFonts w:ascii="Arial" w:hAnsi="Arial" w:cs="Arial"/>
          <w:sz w:val="20"/>
          <w:szCs w:val="20"/>
          <w:lang w:val="en-GB"/>
        </w:rPr>
        <w:t>parties</w:t>
      </w:r>
      <w:r w:rsidRPr="00667573">
        <w:rPr>
          <w:rFonts w:ascii="Arial" w:hAnsi="Arial" w:cs="Arial"/>
          <w:sz w:val="20"/>
          <w:szCs w:val="20"/>
          <w:lang w:val="en-GB"/>
        </w:rPr>
        <w:t xml:space="preserve"> to each other.</w:t>
      </w:r>
    </w:p>
    <w:p w14:paraId="0DAB2B0A" w14:textId="77777777" w:rsidR="00871AD1" w:rsidRPr="00667573" w:rsidRDefault="00871AD1" w:rsidP="007963EE">
      <w:pPr>
        <w:pStyle w:val="Szvegtrzs2"/>
        <w:ind w:left="567" w:hanging="567"/>
        <w:rPr>
          <w:rFonts w:ascii="Arial" w:hAnsi="Arial" w:cs="Arial"/>
          <w:sz w:val="20"/>
          <w:szCs w:val="20"/>
          <w:lang w:val="en-GB"/>
        </w:rPr>
      </w:pPr>
    </w:p>
    <w:p w14:paraId="49AF8FB5" w14:textId="08A933B1" w:rsidR="00871AD1" w:rsidRPr="00667573" w:rsidRDefault="00871AD1" w:rsidP="00871AD1">
      <w:pPr>
        <w:pStyle w:val="Szvegtrzs2"/>
        <w:ind w:left="567" w:hanging="567"/>
        <w:rPr>
          <w:rFonts w:ascii="Arial" w:hAnsi="Arial" w:cs="Arial"/>
          <w:sz w:val="20"/>
          <w:szCs w:val="20"/>
          <w:lang w:val="en-GB"/>
        </w:rPr>
      </w:pPr>
      <w:r w:rsidRPr="00667573">
        <w:rPr>
          <w:rFonts w:ascii="Arial" w:hAnsi="Arial" w:cs="Arial"/>
          <w:sz w:val="20"/>
          <w:szCs w:val="20"/>
          <w:lang w:val="en-GB"/>
        </w:rPr>
        <w:tab/>
        <w:t xml:space="preserve">The </w:t>
      </w:r>
      <w:r w:rsidR="000B1FEE">
        <w:rPr>
          <w:rFonts w:ascii="Arial" w:hAnsi="Arial" w:cs="Arial"/>
          <w:sz w:val="20"/>
          <w:szCs w:val="20"/>
          <w:lang w:val="en-GB"/>
        </w:rPr>
        <w:t>parties</w:t>
      </w:r>
      <w:r w:rsidRPr="00667573">
        <w:rPr>
          <w:rFonts w:ascii="Arial" w:hAnsi="Arial" w:cs="Arial"/>
          <w:sz w:val="20"/>
          <w:szCs w:val="20"/>
          <w:lang w:val="en-GB"/>
        </w:rPr>
        <w:t xml:space="preserve"> undertake to</w:t>
      </w:r>
    </w:p>
    <w:p w14:paraId="6F28FBCD" w14:textId="77777777" w:rsidR="00871AD1" w:rsidRPr="00667573" w:rsidRDefault="00871AD1" w:rsidP="00871AD1">
      <w:pPr>
        <w:pStyle w:val="Szvegtrzs2"/>
        <w:ind w:left="851" w:hanging="284"/>
        <w:rPr>
          <w:rFonts w:ascii="Arial" w:hAnsi="Arial" w:cs="Arial"/>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to inform their respective Intermediaries as data controllers of the data contained in this Clause in a verifiable manner during the performance of the Contract;</w:t>
      </w:r>
    </w:p>
    <w:p w14:paraId="26C9F649" w14:textId="4760774C" w:rsidR="00871AD1" w:rsidRPr="00667573" w:rsidRDefault="00871AD1" w:rsidP="00871AD1">
      <w:pPr>
        <w:pStyle w:val="Szvegtrzs2"/>
        <w:ind w:left="851" w:hanging="284"/>
        <w:rPr>
          <w:rFonts w:ascii="Arial" w:hAnsi="Arial" w:cs="Arial"/>
          <w:sz w:val="20"/>
          <w:szCs w:val="20"/>
          <w:lang w:val="en-GB"/>
        </w:rPr>
      </w:pPr>
      <w:r w:rsidRPr="00667573">
        <w:rPr>
          <w:rFonts w:ascii="Arial" w:hAnsi="Arial" w:cs="Arial"/>
          <w:sz w:val="20"/>
          <w:szCs w:val="20"/>
          <w:lang w:val="en-GB"/>
        </w:rPr>
        <w:t>-</w:t>
      </w:r>
      <w:r w:rsidRPr="00667573">
        <w:rPr>
          <w:rFonts w:ascii="Arial" w:hAnsi="Arial" w:cs="Arial"/>
          <w:sz w:val="20"/>
          <w:szCs w:val="20"/>
          <w:lang w:val="en-GB"/>
        </w:rPr>
        <w:tab/>
        <w:t xml:space="preserve">the party at fault shall be liable for the consequences of non-performance or late performance of its obligations under this Clause and shall indemnify and hold harmless the other party </w:t>
      </w:r>
      <w:r w:rsidRPr="00667573">
        <w:rPr>
          <w:rFonts w:ascii="Arial" w:hAnsi="Arial" w:cs="Arial"/>
          <w:sz w:val="20"/>
          <w:szCs w:val="20"/>
          <w:lang w:val="en-GB"/>
        </w:rPr>
        <w:lastRenderedPageBreak/>
        <w:t xml:space="preserve">against any claims and actions in connection therewith and against any claims against third </w:t>
      </w:r>
      <w:r w:rsidR="000B1FEE">
        <w:rPr>
          <w:rFonts w:ascii="Arial" w:hAnsi="Arial" w:cs="Arial"/>
          <w:sz w:val="20"/>
          <w:szCs w:val="20"/>
          <w:lang w:val="en-GB"/>
        </w:rPr>
        <w:t>parties</w:t>
      </w:r>
      <w:r w:rsidRPr="00667573">
        <w:rPr>
          <w:rFonts w:ascii="Arial" w:hAnsi="Arial" w:cs="Arial"/>
          <w:sz w:val="20"/>
          <w:szCs w:val="20"/>
          <w:lang w:val="en-GB"/>
        </w:rPr>
        <w:t>.</w:t>
      </w:r>
    </w:p>
    <w:p w14:paraId="4EB53423" w14:textId="189DFD02" w:rsidR="00871AD1" w:rsidRPr="00667573" w:rsidRDefault="00871AD1" w:rsidP="00871AD1">
      <w:pPr>
        <w:pStyle w:val="Szvegtrzs2"/>
        <w:ind w:left="851" w:hanging="284"/>
        <w:rPr>
          <w:rFonts w:ascii="Arial" w:hAnsi="Arial" w:cs="Arial"/>
          <w:sz w:val="20"/>
          <w:szCs w:val="20"/>
          <w:lang w:val="en-GB"/>
        </w:rPr>
      </w:pPr>
    </w:p>
    <w:p w14:paraId="7FFFE47A" w14:textId="333F3E01" w:rsidR="00871AD1" w:rsidRPr="00667573" w:rsidRDefault="00871AD1" w:rsidP="00871AD1">
      <w:pPr>
        <w:pStyle w:val="Szvegtrzs2"/>
        <w:ind w:left="567"/>
        <w:rPr>
          <w:rFonts w:ascii="Arial" w:hAnsi="Arial" w:cs="Arial"/>
          <w:sz w:val="20"/>
          <w:szCs w:val="20"/>
          <w:lang w:val="en-GB"/>
        </w:rPr>
      </w:pPr>
      <w:r w:rsidRPr="00667573">
        <w:rPr>
          <w:rFonts w:ascii="Arial" w:hAnsi="Arial" w:cs="Arial"/>
          <w:sz w:val="20"/>
          <w:szCs w:val="20"/>
          <w:lang w:val="en-GB"/>
        </w:rPr>
        <w:t xml:space="preserve">The </w:t>
      </w:r>
      <w:r w:rsidR="000B1FEE">
        <w:rPr>
          <w:rFonts w:ascii="Arial" w:hAnsi="Arial" w:cs="Arial"/>
          <w:sz w:val="20"/>
          <w:szCs w:val="20"/>
          <w:lang w:val="en-GB"/>
        </w:rPr>
        <w:t>parties</w:t>
      </w:r>
      <w:r w:rsidRPr="00667573">
        <w:rPr>
          <w:rFonts w:ascii="Arial" w:hAnsi="Arial" w:cs="Arial"/>
          <w:sz w:val="20"/>
          <w:szCs w:val="20"/>
          <w:lang w:val="en-GB"/>
        </w:rPr>
        <w:t xml:space="preserve"> declare that this obligation shall extend to the full payment of any fine or penalty of a punitive nature imposed by any competent authority, including the EU authorities and the Hungarian National Authority for Data Protection and Freedom of Information, court or other third party in connection with the foregoing.</w:t>
      </w:r>
    </w:p>
    <w:p w14:paraId="5A3B31A9" w14:textId="77777777" w:rsidR="001C1E29" w:rsidRPr="00667573" w:rsidRDefault="001C1E29" w:rsidP="00BA7B8E">
      <w:pPr>
        <w:pStyle w:val="Szvegtrzs2"/>
        <w:rPr>
          <w:rFonts w:ascii="Arial" w:hAnsi="Arial" w:cs="Arial"/>
          <w:sz w:val="20"/>
          <w:szCs w:val="20"/>
          <w:lang w:val="en-GB"/>
        </w:rPr>
      </w:pPr>
    </w:p>
    <w:p w14:paraId="6A42CF34" w14:textId="1B4CD9AD" w:rsidR="00C91A14" w:rsidRPr="00667573" w:rsidRDefault="00BA7B8E" w:rsidP="00BA7B8E">
      <w:pPr>
        <w:pStyle w:val="Szvegtrzs2"/>
        <w:ind w:left="576" w:hanging="576"/>
        <w:rPr>
          <w:rFonts w:ascii="Arial" w:hAnsi="Arial" w:cs="Arial"/>
          <w:b/>
          <w:caps/>
          <w:sz w:val="20"/>
          <w:szCs w:val="20"/>
          <w:lang w:val="en-GB"/>
        </w:rPr>
      </w:pPr>
      <w:r w:rsidRPr="00667573">
        <w:rPr>
          <w:rFonts w:ascii="Arial" w:hAnsi="Arial" w:cs="Arial"/>
          <w:b/>
          <w:bCs/>
          <w:caps/>
          <w:sz w:val="20"/>
          <w:szCs w:val="20"/>
          <w:lang w:val="en-GB"/>
        </w:rPr>
        <w:t>XVIII.</w:t>
      </w:r>
      <w:r w:rsidRPr="00667573">
        <w:rPr>
          <w:rFonts w:ascii="Arial" w:hAnsi="Arial" w:cs="Arial"/>
          <w:b/>
          <w:bCs/>
          <w:caps/>
          <w:sz w:val="20"/>
          <w:szCs w:val="20"/>
          <w:lang w:val="en-GB"/>
        </w:rPr>
        <w:tab/>
        <w:t>PLACE OF DISPUTE RESOLUTION AND APPLICABLE LAW</w:t>
      </w:r>
    </w:p>
    <w:p w14:paraId="2013E2D2" w14:textId="77777777" w:rsidR="00C91A14" w:rsidRPr="00667573" w:rsidRDefault="00C91A14" w:rsidP="00C91A14">
      <w:pPr>
        <w:suppressAutoHyphens/>
        <w:ind w:left="-170" w:right="-170"/>
        <w:rPr>
          <w:rFonts w:ascii="Arial" w:hAnsi="Arial" w:cs="Arial"/>
          <w:b/>
          <w:sz w:val="20"/>
          <w:szCs w:val="20"/>
          <w:lang w:val="en-GB"/>
        </w:rPr>
      </w:pPr>
    </w:p>
    <w:p w14:paraId="35F15F77" w14:textId="1FAF1251" w:rsidR="00C91A14" w:rsidRPr="00667573" w:rsidRDefault="00C91A14" w:rsidP="00C91A14">
      <w:pPr>
        <w:pStyle w:val="Szvegtrzs2"/>
        <w:ind w:left="576" w:hanging="576"/>
        <w:rPr>
          <w:rFonts w:ascii="Arial" w:hAnsi="Arial" w:cs="Arial"/>
          <w:sz w:val="20"/>
          <w:szCs w:val="20"/>
          <w:lang w:val="en-GB"/>
        </w:rPr>
      </w:pPr>
      <w:r w:rsidRPr="00667573">
        <w:rPr>
          <w:rFonts w:ascii="Arial" w:hAnsi="Arial" w:cs="Arial"/>
          <w:sz w:val="20"/>
          <w:szCs w:val="20"/>
          <w:lang w:val="en-GB"/>
        </w:rPr>
        <w:t xml:space="preserve">1. </w:t>
      </w:r>
      <w:r w:rsidRPr="00667573">
        <w:rPr>
          <w:rFonts w:ascii="Arial" w:hAnsi="Arial" w:cs="Arial"/>
          <w:sz w:val="20"/>
          <w:szCs w:val="20"/>
          <w:lang w:val="en-GB"/>
        </w:rPr>
        <w:tab/>
        <w:t xml:space="preserve">The </w:t>
      </w:r>
      <w:r w:rsidR="000B1FEE">
        <w:rPr>
          <w:rFonts w:ascii="Arial" w:hAnsi="Arial" w:cs="Arial"/>
          <w:sz w:val="20"/>
          <w:szCs w:val="20"/>
          <w:lang w:val="en-GB"/>
        </w:rPr>
        <w:t>parties</w:t>
      </w:r>
      <w:r w:rsidRPr="00667573">
        <w:rPr>
          <w:rFonts w:ascii="Arial" w:hAnsi="Arial" w:cs="Arial"/>
          <w:sz w:val="20"/>
          <w:szCs w:val="20"/>
          <w:lang w:val="en-GB"/>
        </w:rPr>
        <w:t xml:space="preserve"> shall attempt to settle any disputes that may arise out of or in relation to this agreement amicably. Should such amicable settlement fail to resolve the issue, the </w:t>
      </w:r>
      <w:r w:rsidR="000B1FEE">
        <w:rPr>
          <w:rFonts w:ascii="Arial" w:hAnsi="Arial" w:cs="Arial"/>
          <w:sz w:val="20"/>
          <w:szCs w:val="20"/>
          <w:lang w:val="en-GB"/>
        </w:rPr>
        <w:t>parties</w:t>
      </w:r>
      <w:r w:rsidRPr="00667573">
        <w:rPr>
          <w:rFonts w:ascii="Arial" w:hAnsi="Arial" w:cs="Arial"/>
          <w:sz w:val="20"/>
          <w:szCs w:val="20"/>
          <w:lang w:val="en-GB"/>
        </w:rPr>
        <w:t xml:space="preserve"> agree to submit to the competent Hungarian court.</w:t>
      </w:r>
    </w:p>
    <w:p w14:paraId="07E83585" w14:textId="77777777" w:rsidR="00C91A14" w:rsidRPr="00667573" w:rsidRDefault="00C91A14" w:rsidP="00C91A14">
      <w:pPr>
        <w:pStyle w:val="Szvegtrzs2"/>
        <w:ind w:left="576" w:hanging="576"/>
        <w:rPr>
          <w:rFonts w:ascii="Arial" w:hAnsi="Arial" w:cs="Arial"/>
          <w:sz w:val="20"/>
          <w:szCs w:val="20"/>
          <w:lang w:val="en-GB"/>
        </w:rPr>
      </w:pPr>
    </w:p>
    <w:p w14:paraId="7259E842" w14:textId="77777777" w:rsidR="00C91A14" w:rsidRPr="00667573" w:rsidRDefault="00C91A14" w:rsidP="00C91A14">
      <w:pPr>
        <w:pStyle w:val="Szvegtrzs2"/>
        <w:ind w:left="576" w:hanging="576"/>
        <w:rPr>
          <w:rFonts w:ascii="Arial" w:hAnsi="Arial" w:cs="Arial"/>
          <w:sz w:val="20"/>
          <w:szCs w:val="20"/>
          <w:lang w:val="en-GB"/>
        </w:rPr>
      </w:pPr>
      <w:r w:rsidRPr="00667573">
        <w:rPr>
          <w:rFonts w:ascii="Arial" w:hAnsi="Arial" w:cs="Arial"/>
          <w:sz w:val="20"/>
          <w:szCs w:val="20"/>
          <w:lang w:val="en-GB"/>
        </w:rPr>
        <w:t xml:space="preserve">2. </w:t>
      </w:r>
      <w:r w:rsidRPr="00667573">
        <w:rPr>
          <w:rFonts w:ascii="Arial" w:hAnsi="Arial" w:cs="Arial"/>
          <w:sz w:val="20"/>
          <w:szCs w:val="20"/>
          <w:lang w:val="en-GB"/>
        </w:rPr>
        <w:tab/>
        <w:t>The present GC and the Individual Contracts made on the basis thereof shall be governed by the Hungarian law, to the exclusion of the United Nations Convention adopted in Vienna in 1980 on contracts for the International Sale of Goods (CISG).</w:t>
      </w:r>
    </w:p>
    <w:p w14:paraId="7E302DF9" w14:textId="77777777" w:rsidR="00C91A14" w:rsidRPr="00667573" w:rsidRDefault="00C91A14" w:rsidP="00C91A14">
      <w:pPr>
        <w:pStyle w:val="Szvegtrzs2"/>
        <w:ind w:left="576" w:hanging="576"/>
        <w:rPr>
          <w:rFonts w:ascii="Arial" w:hAnsi="Arial" w:cs="Arial"/>
          <w:sz w:val="20"/>
          <w:szCs w:val="20"/>
          <w:lang w:val="en-GB"/>
        </w:rPr>
      </w:pPr>
    </w:p>
    <w:p w14:paraId="1960AF5B" w14:textId="77777777" w:rsidR="00C91A14" w:rsidRPr="00667573" w:rsidRDefault="00C91A14" w:rsidP="00C91A14">
      <w:pPr>
        <w:pStyle w:val="Szvegtrzs2"/>
        <w:ind w:left="576" w:hanging="576"/>
        <w:rPr>
          <w:rFonts w:ascii="Arial" w:hAnsi="Arial" w:cs="Arial"/>
          <w:sz w:val="20"/>
          <w:szCs w:val="20"/>
          <w:lang w:val="en-GB"/>
        </w:rPr>
      </w:pPr>
      <w:r w:rsidRPr="00667573">
        <w:rPr>
          <w:rFonts w:ascii="Arial" w:hAnsi="Arial" w:cs="Arial"/>
          <w:sz w:val="20"/>
          <w:szCs w:val="20"/>
          <w:lang w:val="en-GB"/>
        </w:rPr>
        <w:t xml:space="preserve">3. </w:t>
      </w:r>
      <w:r w:rsidRPr="00667573">
        <w:rPr>
          <w:rFonts w:ascii="Arial" w:hAnsi="Arial" w:cs="Arial"/>
          <w:sz w:val="20"/>
          <w:szCs w:val="20"/>
          <w:lang w:val="en-GB"/>
        </w:rPr>
        <w:tab/>
        <w:t>The present GC has been made in English and in Hungarian language. In case of any discrepancy between these versions, the Hungarian version shall prevail.</w:t>
      </w:r>
    </w:p>
    <w:p w14:paraId="519F4C84" w14:textId="77777777" w:rsidR="00FF3AC8" w:rsidRPr="00667573" w:rsidRDefault="00FF3AC8">
      <w:pPr>
        <w:rPr>
          <w:rFonts w:ascii="Arial" w:hAnsi="Arial" w:cs="Arial"/>
          <w:sz w:val="20"/>
          <w:szCs w:val="20"/>
          <w:lang w:val="en-GB"/>
        </w:rPr>
      </w:pPr>
    </w:p>
    <w:sectPr w:rsidR="00FF3AC8" w:rsidRPr="00667573" w:rsidSect="006A7F0F">
      <w:type w:val="continuous"/>
      <w:pgSz w:w="11906" w:h="16838"/>
      <w:pgMar w:top="1418" w:right="1418"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9797" w14:textId="77777777" w:rsidR="002455BB" w:rsidRDefault="002455BB" w:rsidP="00AC59AD">
      <w:r>
        <w:separator/>
      </w:r>
    </w:p>
  </w:endnote>
  <w:endnote w:type="continuationSeparator" w:id="0">
    <w:p w14:paraId="4C62F48C" w14:textId="77777777" w:rsidR="002455BB" w:rsidRDefault="002455BB" w:rsidP="00AC59AD">
      <w:r>
        <w:continuationSeparator/>
      </w:r>
    </w:p>
  </w:endnote>
  <w:endnote w:type="continuationNotice" w:id="1">
    <w:p w14:paraId="0D805691" w14:textId="77777777" w:rsidR="002455BB" w:rsidRDefault="00245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D2A9" w14:textId="77777777" w:rsidR="003F722B" w:rsidRDefault="00CC0884">
    <w:pPr>
      <w:pStyle w:val="llb"/>
      <w:framePr w:wrap="around" w:vAnchor="text" w:hAnchor="margin" w:xAlign="right" w:y="1"/>
      <w:rPr>
        <w:rStyle w:val="Oldalszm"/>
      </w:rPr>
    </w:pPr>
    <w:r>
      <w:rPr>
        <w:rStyle w:val="Oldalszm"/>
        <w:lang w:val="en"/>
      </w:rPr>
      <w:fldChar w:fldCharType="begin"/>
    </w:r>
    <w:r>
      <w:rPr>
        <w:rStyle w:val="Oldalszm"/>
        <w:lang w:val="en"/>
      </w:rPr>
      <w:instrText xml:space="preserve">PAGE  </w:instrText>
    </w:r>
    <w:r>
      <w:rPr>
        <w:rStyle w:val="Oldalszm"/>
        <w:lang w:val="en"/>
      </w:rPr>
      <w:fldChar w:fldCharType="end"/>
    </w:r>
  </w:p>
  <w:p w14:paraId="4789712A" w14:textId="77777777" w:rsidR="003F722B" w:rsidRDefault="003F722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F5D7" w14:textId="5BAF269A" w:rsidR="003F722B" w:rsidRPr="00F73112" w:rsidRDefault="003F722B" w:rsidP="00AA5C95">
    <w:pPr>
      <w:pStyle w:val="llb"/>
      <w:ind w:right="360"/>
      <w:jc w:val="right"/>
      <w:rPr>
        <w:rFonts w:ascii="Arial" w:hAnsi="Arial" w:cs="Arial"/>
        <w:sz w:val="10"/>
        <w:szCs w:val="10"/>
      </w:rPr>
    </w:pPr>
    <w:r>
      <w:rPr>
        <w:lang w:val="en"/>
      </w:rPr>
      <w:tab/>
    </w:r>
    <w:r>
      <w:rPr>
        <w:rStyle w:val="Oldalszm"/>
        <w:rFonts w:ascii="Arial" w:hAnsi="Arial" w:cs="Arial"/>
        <w:sz w:val="10"/>
        <w:szCs w:val="10"/>
        <w:lang w:val="en"/>
      </w:rPr>
      <w:fldChar w:fldCharType="begin"/>
    </w:r>
    <w:r>
      <w:rPr>
        <w:rStyle w:val="Oldalszm"/>
        <w:rFonts w:ascii="Arial" w:hAnsi="Arial" w:cs="Arial"/>
        <w:sz w:val="10"/>
        <w:szCs w:val="10"/>
        <w:lang w:val="en"/>
      </w:rPr>
      <w:instrText xml:space="preserve"> PAGE </w:instrText>
    </w:r>
    <w:r>
      <w:rPr>
        <w:rStyle w:val="Oldalszm"/>
        <w:rFonts w:ascii="Arial" w:hAnsi="Arial" w:cs="Arial"/>
        <w:sz w:val="10"/>
        <w:szCs w:val="10"/>
        <w:lang w:val="en"/>
      </w:rPr>
      <w:fldChar w:fldCharType="separate"/>
    </w:r>
    <w:r>
      <w:rPr>
        <w:rStyle w:val="Oldalszm"/>
        <w:rFonts w:ascii="Arial" w:hAnsi="Arial" w:cs="Arial"/>
        <w:noProof/>
        <w:sz w:val="10"/>
        <w:szCs w:val="10"/>
        <w:lang w:val="en"/>
      </w:rPr>
      <w:t>12</w:t>
    </w:r>
    <w:r>
      <w:rPr>
        <w:rStyle w:val="Oldalszm"/>
        <w:rFonts w:ascii="Arial" w:hAnsi="Arial" w:cs="Arial"/>
        <w:sz w:val="10"/>
        <w:szCs w:val="10"/>
        <w:lang w:val="en"/>
      </w:rPr>
      <w:fldChar w:fldCharType="end"/>
    </w:r>
    <w:r>
      <w:rPr>
        <w:rStyle w:val="Oldalszm"/>
        <w:rFonts w:ascii="Arial" w:hAnsi="Arial" w:cs="Arial"/>
        <w:sz w:val="10"/>
        <w:szCs w:val="10"/>
        <w:lang w:val="en"/>
      </w:rPr>
      <w:t>/</w:t>
    </w:r>
    <w:r>
      <w:rPr>
        <w:rStyle w:val="Oldalszm"/>
        <w:rFonts w:ascii="Arial" w:hAnsi="Arial" w:cs="Arial"/>
        <w:sz w:val="10"/>
        <w:szCs w:val="10"/>
        <w:lang w:val="en"/>
      </w:rPr>
      <w:fldChar w:fldCharType="begin"/>
    </w:r>
    <w:r>
      <w:rPr>
        <w:rStyle w:val="Oldalszm"/>
        <w:rFonts w:ascii="Arial" w:hAnsi="Arial" w:cs="Arial"/>
        <w:sz w:val="10"/>
        <w:szCs w:val="10"/>
        <w:lang w:val="en"/>
      </w:rPr>
      <w:instrText xml:space="preserve"> NUMPAGES </w:instrText>
    </w:r>
    <w:r>
      <w:rPr>
        <w:rStyle w:val="Oldalszm"/>
        <w:rFonts w:ascii="Arial" w:hAnsi="Arial" w:cs="Arial"/>
        <w:sz w:val="10"/>
        <w:szCs w:val="10"/>
        <w:lang w:val="en"/>
      </w:rPr>
      <w:fldChar w:fldCharType="separate"/>
    </w:r>
    <w:r>
      <w:rPr>
        <w:rStyle w:val="Oldalszm"/>
        <w:rFonts w:ascii="Arial" w:hAnsi="Arial" w:cs="Arial"/>
        <w:noProof/>
        <w:sz w:val="10"/>
        <w:szCs w:val="10"/>
        <w:lang w:val="en"/>
      </w:rPr>
      <w:t>12</w:t>
    </w:r>
    <w:r>
      <w:rPr>
        <w:rStyle w:val="Oldalszm"/>
        <w:rFonts w:ascii="Arial" w:hAnsi="Arial" w:cs="Arial"/>
        <w:sz w:val="10"/>
        <w:szCs w:val="10"/>
        <w:lang w:val="en"/>
      </w:rPr>
      <w:fldChar w:fldCharType="end"/>
    </w:r>
    <w:r>
      <w:rPr>
        <w:rStyle w:val="Oldalszm"/>
        <w:rFonts w:ascii="Arial" w:hAnsi="Arial" w:cs="Arial"/>
        <w:sz w:val="10"/>
        <w:szCs w:val="10"/>
        <w:lang w:val="e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A675" w14:textId="77777777" w:rsidR="00F6768A" w:rsidRDefault="00F676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C42C" w14:textId="77777777" w:rsidR="002455BB" w:rsidRDefault="002455BB" w:rsidP="00AC59AD">
      <w:r>
        <w:separator/>
      </w:r>
    </w:p>
  </w:footnote>
  <w:footnote w:type="continuationSeparator" w:id="0">
    <w:p w14:paraId="1FB2BA79" w14:textId="77777777" w:rsidR="002455BB" w:rsidRDefault="002455BB" w:rsidP="00AC59AD">
      <w:r>
        <w:continuationSeparator/>
      </w:r>
    </w:p>
  </w:footnote>
  <w:footnote w:type="continuationNotice" w:id="1">
    <w:p w14:paraId="2749CB57" w14:textId="77777777" w:rsidR="002455BB" w:rsidRDefault="00245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6794" w14:textId="77777777" w:rsidR="00F6768A" w:rsidRDefault="00F6768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0910" w14:textId="77777777" w:rsidR="00F6768A" w:rsidRDefault="00F6768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D089" w14:textId="77777777" w:rsidR="00F6768A" w:rsidRDefault="00F6768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A0"/>
    <w:multiLevelType w:val="hybridMultilevel"/>
    <w:tmpl w:val="87C65734"/>
    <w:lvl w:ilvl="0" w:tplc="A63E1B2A">
      <w:start w:val="6"/>
      <w:numFmt w:val="decimal"/>
      <w:lvlText w:val="%1."/>
      <w:lvlJc w:val="left"/>
      <w:pPr>
        <w:tabs>
          <w:tab w:val="num" w:pos="720"/>
        </w:tabs>
        <w:ind w:left="720" w:hanging="360"/>
      </w:pPr>
      <w:rPr>
        <w:rFonts w:hint="default"/>
      </w:rPr>
    </w:lvl>
    <w:lvl w:ilvl="1" w:tplc="9F7E1E82">
      <w:start w:val="7"/>
      <w:numFmt w:val="bullet"/>
      <w:lvlText w:val="-"/>
      <w:lvlJc w:val="left"/>
      <w:pPr>
        <w:tabs>
          <w:tab w:val="num" w:pos="1440"/>
        </w:tabs>
        <w:ind w:left="1440" w:hanging="360"/>
      </w:pPr>
      <w:rPr>
        <w:rFonts w:ascii="Times New Roman" w:eastAsia="Times New Roman" w:hAnsi="Times New Roman" w:cs="Times New Roman" w:hint="default"/>
      </w:rPr>
    </w:lvl>
    <w:lvl w:ilvl="2" w:tplc="A956FC3E">
      <w:start w:val="1"/>
      <w:numFmt w:val="lowerRoman"/>
      <w:lvlText w:val="%3."/>
      <w:lvlJc w:val="right"/>
      <w:pPr>
        <w:tabs>
          <w:tab w:val="num" w:pos="2160"/>
        </w:tabs>
        <w:ind w:left="2160" w:hanging="180"/>
      </w:pPr>
    </w:lvl>
    <w:lvl w:ilvl="3" w:tplc="9B6C0992" w:tentative="1">
      <w:start w:val="1"/>
      <w:numFmt w:val="decimal"/>
      <w:lvlText w:val="%4."/>
      <w:lvlJc w:val="left"/>
      <w:pPr>
        <w:tabs>
          <w:tab w:val="num" w:pos="2880"/>
        </w:tabs>
        <w:ind w:left="2880" w:hanging="360"/>
      </w:pPr>
    </w:lvl>
    <w:lvl w:ilvl="4" w:tplc="6BBCAD08" w:tentative="1">
      <w:start w:val="1"/>
      <w:numFmt w:val="lowerLetter"/>
      <w:lvlText w:val="%5."/>
      <w:lvlJc w:val="left"/>
      <w:pPr>
        <w:tabs>
          <w:tab w:val="num" w:pos="3600"/>
        </w:tabs>
        <w:ind w:left="3600" w:hanging="360"/>
      </w:pPr>
    </w:lvl>
    <w:lvl w:ilvl="5" w:tplc="B388133C" w:tentative="1">
      <w:start w:val="1"/>
      <w:numFmt w:val="lowerRoman"/>
      <w:lvlText w:val="%6."/>
      <w:lvlJc w:val="right"/>
      <w:pPr>
        <w:tabs>
          <w:tab w:val="num" w:pos="4320"/>
        </w:tabs>
        <w:ind w:left="4320" w:hanging="180"/>
      </w:pPr>
    </w:lvl>
    <w:lvl w:ilvl="6" w:tplc="4E9C1B12" w:tentative="1">
      <w:start w:val="1"/>
      <w:numFmt w:val="decimal"/>
      <w:lvlText w:val="%7."/>
      <w:lvlJc w:val="left"/>
      <w:pPr>
        <w:tabs>
          <w:tab w:val="num" w:pos="5040"/>
        </w:tabs>
        <w:ind w:left="5040" w:hanging="360"/>
      </w:pPr>
    </w:lvl>
    <w:lvl w:ilvl="7" w:tplc="0AC0C3D2" w:tentative="1">
      <w:start w:val="1"/>
      <w:numFmt w:val="lowerLetter"/>
      <w:lvlText w:val="%8."/>
      <w:lvlJc w:val="left"/>
      <w:pPr>
        <w:tabs>
          <w:tab w:val="num" w:pos="5760"/>
        </w:tabs>
        <w:ind w:left="5760" w:hanging="360"/>
      </w:pPr>
    </w:lvl>
    <w:lvl w:ilvl="8" w:tplc="E4EE4482" w:tentative="1">
      <w:start w:val="1"/>
      <w:numFmt w:val="lowerRoman"/>
      <w:lvlText w:val="%9."/>
      <w:lvlJc w:val="right"/>
      <w:pPr>
        <w:tabs>
          <w:tab w:val="num" w:pos="6480"/>
        </w:tabs>
        <w:ind w:left="6480" w:hanging="180"/>
      </w:pPr>
    </w:lvl>
  </w:abstractNum>
  <w:abstractNum w:abstractNumId="1" w15:restartNumberingAfterBreak="0">
    <w:nsid w:val="0ECA1E2C"/>
    <w:multiLevelType w:val="hybridMultilevel"/>
    <w:tmpl w:val="54580A06"/>
    <w:lvl w:ilvl="0" w:tplc="AC06E94A">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D80373"/>
    <w:multiLevelType w:val="hybridMultilevel"/>
    <w:tmpl w:val="783AAA30"/>
    <w:lvl w:ilvl="0" w:tplc="42A66870">
      <w:start w:val="1"/>
      <w:numFmt w:val="decimal"/>
      <w:lvlText w:val="%1."/>
      <w:lvlJc w:val="left"/>
      <w:pPr>
        <w:tabs>
          <w:tab w:val="num" w:pos="190"/>
        </w:tabs>
        <w:ind w:left="190" w:hanging="360"/>
      </w:pPr>
      <w:rPr>
        <w:rFonts w:hint="default"/>
      </w:rPr>
    </w:lvl>
    <w:lvl w:ilvl="1" w:tplc="19AC403C" w:tentative="1">
      <w:start w:val="1"/>
      <w:numFmt w:val="lowerLetter"/>
      <w:lvlText w:val="%2."/>
      <w:lvlJc w:val="left"/>
      <w:pPr>
        <w:tabs>
          <w:tab w:val="num" w:pos="910"/>
        </w:tabs>
        <w:ind w:left="910" w:hanging="360"/>
      </w:pPr>
    </w:lvl>
    <w:lvl w:ilvl="2" w:tplc="BF023C86" w:tentative="1">
      <w:start w:val="1"/>
      <w:numFmt w:val="lowerRoman"/>
      <w:lvlText w:val="%3."/>
      <w:lvlJc w:val="right"/>
      <w:pPr>
        <w:tabs>
          <w:tab w:val="num" w:pos="1630"/>
        </w:tabs>
        <w:ind w:left="1630" w:hanging="180"/>
      </w:pPr>
    </w:lvl>
    <w:lvl w:ilvl="3" w:tplc="7258213C" w:tentative="1">
      <w:start w:val="1"/>
      <w:numFmt w:val="decimal"/>
      <w:lvlText w:val="%4."/>
      <w:lvlJc w:val="left"/>
      <w:pPr>
        <w:tabs>
          <w:tab w:val="num" w:pos="2350"/>
        </w:tabs>
        <w:ind w:left="2350" w:hanging="360"/>
      </w:pPr>
    </w:lvl>
    <w:lvl w:ilvl="4" w:tplc="86F60950" w:tentative="1">
      <w:start w:val="1"/>
      <w:numFmt w:val="lowerLetter"/>
      <w:lvlText w:val="%5."/>
      <w:lvlJc w:val="left"/>
      <w:pPr>
        <w:tabs>
          <w:tab w:val="num" w:pos="3070"/>
        </w:tabs>
        <w:ind w:left="3070" w:hanging="360"/>
      </w:pPr>
    </w:lvl>
    <w:lvl w:ilvl="5" w:tplc="8624B626" w:tentative="1">
      <w:start w:val="1"/>
      <w:numFmt w:val="lowerRoman"/>
      <w:lvlText w:val="%6."/>
      <w:lvlJc w:val="right"/>
      <w:pPr>
        <w:tabs>
          <w:tab w:val="num" w:pos="3790"/>
        </w:tabs>
        <w:ind w:left="3790" w:hanging="180"/>
      </w:pPr>
    </w:lvl>
    <w:lvl w:ilvl="6" w:tplc="4790E81E" w:tentative="1">
      <w:start w:val="1"/>
      <w:numFmt w:val="decimal"/>
      <w:lvlText w:val="%7."/>
      <w:lvlJc w:val="left"/>
      <w:pPr>
        <w:tabs>
          <w:tab w:val="num" w:pos="4510"/>
        </w:tabs>
        <w:ind w:left="4510" w:hanging="360"/>
      </w:pPr>
    </w:lvl>
    <w:lvl w:ilvl="7" w:tplc="824E7506" w:tentative="1">
      <w:start w:val="1"/>
      <w:numFmt w:val="lowerLetter"/>
      <w:lvlText w:val="%8."/>
      <w:lvlJc w:val="left"/>
      <w:pPr>
        <w:tabs>
          <w:tab w:val="num" w:pos="5230"/>
        </w:tabs>
        <w:ind w:left="5230" w:hanging="360"/>
      </w:pPr>
    </w:lvl>
    <w:lvl w:ilvl="8" w:tplc="EE00F4A6" w:tentative="1">
      <w:start w:val="1"/>
      <w:numFmt w:val="lowerRoman"/>
      <w:lvlText w:val="%9."/>
      <w:lvlJc w:val="right"/>
      <w:pPr>
        <w:tabs>
          <w:tab w:val="num" w:pos="5950"/>
        </w:tabs>
        <w:ind w:left="5950" w:hanging="180"/>
      </w:pPr>
    </w:lvl>
  </w:abstractNum>
  <w:abstractNum w:abstractNumId="3" w15:restartNumberingAfterBreak="0">
    <w:nsid w:val="219D4EDC"/>
    <w:multiLevelType w:val="hybridMultilevel"/>
    <w:tmpl w:val="2E561174"/>
    <w:lvl w:ilvl="0" w:tplc="08E0EAE6">
      <w:start w:val="1"/>
      <w:numFmt w:val="decimal"/>
      <w:lvlText w:val="%1."/>
      <w:lvlJc w:val="left"/>
      <w:pPr>
        <w:tabs>
          <w:tab w:val="num" w:pos="540"/>
        </w:tabs>
        <w:ind w:left="540" w:hanging="360"/>
      </w:pPr>
      <w:rPr>
        <w:rFonts w:hint="default"/>
      </w:rPr>
    </w:lvl>
    <w:lvl w:ilvl="1" w:tplc="F996748E" w:tentative="1">
      <w:start w:val="1"/>
      <w:numFmt w:val="lowerLetter"/>
      <w:lvlText w:val="%2."/>
      <w:lvlJc w:val="left"/>
      <w:pPr>
        <w:tabs>
          <w:tab w:val="num" w:pos="1440"/>
        </w:tabs>
        <w:ind w:left="1440" w:hanging="360"/>
      </w:pPr>
    </w:lvl>
    <w:lvl w:ilvl="2" w:tplc="0AACA78A" w:tentative="1">
      <w:start w:val="1"/>
      <w:numFmt w:val="lowerRoman"/>
      <w:lvlText w:val="%3."/>
      <w:lvlJc w:val="right"/>
      <w:pPr>
        <w:tabs>
          <w:tab w:val="num" w:pos="2160"/>
        </w:tabs>
        <w:ind w:left="2160" w:hanging="180"/>
      </w:pPr>
    </w:lvl>
    <w:lvl w:ilvl="3" w:tplc="0142AB68" w:tentative="1">
      <w:start w:val="1"/>
      <w:numFmt w:val="decimal"/>
      <w:lvlText w:val="%4."/>
      <w:lvlJc w:val="left"/>
      <w:pPr>
        <w:tabs>
          <w:tab w:val="num" w:pos="2880"/>
        </w:tabs>
        <w:ind w:left="2880" w:hanging="360"/>
      </w:pPr>
    </w:lvl>
    <w:lvl w:ilvl="4" w:tplc="4D622FAA" w:tentative="1">
      <w:start w:val="1"/>
      <w:numFmt w:val="lowerLetter"/>
      <w:lvlText w:val="%5."/>
      <w:lvlJc w:val="left"/>
      <w:pPr>
        <w:tabs>
          <w:tab w:val="num" w:pos="3600"/>
        </w:tabs>
        <w:ind w:left="3600" w:hanging="360"/>
      </w:pPr>
    </w:lvl>
    <w:lvl w:ilvl="5" w:tplc="0E9CCCF0" w:tentative="1">
      <w:start w:val="1"/>
      <w:numFmt w:val="lowerRoman"/>
      <w:lvlText w:val="%6."/>
      <w:lvlJc w:val="right"/>
      <w:pPr>
        <w:tabs>
          <w:tab w:val="num" w:pos="4320"/>
        </w:tabs>
        <w:ind w:left="4320" w:hanging="180"/>
      </w:pPr>
    </w:lvl>
    <w:lvl w:ilvl="6" w:tplc="AA3A09CA" w:tentative="1">
      <w:start w:val="1"/>
      <w:numFmt w:val="decimal"/>
      <w:lvlText w:val="%7."/>
      <w:lvlJc w:val="left"/>
      <w:pPr>
        <w:tabs>
          <w:tab w:val="num" w:pos="5040"/>
        </w:tabs>
        <w:ind w:left="5040" w:hanging="360"/>
      </w:pPr>
    </w:lvl>
    <w:lvl w:ilvl="7" w:tplc="F374589E" w:tentative="1">
      <w:start w:val="1"/>
      <w:numFmt w:val="lowerLetter"/>
      <w:lvlText w:val="%8."/>
      <w:lvlJc w:val="left"/>
      <w:pPr>
        <w:tabs>
          <w:tab w:val="num" w:pos="5760"/>
        </w:tabs>
        <w:ind w:left="5760" w:hanging="360"/>
      </w:pPr>
    </w:lvl>
    <w:lvl w:ilvl="8" w:tplc="0A9A24D6" w:tentative="1">
      <w:start w:val="1"/>
      <w:numFmt w:val="lowerRoman"/>
      <w:lvlText w:val="%9."/>
      <w:lvlJc w:val="right"/>
      <w:pPr>
        <w:tabs>
          <w:tab w:val="num" w:pos="6480"/>
        </w:tabs>
        <w:ind w:left="6480" w:hanging="180"/>
      </w:pPr>
    </w:lvl>
  </w:abstractNum>
  <w:abstractNum w:abstractNumId="4" w15:restartNumberingAfterBreak="0">
    <w:nsid w:val="221E7E3D"/>
    <w:multiLevelType w:val="hybridMultilevel"/>
    <w:tmpl w:val="1FB262C6"/>
    <w:lvl w:ilvl="0" w:tplc="7018DC6E">
      <w:start w:val="2"/>
      <w:numFmt w:val="decimal"/>
      <w:lvlText w:val="%1."/>
      <w:lvlJc w:val="left"/>
      <w:pPr>
        <w:tabs>
          <w:tab w:val="num" w:pos="936"/>
        </w:tabs>
        <w:ind w:left="936" w:hanging="360"/>
      </w:pPr>
      <w:rPr>
        <w:rFonts w:hint="default"/>
      </w:rPr>
    </w:lvl>
    <w:lvl w:ilvl="1" w:tplc="FBE2B660" w:tentative="1">
      <w:start w:val="1"/>
      <w:numFmt w:val="lowerLetter"/>
      <w:lvlText w:val="%2."/>
      <w:lvlJc w:val="left"/>
      <w:pPr>
        <w:tabs>
          <w:tab w:val="num" w:pos="1656"/>
        </w:tabs>
        <w:ind w:left="1656" w:hanging="360"/>
      </w:pPr>
    </w:lvl>
    <w:lvl w:ilvl="2" w:tplc="2D767D3E" w:tentative="1">
      <w:start w:val="1"/>
      <w:numFmt w:val="lowerRoman"/>
      <w:lvlText w:val="%3."/>
      <w:lvlJc w:val="right"/>
      <w:pPr>
        <w:tabs>
          <w:tab w:val="num" w:pos="2376"/>
        </w:tabs>
        <w:ind w:left="2376" w:hanging="180"/>
      </w:pPr>
    </w:lvl>
    <w:lvl w:ilvl="3" w:tplc="22BC1218" w:tentative="1">
      <w:start w:val="1"/>
      <w:numFmt w:val="decimal"/>
      <w:lvlText w:val="%4."/>
      <w:lvlJc w:val="left"/>
      <w:pPr>
        <w:tabs>
          <w:tab w:val="num" w:pos="3096"/>
        </w:tabs>
        <w:ind w:left="3096" w:hanging="360"/>
      </w:pPr>
    </w:lvl>
    <w:lvl w:ilvl="4" w:tplc="783872CC" w:tentative="1">
      <w:start w:val="1"/>
      <w:numFmt w:val="lowerLetter"/>
      <w:lvlText w:val="%5."/>
      <w:lvlJc w:val="left"/>
      <w:pPr>
        <w:tabs>
          <w:tab w:val="num" w:pos="3816"/>
        </w:tabs>
        <w:ind w:left="3816" w:hanging="360"/>
      </w:pPr>
    </w:lvl>
    <w:lvl w:ilvl="5" w:tplc="767C0390" w:tentative="1">
      <w:start w:val="1"/>
      <w:numFmt w:val="lowerRoman"/>
      <w:lvlText w:val="%6."/>
      <w:lvlJc w:val="right"/>
      <w:pPr>
        <w:tabs>
          <w:tab w:val="num" w:pos="4536"/>
        </w:tabs>
        <w:ind w:left="4536" w:hanging="180"/>
      </w:pPr>
    </w:lvl>
    <w:lvl w:ilvl="6" w:tplc="FCB44F90" w:tentative="1">
      <w:start w:val="1"/>
      <w:numFmt w:val="decimal"/>
      <w:lvlText w:val="%7."/>
      <w:lvlJc w:val="left"/>
      <w:pPr>
        <w:tabs>
          <w:tab w:val="num" w:pos="5256"/>
        </w:tabs>
        <w:ind w:left="5256" w:hanging="360"/>
      </w:pPr>
    </w:lvl>
    <w:lvl w:ilvl="7" w:tplc="9A96E64A" w:tentative="1">
      <w:start w:val="1"/>
      <w:numFmt w:val="lowerLetter"/>
      <w:lvlText w:val="%8."/>
      <w:lvlJc w:val="left"/>
      <w:pPr>
        <w:tabs>
          <w:tab w:val="num" w:pos="5976"/>
        </w:tabs>
        <w:ind w:left="5976" w:hanging="360"/>
      </w:pPr>
    </w:lvl>
    <w:lvl w:ilvl="8" w:tplc="4C04C748" w:tentative="1">
      <w:start w:val="1"/>
      <w:numFmt w:val="lowerRoman"/>
      <w:lvlText w:val="%9."/>
      <w:lvlJc w:val="right"/>
      <w:pPr>
        <w:tabs>
          <w:tab w:val="num" w:pos="6696"/>
        </w:tabs>
        <w:ind w:left="6696" w:hanging="180"/>
      </w:pPr>
    </w:lvl>
  </w:abstractNum>
  <w:abstractNum w:abstractNumId="5" w15:restartNumberingAfterBreak="0">
    <w:nsid w:val="299E46FE"/>
    <w:multiLevelType w:val="hybridMultilevel"/>
    <w:tmpl w:val="F7F4F6B8"/>
    <w:lvl w:ilvl="0" w:tplc="B8AAE3AE">
      <w:start w:val="1"/>
      <w:numFmt w:val="decimal"/>
      <w:lvlText w:val="%1."/>
      <w:lvlJc w:val="left"/>
      <w:pPr>
        <w:tabs>
          <w:tab w:val="num" w:pos="190"/>
        </w:tabs>
        <w:ind w:left="190" w:hanging="360"/>
      </w:pPr>
      <w:rPr>
        <w:rFonts w:hint="default"/>
      </w:rPr>
    </w:lvl>
    <w:lvl w:ilvl="1" w:tplc="095092D6" w:tentative="1">
      <w:start w:val="1"/>
      <w:numFmt w:val="lowerLetter"/>
      <w:lvlText w:val="%2."/>
      <w:lvlJc w:val="left"/>
      <w:pPr>
        <w:tabs>
          <w:tab w:val="num" w:pos="910"/>
        </w:tabs>
        <w:ind w:left="910" w:hanging="360"/>
      </w:pPr>
    </w:lvl>
    <w:lvl w:ilvl="2" w:tplc="99D03F38" w:tentative="1">
      <w:start w:val="1"/>
      <w:numFmt w:val="lowerRoman"/>
      <w:lvlText w:val="%3."/>
      <w:lvlJc w:val="right"/>
      <w:pPr>
        <w:tabs>
          <w:tab w:val="num" w:pos="1630"/>
        </w:tabs>
        <w:ind w:left="1630" w:hanging="180"/>
      </w:pPr>
    </w:lvl>
    <w:lvl w:ilvl="3" w:tplc="DC52D80E" w:tentative="1">
      <w:start w:val="1"/>
      <w:numFmt w:val="decimal"/>
      <w:lvlText w:val="%4."/>
      <w:lvlJc w:val="left"/>
      <w:pPr>
        <w:tabs>
          <w:tab w:val="num" w:pos="2350"/>
        </w:tabs>
        <w:ind w:left="2350" w:hanging="360"/>
      </w:pPr>
    </w:lvl>
    <w:lvl w:ilvl="4" w:tplc="3F70085E" w:tentative="1">
      <w:start w:val="1"/>
      <w:numFmt w:val="lowerLetter"/>
      <w:lvlText w:val="%5."/>
      <w:lvlJc w:val="left"/>
      <w:pPr>
        <w:tabs>
          <w:tab w:val="num" w:pos="3070"/>
        </w:tabs>
        <w:ind w:left="3070" w:hanging="360"/>
      </w:pPr>
    </w:lvl>
    <w:lvl w:ilvl="5" w:tplc="6BE4AB0A" w:tentative="1">
      <w:start w:val="1"/>
      <w:numFmt w:val="lowerRoman"/>
      <w:lvlText w:val="%6."/>
      <w:lvlJc w:val="right"/>
      <w:pPr>
        <w:tabs>
          <w:tab w:val="num" w:pos="3790"/>
        </w:tabs>
        <w:ind w:left="3790" w:hanging="180"/>
      </w:pPr>
    </w:lvl>
    <w:lvl w:ilvl="6" w:tplc="37AC3076" w:tentative="1">
      <w:start w:val="1"/>
      <w:numFmt w:val="decimal"/>
      <w:lvlText w:val="%7."/>
      <w:lvlJc w:val="left"/>
      <w:pPr>
        <w:tabs>
          <w:tab w:val="num" w:pos="4510"/>
        </w:tabs>
        <w:ind w:left="4510" w:hanging="360"/>
      </w:pPr>
    </w:lvl>
    <w:lvl w:ilvl="7" w:tplc="8AF41ACC" w:tentative="1">
      <w:start w:val="1"/>
      <w:numFmt w:val="lowerLetter"/>
      <w:lvlText w:val="%8."/>
      <w:lvlJc w:val="left"/>
      <w:pPr>
        <w:tabs>
          <w:tab w:val="num" w:pos="5230"/>
        </w:tabs>
        <w:ind w:left="5230" w:hanging="360"/>
      </w:pPr>
    </w:lvl>
    <w:lvl w:ilvl="8" w:tplc="85B603E0" w:tentative="1">
      <w:start w:val="1"/>
      <w:numFmt w:val="lowerRoman"/>
      <w:lvlText w:val="%9."/>
      <w:lvlJc w:val="right"/>
      <w:pPr>
        <w:tabs>
          <w:tab w:val="num" w:pos="5950"/>
        </w:tabs>
        <w:ind w:left="5950" w:hanging="180"/>
      </w:pPr>
    </w:lvl>
  </w:abstractNum>
  <w:abstractNum w:abstractNumId="6" w15:restartNumberingAfterBreak="0">
    <w:nsid w:val="2FAD31F7"/>
    <w:multiLevelType w:val="multilevel"/>
    <w:tmpl w:val="3CAC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A18D9"/>
    <w:multiLevelType w:val="hybridMultilevel"/>
    <w:tmpl w:val="80B87E18"/>
    <w:lvl w:ilvl="0" w:tplc="59742FAE">
      <w:start w:val="1"/>
      <w:numFmt w:val="decimal"/>
      <w:lvlText w:val="%1."/>
      <w:lvlJc w:val="left"/>
      <w:pPr>
        <w:tabs>
          <w:tab w:val="num" w:pos="190"/>
        </w:tabs>
        <w:ind w:left="190" w:hanging="360"/>
      </w:pPr>
      <w:rPr>
        <w:rFonts w:hint="default"/>
      </w:rPr>
    </w:lvl>
    <w:lvl w:ilvl="1" w:tplc="712660AE" w:tentative="1">
      <w:start w:val="1"/>
      <w:numFmt w:val="lowerLetter"/>
      <w:lvlText w:val="%2."/>
      <w:lvlJc w:val="left"/>
      <w:pPr>
        <w:tabs>
          <w:tab w:val="num" w:pos="910"/>
        </w:tabs>
        <w:ind w:left="910" w:hanging="360"/>
      </w:pPr>
    </w:lvl>
    <w:lvl w:ilvl="2" w:tplc="860C13E8" w:tentative="1">
      <w:start w:val="1"/>
      <w:numFmt w:val="lowerRoman"/>
      <w:lvlText w:val="%3."/>
      <w:lvlJc w:val="right"/>
      <w:pPr>
        <w:tabs>
          <w:tab w:val="num" w:pos="1630"/>
        </w:tabs>
        <w:ind w:left="1630" w:hanging="180"/>
      </w:pPr>
    </w:lvl>
    <w:lvl w:ilvl="3" w:tplc="1FA0A492" w:tentative="1">
      <w:start w:val="1"/>
      <w:numFmt w:val="decimal"/>
      <w:lvlText w:val="%4."/>
      <w:lvlJc w:val="left"/>
      <w:pPr>
        <w:tabs>
          <w:tab w:val="num" w:pos="2350"/>
        </w:tabs>
        <w:ind w:left="2350" w:hanging="360"/>
      </w:pPr>
    </w:lvl>
    <w:lvl w:ilvl="4" w:tplc="0AE42542" w:tentative="1">
      <w:start w:val="1"/>
      <w:numFmt w:val="lowerLetter"/>
      <w:lvlText w:val="%5."/>
      <w:lvlJc w:val="left"/>
      <w:pPr>
        <w:tabs>
          <w:tab w:val="num" w:pos="3070"/>
        </w:tabs>
        <w:ind w:left="3070" w:hanging="360"/>
      </w:pPr>
    </w:lvl>
    <w:lvl w:ilvl="5" w:tplc="B4A802E6" w:tentative="1">
      <w:start w:val="1"/>
      <w:numFmt w:val="lowerRoman"/>
      <w:lvlText w:val="%6."/>
      <w:lvlJc w:val="right"/>
      <w:pPr>
        <w:tabs>
          <w:tab w:val="num" w:pos="3790"/>
        </w:tabs>
        <w:ind w:left="3790" w:hanging="180"/>
      </w:pPr>
    </w:lvl>
    <w:lvl w:ilvl="6" w:tplc="A2D2EB8E" w:tentative="1">
      <w:start w:val="1"/>
      <w:numFmt w:val="decimal"/>
      <w:lvlText w:val="%7."/>
      <w:lvlJc w:val="left"/>
      <w:pPr>
        <w:tabs>
          <w:tab w:val="num" w:pos="4510"/>
        </w:tabs>
        <w:ind w:left="4510" w:hanging="360"/>
      </w:pPr>
    </w:lvl>
    <w:lvl w:ilvl="7" w:tplc="499670FE" w:tentative="1">
      <w:start w:val="1"/>
      <w:numFmt w:val="lowerLetter"/>
      <w:lvlText w:val="%8."/>
      <w:lvlJc w:val="left"/>
      <w:pPr>
        <w:tabs>
          <w:tab w:val="num" w:pos="5230"/>
        </w:tabs>
        <w:ind w:left="5230" w:hanging="360"/>
      </w:pPr>
    </w:lvl>
    <w:lvl w:ilvl="8" w:tplc="56883220" w:tentative="1">
      <w:start w:val="1"/>
      <w:numFmt w:val="lowerRoman"/>
      <w:lvlText w:val="%9."/>
      <w:lvlJc w:val="right"/>
      <w:pPr>
        <w:tabs>
          <w:tab w:val="num" w:pos="5950"/>
        </w:tabs>
        <w:ind w:left="5950" w:hanging="180"/>
      </w:pPr>
    </w:lvl>
  </w:abstractNum>
  <w:abstractNum w:abstractNumId="8" w15:restartNumberingAfterBreak="0">
    <w:nsid w:val="450C167A"/>
    <w:multiLevelType w:val="hybridMultilevel"/>
    <w:tmpl w:val="EE783A20"/>
    <w:lvl w:ilvl="0" w:tplc="A350DE0C">
      <w:start w:val="8"/>
      <w:numFmt w:val="decimal"/>
      <w:lvlText w:val="%1."/>
      <w:lvlJc w:val="left"/>
      <w:pPr>
        <w:tabs>
          <w:tab w:val="num" w:pos="720"/>
        </w:tabs>
        <w:ind w:left="720" w:hanging="360"/>
      </w:pPr>
      <w:rPr>
        <w:rFonts w:hint="default"/>
      </w:rPr>
    </w:lvl>
    <w:lvl w:ilvl="1" w:tplc="2B0493F2" w:tentative="1">
      <w:start w:val="1"/>
      <w:numFmt w:val="lowerLetter"/>
      <w:lvlText w:val="%2."/>
      <w:lvlJc w:val="left"/>
      <w:pPr>
        <w:tabs>
          <w:tab w:val="num" w:pos="1440"/>
        </w:tabs>
        <w:ind w:left="1440" w:hanging="360"/>
      </w:pPr>
    </w:lvl>
    <w:lvl w:ilvl="2" w:tplc="1D966A70" w:tentative="1">
      <w:start w:val="1"/>
      <w:numFmt w:val="lowerRoman"/>
      <w:lvlText w:val="%3."/>
      <w:lvlJc w:val="right"/>
      <w:pPr>
        <w:tabs>
          <w:tab w:val="num" w:pos="2160"/>
        </w:tabs>
        <w:ind w:left="2160" w:hanging="180"/>
      </w:pPr>
    </w:lvl>
    <w:lvl w:ilvl="3" w:tplc="A6F0F4A4" w:tentative="1">
      <w:start w:val="1"/>
      <w:numFmt w:val="decimal"/>
      <w:lvlText w:val="%4."/>
      <w:lvlJc w:val="left"/>
      <w:pPr>
        <w:tabs>
          <w:tab w:val="num" w:pos="2880"/>
        </w:tabs>
        <w:ind w:left="2880" w:hanging="360"/>
      </w:pPr>
    </w:lvl>
    <w:lvl w:ilvl="4" w:tplc="CB7CDFDC" w:tentative="1">
      <w:start w:val="1"/>
      <w:numFmt w:val="lowerLetter"/>
      <w:lvlText w:val="%5."/>
      <w:lvlJc w:val="left"/>
      <w:pPr>
        <w:tabs>
          <w:tab w:val="num" w:pos="3600"/>
        </w:tabs>
        <w:ind w:left="3600" w:hanging="360"/>
      </w:pPr>
    </w:lvl>
    <w:lvl w:ilvl="5" w:tplc="B9EAF9D2" w:tentative="1">
      <w:start w:val="1"/>
      <w:numFmt w:val="lowerRoman"/>
      <w:lvlText w:val="%6."/>
      <w:lvlJc w:val="right"/>
      <w:pPr>
        <w:tabs>
          <w:tab w:val="num" w:pos="4320"/>
        </w:tabs>
        <w:ind w:left="4320" w:hanging="180"/>
      </w:pPr>
    </w:lvl>
    <w:lvl w:ilvl="6" w:tplc="980813F2" w:tentative="1">
      <w:start w:val="1"/>
      <w:numFmt w:val="decimal"/>
      <w:lvlText w:val="%7."/>
      <w:lvlJc w:val="left"/>
      <w:pPr>
        <w:tabs>
          <w:tab w:val="num" w:pos="5040"/>
        </w:tabs>
        <w:ind w:left="5040" w:hanging="360"/>
      </w:pPr>
    </w:lvl>
    <w:lvl w:ilvl="7" w:tplc="B1021A42" w:tentative="1">
      <w:start w:val="1"/>
      <w:numFmt w:val="lowerLetter"/>
      <w:lvlText w:val="%8."/>
      <w:lvlJc w:val="left"/>
      <w:pPr>
        <w:tabs>
          <w:tab w:val="num" w:pos="5760"/>
        </w:tabs>
        <w:ind w:left="5760" w:hanging="360"/>
      </w:pPr>
    </w:lvl>
    <w:lvl w:ilvl="8" w:tplc="E0440CBE" w:tentative="1">
      <w:start w:val="1"/>
      <w:numFmt w:val="lowerRoman"/>
      <w:lvlText w:val="%9."/>
      <w:lvlJc w:val="right"/>
      <w:pPr>
        <w:tabs>
          <w:tab w:val="num" w:pos="6480"/>
        </w:tabs>
        <w:ind w:left="6480" w:hanging="180"/>
      </w:pPr>
    </w:lvl>
  </w:abstractNum>
  <w:abstractNum w:abstractNumId="9" w15:restartNumberingAfterBreak="0">
    <w:nsid w:val="46740821"/>
    <w:multiLevelType w:val="multilevel"/>
    <w:tmpl w:val="F40E5714"/>
    <w:lvl w:ilvl="0">
      <w:start w:val="1"/>
      <w:numFmt w:val="decimal"/>
      <w:lvlText w:val="%1."/>
      <w:lvlJc w:val="left"/>
      <w:pPr>
        <w:ind w:left="360" w:hanging="360"/>
      </w:pPr>
      <w:rPr>
        <w:b/>
        <w:bCs w:val="0"/>
      </w:rPr>
    </w:lvl>
    <w:lvl w:ilvl="1">
      <w:start w:val="1"/>
      <w:numFmt w:val="decimal"/>
      <w:lvlText w:val="%1.%2."/>
      <w:lvlJc w:val="left"/>
      <w:pPr>
        <w:ind w:left="43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32220"/>
    <w:multiLevelType w:val="hybridMultilevel"/>
    <w:tmpl w:val="A6BAD1A6"/>
    <w:lvl w:ilvl="0" w:tplc="0E7C1164">
      <w:start w:val="1"/>
      <w:numFmt w:val="lowerLetter"/>
      <w:lvlText w:val="%1)"/>
      <w:lvlJc w:val="left"/>
      <w:pPr>
        <w:tabs>
          <w:tab w:val="num" w:pos="190"/>
        </w:tabs>
        <w:ind w:left="190" w:hanging="360"/>
      </w:pPr>
      <w:rPr>
        <w:rFonts w:hint="default"/>
      </w:rPr>
    </w:lvl>
    <w:lvl w:ilvl="1" w:tplc="7850371A">
      <w:start w:val="1"/>
      <w:numFmt w:val="decimal"/>
      <w:lvlText w:val="%2."/>
      <w:lvlJc w:val="left"/>
      <w:pPr>
        <w:tabs>
          <w:tab w:val="num" w:pos="925"/>
        </w:tabs>
        <w:ind w:left="925" w:hanging="375"/>
      </w:pPr>
      <w:rPr>
        <w:rFonts w:hint="default"/>
      </w:rPr>
    </w:lvl>
    <w:lvl w:ilvl="2" w:tplc="34701992" w:tentative="1">
      <w:start w:val="1"/>
      <w:numFmt w:val="lowerRoman"/>
      <w:lvlText w:val="%3."/>
      <w:lvlJc w:val="right"/>
      <w:pPr>
        <w:tabs>
          <w:tab w:val="num" w:pos="1630"/>
        </w:tabs>
        <w:ind w:left="1630" w:hanging="180"/>
      </w:pPr>
    </w:lvl>
    <w:lvl w:ilvl="3" w:tplc="76BC9722" w:tentative="1">
      <w:start w:val="1"/>
      <w:numFmt w:val="decimal"/>
      <w:lvlText w:val="%4."/>
      <w:lvlJc w:val="left"/>
      <w:pPr>
        <w:tabs>
          <w:tab w:val="num" w:pos="2350"/>
        </w:tabs>
        <w:ind w:left="2350" w:hanging="360"/>
      </w:pPr>
    </w:lvl>
    <w:lvl w:ilvl="4" w:tplc="6B4EFF76" w:tentative="1">
      <w:start w:val="1"/>
      <w:numFmt w:val="lowerLetter"/>
      <w:lvlText w:val="%5."/>
      <w:lvlJc w:val="left"/>
      <w:pPr>
        <w:tabs>
          <w:tab w:val="num" w:pos="3070"/>
        </w:tabs>
        <w:ind w:left="3070" w:hanging="360"/>
      </w:pPr>
    </w:lvl>
    <w:lvl w:ilvl="5" w:tplc="06040BC2" w:tentative="1">
      <w:start w:val="1"/>
      <w:numFmt w:val="lowerRoman"/>
      <w:lvlText w:val="%6."/>
      <w:lvlJc w:val="right"/>
      <w:pPr>
        <w:tabs>
          <w:tab w:val="num" w:pos="3790"/>
        </w:tabs>
        <w:ind w:left="3790" w:hanging="180"/>
      </w:pPr>
    </w:lvl>
    <w:lvl w:ilvl="6" w:tplc="74788EBA" w:tentative="1">
      <w:start w:val="1"/>
      <w:numFmt w:val="decimal"/>
      <w:lvlText w:val="%7."/>
      <w:lvlJc w:val="left"/>
      <w:pPr>
        <w:tabs>
          <w:tab w:val="num" w:pos="4510"/>
        </w:tabs>
        <w:ind w:left="4510" w:hanging="360"/>
      </w:pPr>
    </w:lvl>
    <w:lvl w:ilvl="7" w:tplc="1CE00BB8" w:tentative="1">
      <w:start w:val="1"/>
      <w:numFmt w:val="lowerLetter"/>
      <w:lvlText w:val="%8."/>
      <w:lvlJc w:val="left"/>
      <w:pPr>
        <w:tabs>
          <w:tab w:val="num" w:pos="5230"/>
        </w:tabs>
        <w:ind w:left="5230" w:hanging="360"/>
      </w:pPr>
    </w:lvl>
    <w:lvl w:ilvl="8" w:tplc="E6447E4C" w:tentative="1">
      <w:start w:val="1"/>
      <w:numFmt w:val="lowerRoman"/>
      <w:lvlText w:val="%9."/>
      <w:lvlJc w:val="right"/>
      <w:pPr>
        <w:tabs>
          <w:tab w:val="num" w:pos="5950"/>
        </w:tabs>
        <w:ind w:left="5950" w:hanging="180"/>
      </w:pPr>
    </w:lvl>
  </w:abstractNum>
  <w:abstractNum w:abstractNumId="11" w15:restartNumberingAfterBreak="0">
    <w:nsid w:val="4FBA4772"/>
    <w:multiLevelType w:val="hybridMultilevel"/>
    <w:tmpl w:val="A7641ADE"/>
    <w:lvl w:ilvl="0" w:tplc="CBD8D02A">
      <w:start w:val="1"/>
      <w:numFmt w:val="decimal"/>
      <w:lvlText w:val="%1."/>
      <w:lvlJc w:val="left"/>
      <w:pPr>
        <w:tabs>
          <w:tab w:val="num" w:pos="720"/>
        </w:tabs>
        <w:ind w:left="720" w:hanging="360"/>
      </w:pPr>
      <w:rPr>
        <w:rFonts w:hint="default"/>
      </w:rPr>
    </w:lvl>
    <w:lvl w:ilvl="1" w:tplc="556202E0" w:tentative="1">
      <w:start w:val="1"/>
      <w:numFmt w:val="lowerLetter"/>
      <w:lvlText w:val="%2."/>
      <w:lvlJc w:val="left"/>
      <w:pPr>
        <w:tabs>
          <w:tab w:val="num" w:pos="1440"/>
        </w:tabs>
        <w:ind w:left="1440" w:hanging="360"/>
      </w:pPr>
    </w:lvl>
    <w:lvl w:ilvl="2" w:tplc="82DC9558" w:tentative="1">
      <w:start w:val="1"/>
      <w:numFmt w:val="lowerRoman"/>
      <w:lvlText w:val="%3."/>
      <w:lvlJc w:val="right"/>
      <w:pPr>
        <w:tabs>
          <w:tab w:val="num" w:pos="2160"/>
        </w:tabs>
        <w:ind w:left="2160" w:hanging="180"/>
      </w:pPr>
    </w:lvl>
    <w:lvl w:ilvl="3" w:tplc="C7AC9A7A" w:tentative="1">
      <w:start w:val="1"/>
      <w:numFmt w:val="decimal"/>
      <w:lvlText w:val="%4."/>
      <w:lvlJc w:val="left"/>
      <w:pPr>
        <w:tabs>
          <w:tab w:val="num" w:pos="2880"/>
        </w:tabs>
        <w:ind w:left="2880" w:hanging="360"/>
      </w:pPr>
    </w:lvl>
    <w:lvl w:ilvl="4" w:tplc="B3007AD6" w:tentative="1">
      <w:start w:val="1"/>
      <w:numFmt w:val="lowerLetter"/>
      <w:lvlText w:val="%5."/>
      <w:lvlJc w:val="left"/>
      <w:pPr>
        <w:tabs>
          <w:tab w:val="num" w:pos="3600"/>
        </w:tabs>
        <w:ind w:left="3600" w:hanging="360"/>
      </w:pPr>
    </w:lvl>
    <w:lvl w:ilvl="5" w:tplc="068C8D2E" w:tentative="1">
      <w:start w:val="1"/>
      <w:numFmt w:val="lowerRoman"/>
      <w:lvlText w:val="%6."/>
      <w:lvlJc w:val="right"/>
      <w:pPr>
        <w:tabs>
          <w:tab w:val="num" w:pos="4320"/>
        </w:tabs>
        <w:ind w:left="4320" w:hanging="180"/>
      </w:pPr>
    </w:lvl>
    <w:lvl w:ilvl="6" w:tplc="9CA274A0" w:tentative="1">
      <w:start w:val="1"/>
      <w:numFmt w:val="decimal"/>
      <w:lvlText w:val="%7."/>
      <w:lvlJc w:val="left"/>
      <w:pPr>
        <w:tabs>
          <w:tab w:val="num" w:pos="5040"/>
        </w:tabs>
        <w:ind w:left="5040" w:hanging="360"/>
      </w:pPr>
    </w:lvl>
    <w:lvl w:ilvl="7" w:tplc="84065702" w:tentative="1">
      <w:start w:val="1"/>
      <w:numFmt w:val="lowerLetter"/>
      <w:lvlText w:val="%8."/>
      <w:lvlJc w:val="left"/>
      <w:pPr>
        <w:tabs>
          <w:tab w:val="num" w:pos="5760"/>
        </w:tabs>
        <w:ind w:left="5760" w:hanging="360"/>
      </w:pPr>
    </w:lvl>
    <w:lvl w:ilvl="8" w:tplc="6186C392" w:tentative="1">
      <w:start w:val="1"/>
      <w:numFmt w:val="lowerRoman"/>
      <w:lvlText w:val="%9."/>
      <w:lvlJc w:val="right"/>
      <w:pPr>
        <w:tabs>
          <w:tab w:val="num" w:pos="6480"/>
        </w:tabs>
        <w:ind w:left="6480" w:hanging="180"/>
      </w:pPr>
    </w:lvl>
  </w:abstractNum>
  <w:abstractNum w:abstractNumId="12" w15:restartNumberingAfterBreak="0">
    <w:nsid w:val="514C1886"/>
    <w:multiLevelType w:val="hybridMultilevel"/>
    <w:tmpl w:val="119E614C"/>
    <w:lvl w:ilvl="0" w:tplc="95E4C262">
      <w:start w:val="1"/>
      <w:numFmt w:val="lowerLetter"/>
      <w:lvlText w:val="%1)"/>
      <w:lvlJc w:val="left"/>
      <w:pPr>
        <w:tabs>
          <w:tab w:val="num" w:pos="930"/>
        </w:tabs>
        <w:ind w:left="930" w:hanging="360"/>
      </w:pPr>
      <w:rPr>
        <w:rFonts w:hint="default"/>
      </w:rPr>
    </w:lvl>
    <w:lvl w:ilvl="1" w:tplc="BCE8B410" w:tentative="1">
      <w:start w:val="1"/>
      <w:numFmt w:val="lowerLetter"/>
      <w:lvlText w:val="%2."/>
      <w:lvlJc w:val="left"/>
      <w:pPr>
        <w:tabs>
          <w:tab w:val="num" w:pos="1650"/>
        </w:tabs>
        <w:ind w:left="1650" w:hanging="360"/>
      </w:pPr>
    </w:lvl>
    <w:lvl w:ilvl="2" w:tplc="74A09684" w:tentative="1">
      <w:start w:val="1"/>
      <w:numFmt w:val="lowerRoman"/>
      <w:lvlText w:val="%3."/>
      <w:lvlJc w:val="right"/>
      <w:pPr>
        <w:tabs>
          <w:tab w:val="num" w:pos="2370"/>
        </w:tabs>
        <w:ind w:left="2370" w:hanging="180"/>
      </w:pPr>
    </w:lvl>
    <w:lvl w:ilvl="3" w:tplc="B3DEDAE4" w:tentative="1">
      <w:start w:val="1"/>
      <w:numFmt w:val="decimal"/>
      <w:lvlText w:val="%4."/>
      <w:lvlJc w:val="left"/>
      <w:pPr>
        <w:tabs>
          <w:tab w:val="num" w:pos="3090"/>
        </w:tabs>
        <w:ind w:left="3090" w:hanging="360"/>
      </w:pPr>
    </w:lvl>
    <w:lvl w:ilvl="4" w:tplc="E714A5B8" w:tentative="1">
      <w:start w:val="1"/>
      <w:numFmt w:val="lowerLetter"/>
      <w:lvlText w:val="%5."/>
      <w:lvlJc w:val="left"/>
      <w:pPr>
        <w:tabs>
          <w:tab w:val="num" w:pos="3810"/>
        </w:tabs>
        <w:ind w:left="3810" w:hanging="360"/>
      </w:pPr>
    </w:lvl>
    <w:lvl w:ilvl="5" w:tplc="ED2A1C88" w:tentative="1">
      <w:start w:val="1"/>
      <w:numFmt w:val="lowerRoman"/>
      <w:lvlText w:val="%6."/>
      <w:lvlJc w:val="right"/>
      <w:pPr>
        <w:tabs>
          <w:tab w:val="num" w:pos="4530"/>
        </w:tabs>
        <w:ind w:left="4530" w:hanging="180"/>
      </w:pPr>
    </w:lvl>
    <w:lvl w:ilvl="6" w:tplc="01985EB6" w:tentative="1">
      <w:start w:val="1"/>
      <w:numFmt w:val="decimal"/>
      <w:lvlText w:val="%7."/>
      <w:lvlJc w:val="left"/>
      <w:pPr>
        <w:tabs>
          <w:tab w:val="num" w:pos="5250"/>
        </w:tabs>
        <w:ind w:left="5250" w:hanging="360"/>
      </w:pPr>
    </w:lvl>
    <w:lvl w:ilvl="7" w:tplc="CAD24EEC" w:tentative="1">
      <w:start w:val="1"/>
      <w:numFmt w:val="lowerLetter"/>
      <w:lvlText w:val="%8."/>
      <w:lvlJc w:val="left"/>
      <w:pPr>
        <w:tabs>
          <w:tab w:val="num" w:pos="5970"/>
        </w:tabs>
        <w:ind w:left="5970" w:hanging="360"/>
      </w:pPr>
    </w:lvl>
    <w:lvl w:ilvl="8" w:tplc="1076B9F0" w:tentative="1">
      <w:start w:val="1"/>
      <w:numFmt w:val="lowerRoman"/>
      <w:lvlText w:val="%9."/>
      <w:lvlJc w:val="right"/>
      <w:pPr>
        <w:tabs>
          <w:tab w:val="num" w:pos="6690"/>
        </w:tabs>
        <w:ind w:left="6690" w:hanging="180"/>
      </w:pPr>
    </w:lvl>
  </w:abstractNum>
  <w:abstractNum w:abstractNumId="13" w15:restartNumberingAfterBreak="0">
    <w:nsid w:val="570C41A0"/>
    <w:multiLevelType w:val="multilevel"/>
    <w:tmpl w:val="CDC23B2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CB31439"/>
    <w:multiLevelType w:val="hybridMultilevel"/>
    <w:tmpl w:val="62500A6C"/>
    <w:lvl w:ilvl="0" w:tplc="5F5E0404">
      <w:start w:val="3"/>
      <w:numFmt w:val="bullet"/>
      <w:lvlText w:val="-"/>
      <w:lvlJc w:val="left"/>
      <w:pPr>
        <w:ind w:left="936" w:hanging="360"/>
      </w:pPr>
      <w:rPr>
        <w:rFonts w:ascii="Arial" w:eastAsia="Times New Roman" w:hAnsi="Arial" w:cs="Arial" w:hint="default"/>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15" w15:restartNumberingAfterBreak="0">
    <w:nsid w:val="62756994"/>
    <w:multiLevelType w:val="hybridMultilevel"/>
    <w:tmpl w:val="377E2754"/>
    <w:lvl w:ilvl="0" w:tplc="936ADED0">
      <w:start w:val="15"/>
      <w:numFmt w:val="lowerRoman"/>
      <w:lvlText w:val="%1."/>
      <w:lvlJc w:val="left"/>
      <w:pPr>
        <w:tabs>
          <w:tab w:val="num" w:pos="1080"/>
        </w:tabs>
        <w:ind w:left="1080" w:hanging="720"/>
      </w:pPr>
      <w:rPr>
        <w:rFonts w:hint="default"/>
      </w:rPr>
    </w:lvl>
    <w:lvl w:ilvl="1" w:tplc="7B82AF2E" w:tentative="1">
      <w:start w:val="1"/>
      <w:numFmt w:val="lowerLetter"/>
      <w:lvlText w:val="%2."/>
      <w:lvlJc w:val="left"/>
      <w:pPr>
        <w:tabs>
          <w:tab w:val="num" w:pos="1440"/>
        </w:tabs>
        <w:ind w:left="1440" w:hanging="360"/>
      </w:pPr>
    </w:lvl>
    <w:lvl w:ilvl="2" w:tplc="19AE6EDA" w:tentative="1">
      <w:start w:val="1"/>
      <w:numFmt w:val="lowerRoman"/>
      <w:lvlText w:val="%3."/>
      <w:lvlJc w:val="right"/>
      <w:pPr>
        <w:tabs>
          <w:tab w:val="num" w:pos="2160"/>
        </w:tabs>
        <w:ind w:left="2160" w:hanging="180"/>
      </w:pPr>
    </w:lvl>
    <w:lvl w:ilvl="3" w:tplc="015EF4C2" w:tentative="1">
      <w:start w:val="1"/>
      <w:numFmt w:val="decimal"/>
      <w:lvlText w:val="%4."/>
      <w:lvlJc w:val="left"/>
      <w:pPr>
        <w:tabs>
          <w:tab w:val="num" w:pos="2880"/>
        </w:tabs>
        <w:ind w:left="2880" w:hanging="360"/>
      </w:pPr>
    </w:lvl>
    <w:lvl w:ilvl="4" w:tplc="50A655BC" w:tentative="1">
      <w:start w:val="1"/>
      <w:numFmt w:val="lowerLetter"/>
      <w:lvlText w:val="%5."/>
      <w:lvlJc w:val="left"/>
      <w:pPr>
        <w:tabs>
          <w:tab w:val="num" w:pos="3600"/>
        </w:tabs>
        <w:ind w:left="3600" w:hanging="360"/>
      </w:pPr>
    </w:lvl>
    <w:lvl w:ilvl="5" w:tplc="8BD4E5CE" w:tentative="1">
      <w:start w:val="1"/>
      <w:numFmt w:val="lowerRoman"/>
      <w:lvlText w:val="%6."/>
      <w:lvlJc w:val="right"/>
      <w:pPr>
        <w:tabs>
          <w:tab w:val="num" w:pos="4320"/>
        </w:tabs>
        <w:ind w:left="4320" w:hanging="180"/>
      </w:pPr>
    </w:lvl>
    <w:lvl w:ilvl="6" w:tplc="C1A8C9CC" w:tentative="1">
      <w:start w:val="1"/>
      <w:numFmt w:val="decimal"/>
      <w:lvlText w:val="%7."/>
      <w:lvlJc w:val="left"/>
      <w:pPr>
        <w:tabs>
          <w:tab w:val="num" w:pos="5040"/>
        </w:tabs>
        <w:ind w:left="5040" w:hanging="360"/>
      </w:pPr>
    </w:lvl>
    <w:lvl w:ilvl="7" w:tplc="178A67F6" w:tentative="1">
      <w:start w:val="1"/>
      <w:numFmt w:val="lowerLetter"/>
      <w:lvlText w:val="%8."/>
      <w:lvlJc w:val="left"/>
      <w:pPr>
        <w:tabs>
          <w:tab w:val="num" w:pos="5760"/>
        </w:tabs>
        <w:ind w:left="5760" w:hanging="360"/>
      </w:pPr>
    </w:lvl>
    <w:lvl w:ilvl="8" w:tplc="DAB04884" w:tentative="1">
      <w:start w:val="1"/>
      <w:numFmt w:val="lowerRoman"/>
      <w:lvlText w:val="%9."/>
      <w:lvlJc w:val="right"/>
      <w:pPr>
        <w:tabs>
          <w:tab w:val="num" w:pos="6480"/>
        </w:tabs>
        <w:ind w:left="6480" w:hanging="180"/>
      </w:pPr>
    </w:lvl>
  </w:abstractNum>
  <w:abstractNum w:abstractNumId="16" w15:restartNumberingAfterBreak="0">
    <w:nsid w:val="658B5B4B"/>
    <w:multiLevelType w:val="multilevel"/>
    <w:tmpl w:val="92844DC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D471C6D"/>
    <w:multiLevelType w:val="hybridMultilevel"/>
    <w:tmpl w:val="83EA0A00"/>
    <w:lvl w:ilvl="0" w:tplc="0409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8" w15:restartNumberingAfterBreak="0">
    <w:nsid w:val="703E39C8"/>
    <w:multiLevelType w:val="hybridMultilevel"/>
    <w:tmpl w:val="D98ED472"/>
    <w:lvl w:ilvl="0" w:tplc="5ABC6562">
      <w:start w:val="3"/>
      <w:numFmt w:val="bullet"/>
      <w:lvlText w:val="-"/>
      <w:lvlJc w:val="left"/>
      <w:pPr>
        <w:ind w:left="996" w:hanging="360"/>
      </w:pPr>
      <w:rPr>
        <w:rFonts w:ascii="Arial" w:eastAsia="Times New Roman" w:hAnsi="Arial" w:cs="Arial" w:hint="default"/>
      </w:rPr>
    </w:lvl>
    <w:lvl w:ilvl="1" w:tplc="040E0003">
      <w:start w:val="1"/>
      <w:numFmt w:val="bullet"/>
      <w:lvlText w:val="o"/>
      <w:lvlJc w:val="left"/>
      <w:pPr>
        <w:ind w:left="1716" w:hanging="360"/>
      </w:pPr>
      <w:rPr>
        <w:rFonts w:ascii="Courier New" w:hAnsi="Courier New" w:cs="Courier New" w:hint="default"/>
      </w:rPr>
    </w:lvl>
    <w:lvl w:ilvl="2" w:tplc="040E0005" w:tentative="1">
      <w:start w:val="1"/>
      <w:numFmt w:val="bullet"/>
      <w:lvlText w:val=""/>
      <w:lvlJc w:val="left"/>
      <w:pPr>
        <w:ind w:left="2436" w:hanging="360"/>
      </w:pPr>
      <w:rPr>
        <w:rFonts w:ascii="Wingdings" w:hAnsi="Wingdings" w:hint="default"/>
      </w:rPr>
    </w:lvl>
    <w:lvl w:ilvl="3" w:tplc="040E0001" w:tentative="1">
      <w:start w:val="1"/>
      <w:numFmt w:val="bullet"/>
      <w:lvlText w:val=""/>
      <w:lvlJc w:val="left"/>
      <w:pPr>
        <w:ind w:left="3156" w:hanging="360"/>
      </w:pPr>
      <w:rPr>
        <w:rFonts w:ascii="Symbol" w:hAnsi="Symbol" w:hint="default"/>
      </w:rPr>
    </w:lvl>
    <w:lvl w:ilvl="4" w:tplc="040E0003" w:tentative="1">
      <w:start w:val="1"/>
      <w:numFmt w:val="bullet"/>
      <w:lvlText w:val="o"/>
      <w:lvlJc w:val="left"/>
      <w:pPr>
        <w:ind w:left="3876" w:hanging="360"/>
      </w:pPr>
      <w:rPr>
        <w:rFonts w:ascii="Courier New" w:hAnsi="Courier New" w:cs="Courier New" w:hint="default"/>
      </w:rPr>
    </w:lvl>
    <w:lvl w:ilvl="5" w:tplc="040E0005" w:tentative="1">
      <w:start w:val="1"/>
      <w:numFmt w:val="bullet"/>
      <w:lvlText w:val=""/>
      <w:lvlJc w:val="left"/>
      <w:pPr>
        <w:ind w:left="4596" w:hanging="360"/>
      </w:pPr>
      <w:rPr>
        <w:rFonts w:ascii="Wingdings" w:hAnsi="Wingdings" w:hint="default"/>
      </w:rPr>
    </w:lvl>
    <w:lvl w:ilvl="6" w:tplc="040E0001" w:tentative="1">
      <w:start w:val="1"/>
      <w:numFmt w:val="bullet"/>
      <w:lvlText w:val=""/>
      <w:lvlJc w:val="left"/>
      <w:pPr>
        <w:ind w:left="5316" w:hanging="360"/>
      </w:pPr>
      <w:rPr>
        <w:rFonts w:ascii="Symbol" w:hAnsi="Symbol" w:hint="default"/>
      </w:rPr>
    </w:lvl>
    <w:lvl w:ilvl="7" w:tplc="040E0003" w:tentative="1">
      <w:start w:val="1"/>
      <w:numFmt w:val="bullet"/>
      <w:lvlText w:val="o"/>
      <w:lvlJc w:val="left"/>
      <w:pPr>
        <w:ind w:left="6036" w:hanging="360"/>
      </w:pPr>
      <w:rPr>
        <w:rFonts w:ascii="Courier New" w:hAnsi="Courier New" w:cs="Courier New" w:hint="default"/>
      </w:rPr>
    </w:lvl>
    <w:lvl w:ilvl="8" w:tplc="040E0005" w:tentative="1">
      <w:start w:val="1"/>
      <w:numFmt w:val="bullet"/>
      <w:lvlText w:val=""/>
      <w:lvlJc w:val="left"/>
      <w:pPr>
        <w:ind w:left="6756" w:hanging="360"/>
      </w:pPr>
      <w:rPr>
        <w:rFonts w:ascii="Wingdings" w:hAnsi="Wingdings" w:hint="default"/>
      </w:rPr>
    </w:lvl>
  </w:abstractNum>
  <w:abstractNum w:abstractNumId="19" w15:restartNumberingAfterBreak="0">
    <w:nsid w:val="72130A13"/>
    <w:multiLevelType w:val="hybridMultilevel"/>
    <w:tmpl w:val="F63273D6"/>
    <w:lvl w:ilvl="0" w:tplc="865AB506">
      <w:start w:val="12"/>
      <w:numFmt w:val="upperRoman"/>
      <w:lvlText w:val="%1."/>
      <w:lvlJc w:val="left"/>
      <w:pPr>
        <w:tabs>
          <w:tab w:val="num" w:pos="720"/>
        </w:tabs>
        <w:ind w:left="720" w:hanging="720"/>
      </w:pPr>
      <w:rPr>
        <w:rFonts w:hint="default"/>
      </w:rPr>
    </w:lvl>
    <w:lvl w:ilvl="1" w:tplc="38EE6FD8">
      <w:start w:val="1"/>
      <w:numFmt w:val="decimal"/>
      <w:lvlText w:val="%2."/>
      <w:lvlJc w:val="left"/>
      <w:pPr>
        <w:tabs>
          <w:tab w:val="num" w:pos="1080"/>
        </w:tabs>
        <w:ind w:left="1080" w:hanging="360"/>
      </w:pPr>
      <w:rPr>
        <w:rFonts w:hint="default"/>
      </w:rPr>
    </w:lvl>
    <w:lvl w:ilvl="2" w:tplc="31D89548" w:tentative="1">
      <w:start w:val="1"/>
      <w:numFmt w:val="lowerRoman"/>
      <w:lvlText w:val="%3."/>
      <w:lvlJc w:val="right"/>
      <w:pPr>
        <w:tabs>
          <w:tab w:val="num" w:pos="1800"/>
        </w:tabs>
        <w:ind w:left="1800" w:hanging="180"/>
      </w:pPr>
    </w:lvl>
    <w:lvl w:ilvl="3" w:tplc="8D940B30" w:tentative="1">
      <w:start w:val="1"/>
      <w:numFmt w:val="decimal"/>
      <w:lvlText w:val="%4."/>
      <w:lvlJc w:val="left"/>
      <w:pPr>
        <w:tabs>
          <w:tab w:val="num" w:pos="2520"/>
        </w:tabs>
        <w:ind w:left="2520" w:hanging="360"/>
      </w:pPr>
    </w:lvl>
    <w:lvl w:ilvl="4" w:tplc="AFE0D202" w:tentative="1">
      <w:start w:val="1"/>
      <w:numFmt w:val="lowerLetter"/>
      <w:lvlText w:val="%5."/>
      <w:lvlJc w:val="left"/>
      <w:pPr>
        <w:tabs>
          <w:tab w:val="num" w:pos="3240"/>
        </w:tabs>
        <w:ind w:left="3240" w:hanging="360"/>
      </w:pPr>
    </w:lvl>
    <w:lvl w:ilvl="5" w:tplc="405A124E" w:tentative="1">
      <w:start w:val="1"/>
      <w:numFmt w:val="lowerRoman"/>
      <w:lvlText w:val="%6."/>
      <w:lvlJc w:val="right"/>
      <w:pPr>
        <w:tabs>
          <w:tab w:val="num" w:pos="3960"/>
        </w:tabs>
        <w:ind w:left="3960" w:hanging="180"/>
      </w:pPr>
    </w:lvl>
    <w:lvl w:ilvl="6" w:tplc="B282ACD4" w:tentative="1">
      <w:start w:val="1"/>
      <w:numFmt w:val="decimal"/>
      <w:lvlText w:val="%7."/>
      <w:lvlJc w:val="left"/>
      <w:pPr>
        <w:tabs>
          <w:tab w:val="num" w:pos="4680"/>
        </w:tabs>
        <w:ind w:left="4680" w:hanging="360"/>
      </w:pPr>
    </w:lvl>
    <w:lvl w:ilvl="7" w:tplc="C6AC2CF2" w:tentative="1">
      <w:start w:val="1"/>
      <w:numFmt w:val="lowerLetter"/>
      <w:lvlText w:val="%8."/>
      <w:lvlJc w:val="left"/>
      <w:pPr>
        <w:tabs>
          <w:tab w:val="num" w:pos="5400"/>
        </w:tabs>
        <w:ind w:left="5400" w:hanging="360"/>
      </w:pPr>
    </w:lvl>
    <w:lvl w:ilvl="8" w:tplc="C74EA8B8" w:tentative="1">
      <w:start w:val="1"/>
      <w:numFmt w:val="lowerRoman"/>
      <w:lvlText w:val="%9."/>
      <w:lvlJc w:val="right"/>
      <w:pPr>
        <w:tabs>
          <w:tab w:val="num" w:pos="6120"/>
        </w:tabs>
        <w:ind w:left="6120" w:hanging="180"/>
      </w:pPr>
    </w:lvl>
  </w:abstractNum>
  <w:abstractNum w:abstractNumId="20" w15:restartNumberingAfterBreak="0">
    <w:nsid w:val="776B1B4A"/>
    <w:multiLevelType w:val="hybridMultilevel"/>
    <w:tmpl w:val="92844DC6"/>
    <w:lvl w:ilvl="0" w:tplc="F0FA67CA">
      <w:start w:val="1"/>
      <w:numFmt w:val="decimal"/>
      <w:lvlText w:val="%1."/>
      <w:lvlJc w:val="left"/>
      <w:pPr>
        <w:tabs>
          <w:tab w:val="num" w:pos="540"/>
        </w:tabs>
        <w:ind w:left="540" w:hanging="360"/>
      </w:pPr>
      <w:rPr>
        <w:rFonts w:hint="default"/>
      </w:rPr>
    </w:lvl>
    <w:lvl w:ilvl="1" w:tplc="20A81EFC" w:tentative="1">
      <w:start w:val="1"/>
      <w:numFmt w:val="lowerLetter"/>
      <w:lvlText w:val="%2."/>
      <w:lvlJc w:val="left"/>
      <w:pPr>
        <w:tabs>
          <w:tab w:val="num" w:pos="1260"/>
        </w:tabs>
        <w:ind w:left="1260" w:hanging="360"/>
      </w:pPr>
    </w:lvl>
    <w:lvl w:ilvl="2" w:tplc="17487346" w:tentative="1">
      <w:start w:val="1"/>
      <w:numFmt w:val="lowerRoman"/>
      <w:lvlText w:val="%3."/>
      <w:lvlJc w:val="right"/>
      <w:pPr>
        <w:tabs>
          <w:tab w:val="num" w:pos="1980"/>
        </w:tabs>
        <w:ind w:left="1980" w:hanging="180"/>
      </w:pPr>
    </w:lvl>
    <w:lvl w:ilvl="3" w:tplc="A1A6D850" w:tentative="1">
      <w:start w:val="1"/>
      <w:numFmt w:val="decimal"/>
      <w:lvlText w:val="%4."/>
      <w:lvlJc w:val="left"/>
      <w:pPr>
        <w:tabs>
          <w:tab w:val="num" w:pos="2700"/>
        </w:tabs>
        <w:ind w:left="2700" w:hanging="360"/>
      </w:pPr>
    </w:lvl>
    <w:lvl w:ilvl="4" w:tplc="F8322A56" w:tentative="1">
      <w:start w:val="1"/>
      <w:numFmt w:val="lowerLetter"/>
      <w:lvlText w:val="%5."/>
      <w:lvlJc w:val="left"/>
      <w:pPr>
        <w:tabs>
          <w:tab w:val="num" w:pos="3420"/>
        </w:tabs>
        <w:ind w:left="3420" w:hanging="360"/>
      </w:pPr>
    </w:lvl>
    <w:lvl w:ilvl="5" w:tplc="A2ECE43A" w:tentative="1">
      <w:start w:val="1"/>
      <w:numFmt w:val="lowerRoman"/>
      <w:lvlText w:val="%6."/>
      <w:lvlJc w:val="right"/>
      <w:pPr>
        <w:tabs>
          <w:tab w:val="num" w:pos="4140"/>
        </w:tabs>
        <w:ind w:left="4140" w:hanging="180"/>
      </w:pPr>
    </w:lvl>
    <w:lvl w:ilvl="6" w:tplc="11E6F1F6" w:tentative="1">
      <w:start w:val="1"/>
      <w:numFmt w:val="decimal"/>
      <w:lvlText w:val="%7."/>
      <w:lvlJc w:val="left"/>
      <w:pPr>
        <w:tabs>
          <w:tab w:val="num" w:pos="4860"/>
        </w:tabs>
        <w:ind w:left="4860" w:hanging="360"/>
      </w:pPr>
    </w:lvl>
    <w:lvl w:ilvl="7" w:tplc="05562006" w:tentative="1">
      <w:start w:val="1"/>
      <w:numFmt w:val="lowerLetter"/>
      <w:lvlText w:val="%8."/>
      <w:lvlJc w:val="left"/>
      <w:pPr>
        <w:tabs>
          <w:tab w:val="num" w:pos="5580"/>
        </w:tabs>
        <w:ind w:left="5580" w:hanging="360"/>
      </w:pPr>
    </w:lvl>
    <w:lvl w:ilvl="8" w:tplc="F2624910" w:tentative="1">
      <w:start w:val="1"/>
      <w:numFmt w:val="lowerRoman"/>
      <w:lvlText w:val="%9."/>
      <w:lvlJc w:val="right"/>
      <w:pPr>
        <w:tabs>
          <w:tab w:val="num" w:pos="6300"/>
        </w:tabs>
        <w:ind w:left="6300" w:hanging="180"/>
      </w:pPr>
    </w:lvl>
  </w:abstractNum>
  <w:abstractNum w:abstractNumId="21" w15:restartNumberingAfterBreak="0">
    <w:nsid w:val="7F460223"/>
    <w:multiLevelType w:val="hybridMultilevel"/>
    <w:tmpl w:val="06EA9A2E"/>
    <w:lvl w:ilvl="0" w:tplc="A5E60B8A">
      <w:start w:val="2"/>
      <w:numFmt w:val="decimal"/>
      <w:lvlText w:val="%1."/>
      <w:lvlJc w:val="left"/>
      <w:pPr>
        <w:tabs>
          <w:tab w:val="num" w:pos="1431"/>
        </w:tabs>
        <w:ind w:left="1431" w:hanging="855"/>
      </w:pPr>
      <w:rPr>
        <w:rFonts w:hint="default"/>
      </w:rPr>
    </w:lvl>
    <w:lvl w:ilvl="1" w:tplc="286AB2A0" w:tentative="1">
      <w:start w:val="1"/>
      <w:numFmt w:val="lowerLetter"/>
      <w:lvlText w:val="%2."/>
      <w:lvlJc w:val="left"/>
      <w:pPr>
        <w:tabs>
          <w:tab w:val="num" w:pos="1656"/>
        </w:tabs>
        <w:ind w:left="1656" w:hanging="360"/>
      </w:pPr>
    </w:lvl>
    <w:lvl w:ilvl="2" w:tplc="28664724" w:tentative="1">
      <w:start w:val="1"/>
      <w:numFmt w:val="lowerRoman"/>
      <w:lvlText w:val="%3."/>
      <w:lvlJc w:val="right"/>
      <w:pPr>
        <w:tabs>
          <w:tab w:val="num" w:pos="2376"/>
        </w:tabs>
        <w:ind w:left="2376" w:hanging="180"/>
      </w:pPr>
    </w:lvl>
    <w:lvl w:ilvl="3" w:tplc="BBA8D1BA" w:tentative="1">
      <w:start w:val="1"/>
      <w:numFmt w:val="decimal"/>
      <w:lvlText w:val="%4."/>
      <w:lvlJc w:val="left"/>
      <w:pPr>
        <w:tabs>
          <w:tab w:val="num" w:pos="3096"/>
        </w:tabs>
        <w:ind w:left="3096" w:hanging="360"/>
      </w:pPr>
    </w:lvl>
    <w:lvl w:ilvl="4" w:tplc="7F8A7842" w:tentative="1">
      <w:start w:val="1"/>
      <w:numFmt w:val="lowerLetter"/>
      <w:lvlText w:val="%5."/>
      <w:lvlJc w:val="left"/>
      <w:pPr>
        <w:tabs>
          <w:tab w:val="num" w:pos="3816"/>
        </w:tabs>
        <w:ind w:left="3816" w:hanging="360"/>
      </w:pPr>
    </w:lvl>
    <w:lvl w:ilvl="5" w:tplc="10FC0D0E" w:tentative="1">
      <w:start w:val="1"/>
      <w:numFmt w:val="lowerRoman"/>
      <w:lvlText w:val="%6."/>
      <w:lvlJc w:val="right"/>
      <w:pPr>
        <w:tabs>
          <w:tab w:val="num" w:pos="4536"/>
        </w:tabs>
        <w:ind w:left="4536" w:hanging="180"/>
      </w:pPr>
    </w:lvl>
    <w:lvl w:ilvl="6" w:tplc="17F2FB0A" w:tentative="1">
      <w:start w:val="1"/>
      <w:numFmt w:val="decimal"/>
      <w:lvlText w:val="%7."/>
      <w:lvlJc w:val="left"/>
      <w:pPr>
        <w:tabs>
          <w:tab w:val="num" w:pos="5256"/>
        </w:tabs>
        <w:ind w:left="5256" w:hanging="360"/>
      </w:pPr>
    </w:lvl>
    <w:lvl w:ilvl="7" w:tplc="6538A5D6" w:tentative="1">
      <w:start w:val="1"/>
      <w:numFmt w:val="lowerLetter"/>
      <w:lvlText w:val="%8."/>
      <w:lvlJc w:val="left"/>
      <w:pPr>
        <w:tabs>
          <w:tab w:val="num" w:pos="5976"/>
        </w:tabs>
        <w:ind w:left="5976" w:hanging="360"/>
      </w:pPr>
    </w:lvl>
    <w:lvl w:ilvl="8" w:tplc="7AE05B92" w:tentative="1">
      <w:start w:val="1"/>
      <w:numFmt w:val="lowerRoman"/>
      <w:lvlText w:val="%9."/>
      <w:lvlJc w:val="right"/>
      <w:pPr>
        <w:tabs>
          <w:tab w:val="num" w:pos="6696"/>
        </w:tabs>
        <w:ind w:left="6696" w:hanging="180"/>
      </w:pPr>
    </w:lvl>
  </w:abstractNum>
  <w:abstractNum w:abstractNumId="22" w15:restartNumberingAfterBreak="0">
    <w:nsid w:val="7FC3264E"/>
    <w:multiLevelType w:val="hybridMultilevel"/>
    <w:tmpl w:val="8C306F5A"/>
    <w:lvl w:ilvl="0" w:tplc="182E0D0E">
      <w:start w:val="1"/>
      <w:numFmt w:val="decimal"/>
      <w:lvlText w:val="%1."/>
      <w:lvlJc w:val="left"/>
      <w:pPr>
        <w:tabs>
          <w:tab w:val="num" w:pos="190"/>
        </w:tabs>
        <w:ind w:left="190" w:hanging="360"/>
      </w:pPr>
      <w:rPr>
        <w:rFonts w:hint="default"/>
      </w:rPr>
    </w:lvl>
    <w:lvl w:ilvl="1" w:tplc="2B9AFDD6" w:tentative="1">
      <w:start w:val="1"/>
      <w:numFmt w:val="lowerLetter"/>
      <w:lvlText w:val="%2."/>
      <w:lvlJc w:val="left"/>
      <w:pPr>
        <w:tabs>
          <w:tab w:val="num" w:pos="910"/>
        </w:tabs>
        <w:ind w:left="910" w:hanging="360"/>
      </w:pPr>
    </w:lvl>
    <w:lvl w:ilvl="2" w:tplc="AA4E1C0A" w:tentative="1">
      <w:start w:val="1"/>
      <w:numFmt w:val="lowerRoman"/>
      <w:lvlText w:val="%3."/>
      <w:lvlJc w:val="right"/>
      <w:pPr>
        <w:tabs>
          <w:tab w:val="num" w:pos="1630"/>
        </w:tabs>
        <w:ind w:left="1630" w:hanging="180"/>
      </w:pPr>
    </w:lvl>
    <w:lvl w:ilvl="3" w:tplc="354068FA" w:tentative="1">
      <w:start w:val="1"/>
      <w:numFmt w:val="decimal"/>
      <w:lvlText w:val="%4."/>
      <w:lvlJc w:val="left"/>
      <w:pPr>
        <w:tabs>
          <w:tab w:val="num" w:pos="2350"/>
        </w:tabs>
        <w:ind w:left="2350" w:hanging="360"/>
      </w:pPr>
    </w:lvl>
    <w:lvl w:ilvl="4" w:tplc="D95AFF4E" w:tentative="1">
      <w:start w:val="1"/>
      <w:numFmt w:val="lowerLetter"/>
      <w:lvlText w:val="%5."/>
      <w:lvlJc w:val="left"/>
      <w:pPr>
        <w:tabs>
          <w:tab w:val="num" w:pos="3070"/>
        </w:tabs>
        <w:ind w:left="3070" w:hanging="360"/>
      </w:pPr>
    </w:lvl>
    <w:lvl w:ilvl="5" w:tplc="0674FFCE" w:tentative="1">
      <w:start w:val="1"/>
      <w:numFmt w:val="lowerRoman"/>
      <w:lvlText w:val="%6."/>
      <w:lvlJc w:val="right"/>
      <w:pPr>
        <w:tabs>
          <w:tab w:val="num" w:pos="3790"/>
        </w:tabs>
        <w:ind w:left="3790" w:hanging="180"/>
      </w:pPr>
    </w:lvl>
    <w:lvl w:ilvl="6" w:tplc="4CDAAD94" w:tentative="1">
      <w:start w:val="1"/>
      <w:numFmt w:val="decimal"/>
      <w:lvlText w:val="%7."/>
      <w:lvlJc w:val="left"/>
      <w:pPr>
        <w:tabs>
          <w:tab w:val="num" w:pos="4510"/>
        </w:tabs>
        <w:ind w:left="4510" w:hanging="360"/>
      </w:pPr>
    </w:lvl>
    <w:lvl w:ilvl="7" w:tplc="B366D658" w:tentative="1">
      <w:start w:val="1"/>
      <w:numFmt w:val="lowerLetter"/>
      <w:lvlText w:val="%8."/>
      <w:lvlJc w:val="left"/>
      <w:pPr>
        <w:tabs>
          <w:tab w:val="num" w:pos="5230"/>
        </w:tabs>
        <w:ind w:left="5230" w:hanging="360"/>
      </w:pPr>
    </w:lvl>
    <w:lvl w:ilvl="8" w:tplc="8E2A6C88" w:tentative="1">
      <w:start w:val="1"/>
      <w:numFmt w:val="lowerRoman"/>
      <w:lvlText w:val="%9."/>
      <w:lvlJc w:val="right"/>
      <w:pPr>
        <w:tabs>
          <w:tab w:val="num" w:pos="5950"/>
        </w:tabs>
        <w:ind w:left="5950" w:hanging="180"/>
      </w:pPr>
    </w:lvl>
  </w:abstractNum>
  <w:num w:numId="1">
    <w:abstractNumId w:val="11"/>
  </w:num>
  <w:num w:numId="2">
    <w:abstractNumId w:val="13"/>
  </w:num>
  <w:num w:numId="3">
    <w:abstractNumId w:val="2"/>
  </w:num>
  <w:num w:numId="4">
    <w:abstractNumId w:val="5"/>
  </w:num>
  <w:num w:numId="5">
    <w:abstractNumId w:val="10"/>
  </w:num>
  <w:num w:numId="6">
    <w:abstractNumId w:val="7"/>
  </w:num>
  <w:num w:numId="7">
    <w:abstractNumId w:val="22"/>
  </w:num>
  <w:num w:numId="8">
    <w:abstractNumId w:val="8"/>
  </w:num>
  <w:num w:numId="9">
    <w:abstractNumId w:val="0"/>
  </w:num>
  <w:num w:numId="10">
    <w:abstractNumId w:val="12"/>
  </w:num>
  <w:num w:numId="11">
    <w:abstractNumId w:val="19"/>
  </w:num>
  <w:num w:numId="12">
    <w:abstractNumId w:val="21"/>
  </w:num>
  <w:num w:numId="13">
    <w:abstractNumId w:val="4"/>
  </w:num>
  <w:num w:numId="14">
    <w:abstractNumId w:val="20"/>
  </w:num>
  <w:num w:numId="15">
    <w:abstractNumId w:val="6"/>
  </w:num>
  <w:num w:numId="16">
    <w:abstractNumId w:val="16"/>
  </w:num>
  <w:num w:numId="17">
    <w:abstractNumId w:val="3"/>
  </w:num>
  <w:num w:numId="18">
    <w:abstractNumId w:val="15"/>
  </w:num>
  <w:num w:numId="19">
    <w:abstractNumId w:val="18"/>
  </w:num>
  <w:num w:numId="20">
    <w:abstractNumId w:val="1"/>
  </w:num>
  <w:num w:numId="21">
    <w:abstractNumId w:val="14"/>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AD"/>
    <w:rsid w:val="00000959"/>
    <w:rsid w:val="000210EE"/>
    <w:rsid w:val="00027A34"/>
    <w:rsid w:val="00036765"/>
    <w:rsid w:val="0003713F"/>
    <w:rsid w:val="00040C1E"/>
    <w:rsid w:val="00060233"/>
    <w:rsid w:val="00061C02"/>
    <w:rsid w:val="0006550A"/>
    <w:rsid w:val="00066550"/>
    <w:rsid w:val="0008701A"/>
    <w:rsid w:val="000874C1"/>
    <w:rsid w:val="00090D69"/>
    <w:rsid w:val="00091E12"/>
    <w:rsid w:val="00094F8B"/>
    <w:rsid w:val="000A0443"/>
    <w:rsid w:val="000B1833"/>
    <w:rsid w:val="000B1FEE"/>
    <w:rsid w:val="000B3A88"/>
    <w:rsid w:val="000C1A4C"/>
    <w:rsid w:val="000C1FCA"/>
    <w:rsid w:val="000D2FDF"/>
    <w:rsid w:val="000E648F"/>
    <w:rsid w:val="000E7500"/>
    <w:rsid w:val="00104901"/>
    <w:rsid w:val="001130B2"/>
    <w:rsid w:val="00117387"/>
    <w:rsid w:val="00124ED1"/>
    <w:rsid w:val="0013067E"/>
    <w:rsid w:val="00144A8E"/>
    <w:rsid w:val="001518B7"/>
    <w:rsid w:val="001606A1"/>
    <w:rsid w:val="001A2083"/>
    <w:rsid w:val="001C1E29"/>
    <w:rsid w:val="001F0656"/>
    <w:rsid w:val="001F1CFB"/>
    <w:rsid w:val="001F4E4F"/>
    <w:rsid w:val="002003E4"/>
    <w:rsid w:val="00206D70"/>
    <w:rsid w:val="00210858"/>
    <w:rsid w:val="00211CAB"/>
    <w:rsid w:val="002277CA"/>
    <w:rsid w:val="002306A0"/>
    <w:rsid w:val="0023158A"/>
    <w:rsid w:val="002455BB"/>
    <w:rsid w:val="0024616C"/>
    <w:rsid w:val="00247AB5"/>
    <w:rsid w:val="002552BA"/>
    <w:rsid w:val="00255FE5"/>
    <w:rsid w:val="00274260"/>
    <w:rsid w:val="00277F8F"/>
    <w:rsid w:val="00287722"/>
    <w:rsid w:val="002963EB"/>
    <w:rsid w:val="00296E84"/>
    <w:rsid w:val="002A04C4"/>
    <w:rsid w:val="002A3B05"/>
    <w:rsid w:val="002A5A7C"/>
    <w:rsid w:val="002C75AB"/>
    <w:rsid w:val="002D4614"/>
    <w:rsid w:val="002E3B51"/>
    <w:rsid w:val="002E4742"/>
    <w:rsid w:val="0030098E"/>
    <w:rsid w:val="00307075"/>
    <w:rsid w:val="003151FB"/>
    <w:rsid w:val="00325C9C"/>
    <w:rsid w:val="00326300"/>
    <w:rsid w:val="003306D9"/>
    <w:rsid w:val="00330921"/>
    <w:rsid w:val="00353C6A"/>
    <w:rsid w:val="00365DAD"/>
    <w:rsid w:val="003728F7"/>
    <w:rsid w:val="00373F59"/>
    <w:rsid w:val="003756FD"/>
    <w:rsid w:val="003900F7"/>
    <w:rsid w:val="003966AD"/>
    <w:rsid w:val="003A461F"/>
    <w:rsid w:val="003C132A"/>
    <w:rsid w:val="003D2DC1"/>
    <w:rsid w:val="003D56DD"/>
    <w:rsid w:val="003E2AA2"/>
    <w:rsid w:val="003E7405"/>
    <w:rsid w:val="003F722B"/>
    <w:rsid w:val="0041177F"/>
    <w:rsid w:val="004245F2"/>
    <w:rsid w:val="00436D0A"/>
    <w:rsid w:val="00440E6E"/>
    <w:rsid w:val="0045128A"/>
    <w:rsid w:val="00470D63"/>
    <w:rsid w:val="00472B62"/>
    <w:rsid w:val="00481FFD"/>
    <w:rsid w:val="00483938"/>
    <w:rsid w:val="00487E56"/>
    <w:rsid w:val="00490B22"/>
    <w:rsid w:val="004933BA"/>
    <w:rsid w:val="004A05D7"/>
    <w:rsid w:val="004A4D43"/>
    <w:rsid w:val="004B0A9D"/>
    <w:rsid w:val="004B7338"/>
    <w:rsid w:val="004C0392"/>
    <w:rsid w:val="004C0DAB"/>
    <w:rsid w:val="004C5A83"/>
    <w:rsid w:val="004C787D"/>
    <w:rsid w:val="004E4D3E"/>
    <w:rsid w:val="004E57EA"/>
    <w:rsid w:val="004E7787"/>
    <w:rsid w:val="004F3373"/>
    <w:rsid w:val="004F4C6B"/>
    <w:rsid w:val="004F4D88"/>
    <w:rsid w:val="005138B2"/>
    <w:rsid w:val="005337C7"/>
    <w:rsid w:val="005370B9"/>
    <w:rsid w:val="00552860"/>
    <w:rsid w:val="00556A9D"/>
    <w:rsid w:val="0057255E"/>
    <w:rsid w:val="005814BB"/>
    <w:rsid w:val="00591DA4"/>
    <w:rsid w:val="005B4D75"/>
    <w:rsid w:val="005D45B2"/>
    <w:rsid w:val="005E1378"/>
    <w:rsid w:val="005F01AD"/>
    <w:rsid w:val="005F2078"/>
    <w:rsid w:val="005F592D"/>
    <w:rsid w:val="005F78EB"/>
    <w:rsid w:val="00613E69"/>
    <w:rsid w:val="006356F2"/>
    <w:rsid w:val="00637020"/>
    <w:rsid w:val="0065006A"/>
    <w:rsid w:val="00652097"/>
    <w:rsid w:val="0066310E"/>
    <w:rsid w:val="00666558"/>
    <w:rsid w:val="00667573"/>
    <w:rsid w:val="00673E13"/>
    <w:rsid w:val="00680A6F"/>
    <w:rsid w:val="006A0739"/>
    <w:rsid w:val="006A787B"/>
    <w:rsid w:val="006A7F0F"/>
    <w:rsid w:val="006B5329"/>
    <w:rsid w:val="006D70D5"/>
    <w:rsid w:val="006F4930"/>
    <w:rsid w:val="00715C27"/>
    <w:rsid w:val="00720CEE"/>
    <w:rsid w:val="0073502C"/>
    <w:rsid w:val="007354E1"/>
    <w:rsid w:val="007421FD"/>
    <w:rsid w:val="007422B8"/>
    <w:rsid w:val="007769A5"/>
    <w:rsid w:val="007825DA"/>
    <w:rsid w:val="007963EE"/>
    <w:rsid w:val="007A18E9"/>
    <w:rsid w:val="0080376A"/>
    <w:rsid w:val="00803D6D"/>
    <w:rsid w:val="00813F8E"/>
    <w:rsid w:val="00822C04"/>
    <w:rsid w:val="008430E1"/>
    <w:rsid w:val="00843C6B"/>
    <w:rsid w:val="00847948"/>
    <w:rsid w:val="008640FA"/>
    <w:rsid w:val="00871AD1"/>
    <w:rsid w:val="00886716"/>
    <w:rsid w:val="00892C12"/>
    <w:rsid w:val="0089394E"/>
    <w:rsid w:val="008954BE"/>
    <w:rsid w:val="008A33DA"/>
    <w:rsid w:val="008C641D"/>
    <w:rsid w:val="008D1C02"/>
    <w:rsid w:val="008D6590"/>
    <w:rsid w:val="008D74F8"/>
    <w:rsid w:val="008E1510"/>
    <w:rsid w:val="00904F40"/>
    <w:rsid w:val="00905CA0"/>
    <w:rsid w:val="009147D6"/>
    <w:rsid w:val="00916A6B"/>
    <w:rsid w:val="00920CAE"/>
    <w:rsid w:val="0092225B"/>
    <w:rsid w:val="009306B0"/>
    <w:rsid w:val="009406EF"/>
    <w:rsid w:val="00970B5A"/>
    <w:rsid w:val="00980F0D"/>
    <w:rsid w:val="009858DF"/>
    <w:rsid w:val="00986315"/>
    <w:rsid w:val="00995768"/>
    <w:rsid w:val="009A660C"/>
    <w:rsid w:val="009B5E96"/>
    <w:rsid w:val="009C1CC2"/>
    <w:rsid w:val="009C53DD"/>
    <w:rsid w:val="009D1DC6"/>
    <w:rsid w:val="009D46F8"/>
    <w:rsid w:val="009D5626"/>
    <w:rsid w:val="009D5D42"/>
    <w:rsid w:val="009E0255"/>
    <w:rsid w:val="009E0E7D"/>
    <w:rsid w:val="00A01B92"/>
    <w:rsid w:val="00A06F3C"/>
    <w:rsid w:val="00A1476E"/>
    <w:rsid w:val="00A27088"/>
    <w:rsid w:val="00A37517"/>
    <w:rsid w:val="00A65308"/>
    <w:rsid w:val="00A85E2A"/>
    <w:rsid w:val="00AA3FB3"/>
    <w:rsid w:val="00AA5C95"/>
    <w:rsid w:val="00AB67E2"/>
    <w:rsid w:val="00AC59AD"/>
    <w:rsid w:val="00AD2437"/>
    <w:rsid w:val="00AD331E"/>
    <w:rsid w:val="00AD34DC"/>
    <w:rsid w:val="00AD3964"/>
    <w:rsid w:val="00AE7F9C"/>
    <w:rsid w:val="00B06699"/>
    <w:rsid w:val="00B072C1"/>
    <w:rsid w:val="00B074E3"/>
    <w:rsid w:val="00B1019E"/>
    <w:rsid w:val="00B15362"/>
    <w:rsid w:val="00B21B98"/>
    <w:rsid w:val="00B23683"/>
    <w:rsid w:val="00B4399F"/>
    <w:rsid w:val="00B440EE"/>
    <w:rsid w:val="00B7151D"/>
    <w:rsid w:val="00B74411"/>
    <w:rsid w:val="00B85E42"/>
    <w:rsid w:val="00B86C10"/>
    <w:rsid w:val="00BA1F38"/>
    <w:rsid w:val="00BA41A2"/>
    <w:rsid w:val="00BA68EC"/>
    <w:rsid w:val="00BA7B8E"/>
    <w:rsid w:val="00BD2A0E"/>
    <w:rsid w:val="00C0406B"/>
    <w:rsid w:val="00C2398C"/>
    <w:rsid w:val="00C41077"/>
    <w:rsid w:val="00C428C1"/>
    <w:rsid w:val="00C64C77"/>
    <w:rsid w:val="00C77CAF"/>
    <w:rsid w:val="00C87EFD"/>
    <w:rsid w:val="00C91A14"/>
    <w:rsid w:val="00C9568E"/>
    <w:rsid w:val="00CA07FF"/>
    <w:rsid w:val="00CC036B"/>
    <w:rsid w:val="00CC0884"/>
    <w:rsid w:val="00CC1B86"/>
    <w:rsid w:val="00CD7B68"/>
    <w:rsid w:val="00CF2D01"/>
    <w:rsid w:val="00D0332F"/>
    <w:rsid w:val="00D10A45"/>
    <w:rsid w:val="00D13184"/>
    <w:rsid w:val="00D25D2D"/>
    <w:rsid w:val="00D2654A"/>
    <w:rsid w:val="00D32D21"/>
    <w:rsid w:val="00D34379"/>
    <w:rsid w:val="00D3590F"/>
    <w:rsid w:val="00D54D6A"/>
    <w:rsid w:val="00D55CBD"/>
    <w:rsid w:val="00D66C33"/>
    <w:rsid w:val="00D74657"/>
    <w:rsid w:val="00D83257"/>
    <w:rsid w:val="00D87F5A"/>
    <w:rsid w:val="00D911A4"/>
    <w:rsid w:val="00D95E8F"/>
    <w:rsid w:val="00DB0AB1"/>
    <w:rsid w:val="00DC0887"/>
    <w:rsid w:val="00DC4D1F"/>
    <w:rsid w:val="00DD1659"/>
    <w:rsid w:val="00DF565C"/>
    <w:rsid w:val="00E01FA8"/>
    <w:rsid w:val="00E403D4"/>
    <w:rsid w:val="00E547B2"/>
    <w:rsid w:val="00E62CA5"/>
    <w:rsid w:val="00E75ECD"/>
    <w:rsid w:val="00E80622"/>
    <w:rsid w:val="00E928C2"/>
    <w:rsid w:val="00E9353B"/>
    <w:rsid w:val="00EA2ED5"/>
    <w:rsid w:val="00EA5D92"/>
    <w:rsid w:val="00EA6143"/>
    <w:rsid w:val="00ED1B69"/>
    <w:rsid w:val="00F2094C"/>
    <w:rsid w:val="00F274CF"/>
    <w:rsid w:val="00F30DD1"/>
    <w:rsid w:val="00F6768A"/>
    <w:rsid w:val="00F73112"/>
    <w:rsid w:val="00F7450B"/>
    <w:rsid w:val="00F82430"/>
    <w:rsid w:val="00F86F3F"/>
    <w:rsid w:val="00F94401"/>
    <w:rsid w:val="00FA36E7"/>
    <w:rsid w:val="00FB0517"/>
    <w:rsid w:val="00FB222F"/>
    <w:rsid w:val="00FC13B1"/>
    <w:rsid w:val="00FD23F0"/>
    <w:rsid w:val="00FE172B"/>
    <w:rsid w:val="00FF3A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3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C59AD"/>
    <w:rPr>
      <w:sz w:val="24"/>
      <w:szCs w:val="24"/>
      <w:lang w:val="hu-HU" w:eastAsia="hu-HU"/>
    </w:rPr>
  </w:style>
  <w:style w:type="paragraph" w:styleId="Cmsor1">
    <w:name w:val="heading 1"/>
    <w:basedOn w:val="Norml"/>
    <w:next w:val="Norml"/>
    <w:qFormat/>
    <w:rsid w:val="00AC59AD"/>
    <w:pPr>
      <w:keepNext/>
      <w:jc w:val="center"/>
      <w:outlineLvl w:val="0"/>
    </w:pPr>
    <w:rPr>
      <w:rFonts w:ascii="Garamond MT" w:hAnsi="Garamond MT"/>
      <w:b/>
      <w:bCs/>
      <w:sz w:val="22"/>
    </w:rPr>
  </w:style>
  <w:style w:type="paragraph" w:styleId="Cmsor2">
    <w:name w:val="heading 2"/>
    <w:basedOn w:val="Norml"/>
    <w:next w:val="Norml"/>
    <w:qFormat/>
    <w:rsid w:val="00AC59AD"/>
    <w:pPr>
      <w:keepNext/>
      <w:jc w:val="both"/>
      <w:outlineLvl w:val="1"/>
    </w:pPr>
    <w:rPr>
      <w:rFonts w:ascii="Garamond MT" w:hAnsi="Garamond MT"/>
      <w:b/>
      <w:bCs/>
      <w:sz w:val="22"/>
    </w:rPr>
  </w:style>
  <w:style w:type="paragraph" w:styleId="Cmsor3">
    <w:name w:val="heading 3"/>
    <w:basedOn w:val="Norml"/>
    <w:next w:val="Norml"/>
    <w:qFormat/>
    <w:rsid w:val="00AC59AD"/>
    <w:pPr>
      <w:keepNext/>
      <w:ind w:left="576" w:hanging="576"/>
      <w:jc w:val="both"/>
      <w:outlineLvl w:val="2"/>
    </w:pPr>
    <w:rPr>
      <w:rFonts w:ascii="Garamond MT" w:hAnsi="Garamond MT"/>
      <w:b/>
      <w:bCs/>
      <w:sz w:val="22"/>
    </w:rPr>
  </w:style>
  <w:style w:type="paragraph" w:styleId="Cmsor4">
    <w:name w:val="heading 4"/>
    <w:basedOn w:val="Norml"/>
    <w:next w:val="Norml"/>
    <w:qFormat/>
    <w:rsid w:val="00AC59AD"/>
    <w:pPr>
      <w:keepNext/>
      <w:outlineLvl w:val="3"/>
    </w:pPr>
    <w:rPr>
      <w:rFonts w:ascii="Garamond MT" w:hAnsi="Garamond MT"/>
      <w:b/>
      <w:bCs/>
    </w:rPr>
  </w:style>
  <w:style w:type="paragraph" w:styleId="Cmsor5">
    <w:name w:val="heading 5"/>
    <w:basedOn w:val="Norml"/>
    <w:next w:val="Norml"/>
    <w:qFormat/>
    <w:rsid w:val="00AC59AD"/>
    <w:pPr>
      <w:keepNext/>
      <w:outlineLvl w:val="4"/>
    </w:pPr>
    <w:rPr>
      <w:rFonts w:ascii="Garamond MT" w:hAnsi="Garamond MT"/>
      <w:b/>
      <w:bCs/>
      <w:sz w:val="22"/>
    </w:rPr>
  </w:style>
  <w:style w:type="paragraph" w:styleId="Cmsor6">
    <w:name w:val="heading 6"/>
    <w:basedOn w:val="Norml"/>
    <w:next w:val="Norml"/>
    <w:qFormat/>
    <w:rsid w:val="00AC59AD"/>
    <w:pPr>
      <w:keepNext/>
      <w:suppressAutoHyphens/>
      <w:ind w:left="-170" w:right="-170"/>
      <w:jc w:val="center"/>
      <w:outlineLvl w:val="5"/>
    </w:pPr>
    <w:rPr>
      <w:rFonts w:ascii="Garamond MT" w:hAnsi="Garamond MT"/>
      <w:b/>
      <w:caps/>
      <w:sz w:val="22"/>
    </w:rPr>
  </w:style>
  <w:style w:type="paragraph" w:styleId="Cmsor7">
    <w:name w:val="heading 7"/>
    <w:basedOn w:val="Norml"/>
    <w:next w:val="Norml"/>
    <w:qFormat/>
    <w:rsid w:val="00AC59AD"/>
    <w:pPr>
      <w:keepNext/>
      <w:autoSpaceDE w:val="0"/>
      <w:autoSpaceDN w:val="0"/>
      <w:adjustRightInd w:val="0"/>
      <w:ind w:left="720" w:hanging="720"/>
      <w:jc w:val="both"/>
      <w:outlineLvl w:val="6"/>
    </w:pPr>
    <w:rPr>
      <w:rFonts w:ascii="Garamond MT" w:hAnsi="Garamond MT"/>
      <w:b/>
      <w:bCs/>
      <w:caps/>
      <w:sz w:val="22"/>
      <w:szCs w:val="22"/>
      <w:lang w:eastAsia="en-US"/>
    </w:rPr>
  </w:style>
  <w:style w:type="paragraph" w:styleId="Cmsor8">
    <w:name w:val="heading 8"/>
    <w:basedOn w:val="Norml"/>
    <w:next w:val="Norml"/>
    <w:qFormat/>
    <w:rsid w:val="006A7F0F"/>
    <w:pPr>
      <w:keepNext/>
      <w:suppressAutoHyphens/>
      <w:ind w:right="-170"/>
      <w:jc w:val="both"/>
      <w:outlineLvl w:val="7"/>
    </w:pPr>
    <w:rPr>
      <w:rFonts w:ascii="Garamond MT" w:hAnsi="Garamond MT"/>
      <w:cap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
    <w:basedOn w:val="Norml"/>
    <w:rsid w:val="00AC59AD"/>
    <w:pPr>
      <w:tabs>
        <w:tab w:val="center" w:pos="4536"/>
        <w:tab w:val="right" w:pos="9072"/>
      </w:tabs>
    </w:pPr>
  </w:style>
  <w:style w:type="paragraph" w:styleId="llb">
    <w:name w:val="footer"/>
    <w:basedOn w:val="Norml"/>
    <w:rsid w:val="00AC59AD"/>
    <w:pPr>
      <w:tabs>
        <w:tab w:val="center" w:pos="4536"/>
        <w:tab w:val="right" w:pos="9072"/>
      </w:tabs>
    </w:pPr>
  </w:style>
  <w:style w:type="paragraph" w:styleId="Cm">
    <w:name w:val="Title"/>
    <w:basedOn w:val="Norml"/>
    <w:qFormat/>
    <w:rsid w:val="00AC59AD"/>
    <w:pPr>
      <w:jc w:val="center"/>
    </w:pPr>
    <w:rPr>
      <w:rFonts w:ascii="Garamond MT" w:hAnsi="Garamond MT"/>
      <w:b/>
      <w:bCs/>
      <w:sz w:val="22"/>
    </w:rPr>
  </w:style>
  <w:style w:type="paragraph" w:styleId="Lbjegyzetszveg">
    <w:name w:val="footnote text"/>
    <w:basedOn w:val="Norml"/>
    <w:semiHidden/>
    <w:rsid w:val="00AC59AD"/>
    <w:rPr>
      <w:sz w:val="20"/>
      <w:szCs w:val="20"/>
    </w:rPr>
  </w:style>
  <w:style w:type="character" w:styleId="Lbjegyzet-hivatkozs">
    <w:name w:val="footnote reference"/>
    <w:basedOn w:val="Bekezdsalapbettpusa"/>
    <w:semiHidden/>
    <w:rsid w:val="00AC59AD"/>
    <w:rPr>
      <w:vertAlign w:val="superscript"/>
    </w:rPr>
  </w:style>
  <w:style w:type="paragraph" w:styleId="Szvegtrzs">
    <w:name w:val="Body Text"/>
    <w:basedOn w:val="Norml"/>
    <w:rsid w:val="00AC59AD"/>
    <w:pPr>
      <w:jc w:val="center"/>
    </w:pPr>
    <w:rPr>
      <w:rFonts w:ascii="Garamond MT" w:hAnsi="Garamond MT"/>
      <w:b/>
      <w:bCs/>
      <w:sz w:val="22"/>
    </w:rPr>
  </w:style>
  <w:style w:type="paragraph" w:styleId="Szvegtrzs2">
    <w:name w:val="Body Text 2"/>
    <w:basedOn w:val="Norml"/>
    <w:rsid w:val="00AC59AD"/>
    <w:pPr>
      <w:jc w:val="both"/>
    </w:pPr>
    <w:rPr>
      <w:rFonts w:ascii="Garamond MT" w:hAnsi="Garamond MT"/>
      <w:sz w:val="22"/>
    </w:rPr>
  </w:style>
  <w:style w:type="paragraph" w:styleId="Szvegtrzs3">
    <w:name w:val="Body Text 3"/>
    <w:basedOn w:val="Norml"/>
    <w:rsid w:val="00AC59AD"/>
    <w:pPr>
      <w:jc w:val="center"/>
    </w:pPr>
    <w:rPr>
      <w:rFonts w:ascii="Garamond MT" w:hAnsi="Garamond MT"/>
      <w:sz w:val="22"/>
    </w:rPr>
  </w:style>
  <w:style w:type="paragraph" w:styleId="Vgjegyzetszvege">
    <w:name w:val="endnote text"/>
    <w:basedOn w:val="Norml"/>
    <w:semiHidden/>
    <w:rsid w:val="00AC59AD"/>
    <w:rPr>
      <w:sz w:val="20"/>
      <w:szCs w:val="20"/>
    </w:rPr>
  </w:style>
  <w:style w:type="character" w:styleId="Vgjegyzet-hivatkozs">
    <w:name w:val="endnote reference"/>
    <w:basedOn w:val="Bekezdsalapbettpusa"/>
    <w:semiHidden/>
    <w:rsid w:val="00AC59AD"/>
    <w:rPr>
      <w:vertAlign w:val="superscript"/>
    </w:rPr>
  </w:style>
  <w:style w:type="paragraph" w:styleId="Szvegtrzsbehzssal">
    <w:name w:val="Body Text Indent"/>
    <w:basedOn w:val="Norml"/>
    <w:rsid w:val="00AC59AD"/>
    <w:pPr>
      <w:ind w:left="540"/>
      <w:jc w:val="both"/>
    </w:pPr>
    <w:rPr>
      <w:rFonts w:ascii="Garamond MT" w:hAnsi="Garamond MT"/>
      <w:sz w:val="22"/>
    </w:rPr>
  </w:style>
  <w:style w:type="paragraph" w:styleId="Szvegtrzsbehzssal2">
    <w:name w:val="Body Text Indent 2"/>
    <w:basedOn w:val="Norml"/>
    <w:rsid w:val="00AC59AD"/>
    <w:pPr>
      <w:ind w:left="576" w:hanging="36"/>
      <w:jc w:val="both"/>
    </w:pPr>
    <w:rPr>
      <w:rFonts w:ascii="Garamond MT" w:hAnsi="Garamond MT"/>
      <w:sz w:val="22"/>
    </w:rPr>
  </w:style>
  <w:style w:type="paragraph" w:styleId="Szvegtrzsbehzssal3">
    <w:name w:val="Body Text Indent 3"/>
    <w:basedOn w:val="Norml"/>
    <w:rsid w:val="00AC59AD"/>
    <w:pPr>
      <w:autoSpaceDE w:val="0"/>
      <w:autoSpaceDN w:val="0"/>
      <w:adjustRightInd w:val="0"/>
      <w:ind w:left="720"/>
      <w:jc w:val="both"/>
    </w:pPr>
    <w:rPr>
      <w:rFonts w:ascii="Garamond MT" w:hAnsi="Garamond MT"/>
      <w:sz w:val="22"/>
      <w:szCs w:val="22"/>
      <w:lang w:eastAsia="en-US"/>
    </w:rPr>
  </w:style>
  <w:style w:type="character" w:styleId="Oldalszm">
    <w:name w:val="page number"/>
    <w:basedOn w:val="Bekezdsalapbettpusa"/>
    <w:rsid w:val="00AC59AD"/>
  </w:style>
  <w:style w:type="paragraph" w:styleId="Szvegblokk">
    <w:name w:val="Block Text"/>
    <w:basedOn w:val="Norml"/>
    <w:rsid w:val="00AC59AD"/>
    <w:pPr>
      <w:suppressAutoHyphens/>
      <w:ind w:left="-170" w:right="-170"/>
      <w:jc w:val="both"/>
    </w:pPr>
    <w:rPr>
      <w:rFonts w:ascii="Garamond MT" w:hAnsi="Garamond MT"/>
      <w:b/>
      <w:bCs/>
      <w:i/>
      <w:iCs/>
      <w:sz w:val="22"/>
    </w:rPr>
  </w:style>
  <w:style w:type="paragraph" w:styleId="Buborkszveg">
    <w:name w:val="Balloon Text"/>
    <w:basedOn w:val="Norml"/>
    <w:semiHidden/>
    <w:rsid w:val="00AC59AD"/>
    <w:rPr>
      <w:rFonts w:ascii="Tahoma" w:hAnsi="Tahoma" w:cs="Tahoma"/>
      <w:sz w:val="16"/>
      <w:szCs w:val="16"/>
    </w:rPr>
  </w:style>
  <w:style w:type="character" w:styleId="Jegyzethivatkozs">
    <w:name w:val="annotation reference"/>
    <w:basedOn w:val="Bekezdsalapbettpusa"/>
    <w:semiHidden/>
    <w:rsid w:val="00AC59AD"/>
    <w:rPr>
      <w:sz w:val="16"/>
      <w:szCs w:val="16"/>
    </w:rPr>
  </w:style>
  <w:style w:type="paragraph" w:styleId="Jegyzetszveg">
    <w:name w:val="annotation text"/>
    <w:basedOn w:val="Norml"/>
    <w:semiHidden/>
    <w:rsid w:val="00AC59AD"/>
    <w:rPr>
      <w:sz w:val="20"/>
      <w:szCs w:val="20"/>
    </w:rPr>
  </w:style>
  <w:style w:type="paragraph" w:styleId="Megjegyzstrgya">
    <w:name w:val="annotation subject"/>
    <w:basedOn w:val="Jegyzetszveg"/>
    <w:next w:val="Jegyzetszveg"/>
    <w:semiHidden/>
    <w:rsid w:val="00AC59AD"/>
    <w:rPr>
      <w:b/>
      <w:bCs/>
    </w:rPr>
  </w:style>
  <w:style w:type="paragraph" w:styleId="Vltozat">
    <w:name w:val="Revision"/>
    <w:hidden/>
    <w:uiPriority w:val="99"/>
    <w:semiHidden/>
    <w:rsid w:val="009B2466"/>
    <w:rPr>
      <w:sz w:val="24"/>
      <w:szCs w:val="24"/>
      <w:lang w:val="hu-HU" w:eastAsia="hu-HU"/>
    </w:rPr>
  </w:style>
  <w:style w:type="character" w:styleId="Hiperhivatkozs">
    <w:name w:val="Hyperlink"/>
    <w:basedOn w:val="Bekezdsalapbettpusa"/>
    <w:uiPriority w:val="99"/>
    <w:unhideWhenUsed/>
    <w:rsid w:val="00D25D2D"/>
    <w:rPr>
      <w:rFonts w:ascii="Times New Roman" w:hAnsi="Times New Roman" w:cs="Times New Roman" w:hint="default"/>
      <w:color w:val="0000FF"/>
      <w:u w:val="single"/>
    </w:rPr>
  </w:style>
  <w:style w:type="paragraph" w:styleId="NormlWeb">
    <w:name w:val="Normal (Web)"/>
    <w:basedOn w:val="Norml"/>
    <w:uiPriority w:val="99"/>
    <w:unhideWhenUsed/>
    <w:rsid w:val="00D25D2D"/>
    <w:pPr>
      <w:spacing w:before="100" w:beforeAutospacing="1" w:after="100" w:afterAutospacing="1"/>
    </w:pPr>
    <w:rPr>
      <w:rFonts w:eastAsia="PMingLiU"/>
    </w:rPr>
  </w:style>
  <w:style w:type="paragraph" w:styleId="Listaszerbekezds">
    <w:name w:val="List Paragraph"/>
    <w:basedOn w:val="Norml"/>
    <w:link w:val="ListaszerbekezdsChar"/>
    <w:uiPriority w:val="34"/>
    <w:qFormat/>
    <w:rsid w:val="00B74411"/>
    <w:pPr>
      <w:ind w:left="720"/>
      <w:contextualSpacing/>
    </w:pPr>
  </w:style>
  <w:style w:type="character" w:customStyle="1" w:styleId="ListaszerbekezdsChar">
    <w:name w:val="Listaszerű bekezdés Char"/>
    <w:basedOn w:val="Bekezdsalapbettpusa"/>
    <w:link w:val="Listaszerbekezds"/>
    <w:uiPriority w:val="34"/>
    <w:locked/>
    <w:rsid w:val="00D95E8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CC3593112644FA240B2E29F8666FF" ma:contentTypeVersion="1" ma:contentTypeDescription="Create a new document." ma:contentTypeScope="" ma:versionID="f6d0391bc1cf6f858d742c65a7b51d0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EBAB8D395975B43AE3586766F0F0901" ma:contentTypeVersion="2" ma:contentTypeDescription="Create a new document." ma:contentTypeScope="" ma:versionID="974988972d357eaa3d5adb8b5df67b6b">
  <xsd:schema xmlns:xsd="http://www.w3.org/2001/XMLSchema" xmlns:p="http://schemas.microsoft.com/office/2006/metadata/properties" xmlns:ns2="74795281-a4a1-4096-85ec-3c17915c7779" targetNamespace="http://schemas.microsoft.com/office/2006/metadata/properties" ma:root="true" ma:fieldsID="9685e1223833c22f830b7bf1bb967982" ns2:_="">
    <xsd:import namespace="74795281-a4a1-4096-85ec-3c17915c7779"/>
    <xsd:element name="properties">
      <xsd:complexType>
        <xsd:sequence>
          <xsd:element name="documentManagement">
            <xsd:complexType>
              <xsd:all>
                <xsd:element ref="ns2:Title_x0020_EN" minOccurs="0"/>
                <xsd:element ref="ns2:Azonos_x00ed_t_x00f3_"/>
              </xsd:all>
            </xsd:complexType>
          </xsd:element>
        </xsd:sequence>
      </xsd:complexType>
    </xsd:element>
  </xsd:schema>
  <xsd:schema xmlns:xsd="http://www.w3.org/2001/XMLSchema" xmlns:dms="http://schemas.microsoft.com/office/2006/documentManagement/types" targetNamespace="74795281-a4a1-4096-85ec-3c17915c7779" elementFormDefault="qualified">
    <xsd:import namespace="http://schemas.microsoft.com/office/2006/documentManagement/types"/>
    <xsd:element name="Title_x0020_EN" ma:index="8" nillable="true" ma:displayName="Title EN" ma:internalName="Title_x0020_EN">
      <xsd:simpleType>
        <xsd:restriction base="dms:Text">
          <xsd:maxLength value="255"/>
        </xsd:restriction>
      </xsd:simpleType>
    </xsd:element>
    <xsd:element name="Azonos_x00ed_t_x00f3_" ma:index="9" ma:displayName="Azonosító" ma:internalName="Azonos_x00ed_t_x00f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s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733ECFD0-230C-4A2E-8F11-C71C1C0F28A0}">
  <ds:schemaRefs>
    <ds:schemaRef ds:uri="http://schemas.microsoft.com/sharepoint/v3/contenttype/forms"/>
  </ds:schemaRefs>
</ds:datastoreItem>
</file>

<file path=customXml/itemProps2.xml><?xml version="1.0" encoding="utf-8"?>
<ds:datastoreItem xmlns:ds="http://schemas.openxmlformats.org/officeDocument/2006/customXml" ds:itemID="{69FB25AE-2ED4-4FA9-AB90-647B6349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65C2C6-1858-4E05-A95A-33AE1E4105A0}">
  <ds:schemaRefs>
    <ds:schemaRef ds:uri="http://schemas.openxmlformats.org/officeDocument/2006/bibliography"/>
  </ds:schemaRefs>
</ds:datastoreItem>
</file>

<file path=customXml/itemProps4.xml><?xml version="1.0" encoding="utf-8"?>
<ds:datastoreItem xmlns:ds="http://schemas.openxmlformats.org/officeDocument/2006/customXml" ds:itemID="{88A6C9D3-1A28-4371-85DB-AAFC4F707E7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40218B8-518C-4EE8-9F4F-75AFFD483486}">
  <ds:schemaRefs>
    <ds:schemaRef ds:uri="http://schemas.microsoft.com/sharepoint/v3/contenttype/forms"/>
  </ds:schemaRefs>
</ds:datastoreItem>
</file>

<file path=customXml/itemProps6.xml><?xml version="1.0" encoding="utf-8"?>
<ds:datastoreItem xmlns:ds="http://schemas.openxmlformats.org/officeDocument/2006/customXml" ds:itemID="{1DAF199C-4188-4EF6-B64A-CED143E8F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95281-a4a1-4096-85ec-3c17915c77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2EC1D05E-B9B9-4036-93BE-89C82FDBFA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5370</Words>
  <Characters>37054</Characters>
  <Application>Microsoft Office Word</Application>
  <DocSecurity>0</DocSecurity>
  <Lines>308</Lines>
  <Paragraphs>84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C_Unrestricted</cp:keywords>
  <cp:lastModifiedBy/>
  <cp:revision>1</cp:revision>
  <dcterms:created xsi:type="dcterms:W3CDTF">2021-07-22T10:24:00Z</dcterms:created>
  <dcterms:modified xsi:type="dcterms:W3CDTF">2021-07-28T09:27:00Z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MSDocName">
    <vt:lpwstr/>
  </property>
  <property fmtid="{D5CDD505-2E9C-101B-9397-08002B2CF9AE}" pid="4" name="DMSDocNumber">
    <vt:lpwstr/>
  </property>
  <property fmtid="{D5CDD505-2E9C-101B-9397-08002B2CF9AE}" pid="5" name="DMSVersion">
    <vt:lpwstr/>
  </property>
  <property fmtid="{D5CDD505-2E9C-101B-9397-08002B2CF9AE}" pid="6" name="DMSDocType">
    <vt:lpwstr/>
  </property>
  <property fmtid="{D5CDD505-2E9C-101B-9397-08002B2CF9AE}" pid="7" name="DMSLibraryName">
    <vt:lpwstr/>
  </property>
  <property fmtid="{D5CDD505-2E9C-101B-9397-08002B2CF9AE}" pid="8" name="DMSAuthorID">
    <vt:lpwstr/>
  </property>
  <property fmtid="{D5CDD505-2E9C-101B-9397-08002B2CF9AE}" pid="9" name="DMSAuthorName">
    <vt:lpwstr/>
  </property>
  <property fmtid="{D5CDD505-2E9C-101B-9397-08002B2CF9AE}" pid="10" name="DMSTypistID">
    <vt:lpwstr/>
  </property>
  <property fmtid="{D5CDD505-2E9C-101B-9397-08002B2CF9AE}" pid="11" name="DMSTypistName">
    <vt:lpwstr/>
  </property>
  <property fmtid="{D5CDD505-2E9C-101B-9397-08002B2CF9AE}" pid="12" name="DMSClientID">
    <vt:lpwstr/>
  </property>
  <property fmtid="{D5CDD505-2E9C-101B-9397-08002B2CF9AE}" pid="13" name="DMSClientName">
    <vt:lpwstr/>
  </property>
  <property fmtid="{D5CDD505-2E9C-101B-9397-08002B2CF9AE}" pid="14" name="DMSMatterID">
    <vt:lpwstr/>
  </property>
  <property fmtid="{D5CDD505-2E9C-101B-9397-08002B2CF9AE}" pid="15" name="DMSMatterName">
    <vt:lpwstr/>
  </property>
  <property fmtid="{D5CDD505-2E9C-101B-9397-08002B2CF9AE}" pid="16" name="DMSDocRef">
    <vt:lpwstr>(.)</vt:lpwstr>
  </property>
  <property fmtid="{D5CDD505-2E9C-101B-9397-08002B2CF9AE}" pid="17" name="title_en">
    <vt:lpwstr/>
  </property>
  <property fmtid="{D5CDD505-2E9C-101B-9397-08002B2CF9AE}" pid="18" name="dokumentum_tipusok">
    <vt:lpwstr>KRL</vt:lpwstr>
  </property>
  <property fmtid="{D5CDD505-2E9C-101B-9397-08002B2CF9AE}" pid="19" name="ContentType">
    <vt:lpwstr>Document</vt:lpwstr>
  </property>
  <property fmtid="{D5CDD505-2E9C-101B-9397-08002B2CF9AE}" pid="20" name="azonosito">
    <vt:lpwstr>SRT_004_FY11_MEL_M01_doc</vt:lpwstr>
  </property>
  <property fmtid="{D5CDD505-2E9C-101B-9397-08002B2CF9AE}" pid="21" name="Azonosító">
    <vt:lpwstr>SRT_004_FY11_MEL_M01_doc</vt:lpwstr>
  </property>
  <property fmtid="{D5CDD505-2E9C-101B-9397-08002B2CF9AE}" pid="22" name="Order">
    <vt:lpwstr>10800.0000000000</vt:lpwstr>
  </property>
  <property fmtid="{D5CDD505-2E9C-101B-9397-08002B2CF9AE}" pid="23" name="Title EN">
    <vt:lpwstr/>
  </property>
  <property fmtid="{D5CDD505-2E9C-101B-9397-08002B2CF9AE}" pid="24" name="Document Confidentiality">
    <vt:lpwstr>Unrestricted</vt:lpwstr>
  </property>
  <property fmtid="{D5CDD505-2E9C-101B-9397-08002B2CF9AE}" pid="25" name="sodocoClasLang">
    <vt:lpwstr>Unrestricted</vt:lpwstr>
  </property>
  <property fmtid="{D5CDD505-2E9C-101B-9397-08002B2CF9AE}" pid="26" name="sodocoClasLangId">
    <vt:i4>0</vt:i4>
  </property>
  <property fmtid="{D5CDD505-2E9C-101B-9397-08002B2CF9AE}" pid="27" name="sodocoClasId">
    <vt:i4>0</vt:i4>
  </property>
  <property fmtid="{D5CDD505-2E9C-101B-9397-08002B2CF9AE}" pid="28" name="MSIP_Label_a59b6cd5-d141-4a33-8bf1-0ca04484304f_Enabled">
    <vt:lpwstr>true</vt:lpwstr>
  </property>
  <property fmtid="{D5CDD505-2E9C-101B-9397-08002B2CF9AE}" pid="29" name="MSIP_Label_a59b6cd5-d141-4a33-8bf1-0ca04484304f_SetDate">
    <vt:lpwstr>2021-07-28T09:27:34Z</vt:lpwstr>
  </property>
  <property fmtid="{D5CDD505-2E9C-101B-9397-08002B2CF9AE}" pid="30" name="MSIP_Label_a59b6cd5-d141-4a33-8bf1-0ca04484304f_Method">
    <vt:lpwstr>Standard</vt:lpwstr>
  </property>
  <property fmtid="{D5CDD505-2E9C-101B-9397-08002B2CF9AE}" pid="31" name="MSIP_Label_a59b6cd5-d141-4a33-8bf1-0ca04484304f_Name">
    <vt:lpwstr>restricted-default</vt:lpwstr>
  </property>
  <property fmtid="{D5CDD505-2E9C-101B-9397-08002B2CF9AE}" pid="32" name="MSIP_Label_a59b6cd5-d141-4a33-8bf1-0ca04484304f_SiteId">
    <vt:lpwstr>38ae3bcd-9579-4fd4-adda-b42e1495d55a</vt:lpwstr>
  </property>
  <property fmtid="{D5CDD505-2E9C-101B-9397-08002B2CF9AE}" pid="33" name="MSIP_Label_a59b6cd5-d141-4a33-8bf1-0ca04484304f_ActionId">
    <vt:lpwstr>372e38b6-2863-44f6-84d8-37da20ee0c46</vt:lpwstr>
  </property>
  <property fmtid="{D5CDD505-2E9C-101B-9397-08002B2CF9AE}" pid="34" name="MSIP_Label_a59b6cd5-d141-4a33-8bf1-0ca04484304f_ContentBits">
    <vt:lpwstr>0</vt:lpwstr>
  </property>
  <property fmtid="{D5CDD505-2E9C-101B-9397-08002B2CF9AE}" pid="35" name="Document_Confidentiality">
    <vt:lpwstr>Restricted</vt:lpwstr>
  </property>
</Properties>
</file>