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40" w:type="dxa"/>
        <w:tblBorders>
          <w:bottom w:val="single" w:sz="2" w:space="0" w:color="auto"/>
        </w:tblBorders>
        <w:tblLayout w:type="fixed"/>
        <w:tblCellMar>
          <w:left w:w="0" w:type="dxa"/>
          <w:right w:w="0" w:type="dxa"/>
        </w:tblCellMar>
        <w:tblLook w:val="0000" w:firstRow="0" w:lastRow="0" w:firstColumn="0" w:lastColumn="0" w:noHBand="0" w:noVBand="0"/>
      </w:tblPr>
      <w:tblGrid>
        <w:gridCol w:w="6521"/>
        <w:gridCol w:w="1701"/>
        <w:gridCol w:w="1418"/>
      </w:tblGrid>
      <w:tr w:rsidR="002D0F1B">
        <w:trPr>
          <w:cantSplit/>
          <w:trHeight w:hRule="exact" w:val="1077"/>
        </w:trPr>
        <w:tc>
          <w:tcPr>
            <w:tcW w:w="6521" w:type="dxa"/>
          </w:tcPr>
          <w:p w:rsidR="002D0F1B" w:rsidRDefault="00F254FF">
            <w:pPr>
              <w:pStyle w:val="SiemensLogo"/>
            </w:pPr>
            <w:bookmarkStart w:id="0" w:name="scf_marke"/>
            <w:r>
              <w:rPr>
                <w:lang w:eastAsia="en-US"/>
              </w:rPr>
              <w:drawing>
                <wp:inline distT="0" distB="0" distL="0" distR="0" wp14:anchorId="0C97D152" wp14:editId="374600D2">
                  <wp:extent cx="1438275" cy="228600"/>
                  <wp:effectExtent l="19050" t="0" r="9525" b="0"/>
                  <wp:docPr id="1" name="Bild 1" descr="sie_logo_black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e_logo_black_rgb"/>
                          <pic:cNvPicPr>
                            <a:picLocks noChangeAspect="1" noChangeArrowheads="1"/>
                          </pic:cNvPicPr>
                        </pic:nvPicPr>
                        <pic:blipFill>
                          <a:blip r:embed="rId9" cstate="print"/>
                          <a:srcRect/>
                          <a:stretch>
                            <a:fillRect/>
                          </a:stretch>
                        </pic:blipFill>
                        <pic:spPr bwMode="auto">
                          <a:xfrm>
                            <a:off x="0" y="0"/>
                            <a:ext cx="1438275" cy="228600"/>
                          </a:xfrm>
                          <a:prstGeom prst="rect">
                            <a:avLst/>
                          </a:prstGeom>
                          <a:noFill/>
                          <a:ln w="9525">
                            <a:noFill/>
                            <a:miter lim="800000"/>
                            <a:headEnd/>
                            <a:tailEnd/>
                          </a:ln>
                        </pic:spPr>
                      </pic:pic>
                    </a:graphicData>
                  </a:graphic>
                </wp:inline>
              </w:drawing>
            </w:r>
            <w:bookmarkEnd w:id="0"/>
          </w:p>
        </w:tc>
        <w:tc>
          <w:tcPr>
            <w:tcW w:w="3119" w:type="dxa"/>
            <w:gridSpan w:val="2"/>
            <w:vMerge w:val="restart"/>
            <w:tcBorders>
              <w:bottom w:val="nil"/>
            </w:tcBorders>
            <w:vAlign w:val="bottom"/>
          </w:tcPr>
          <w:p w:rsidR="002D0F1B" w:rsidRPr="007335AB" w:rsidRDefault="007335AB" w:rsidP="007335AB">
            <w:pPr>
              <w:pStyle w:val="PressSign"/>
              <w:bidi/>
              <w:jc w:val="center"/>
              <w:rPr>
                <w:rFonts w:ascii="Simplified Arabic" w:hAnsi="Simplified Arabic" w:cs="Simplified Arabic"/>
                <w:b/>
                <w:bCs/>
                <w:sz w:val="220"/>
                <w:szCs w:val="44"/>
              </w:rPr>
            </w:pPr>
            <w:r w:rsidRPr="007335AB">
              <w:rPr>
                <w:rFonts w:ascii="Simplified Arabic" w:hAnsi="Simplified Arabic" w:cs="Simplified Arabic"/>
                <w:b/>
                <w:bCs/>
                <w:sz w:val="220"/>
                <w:szCs w:val="44"/>
                <w:rtl/>
              </w:rPr>
              <w:t>خبر صحفي</w:t>
            </w:r>
          </w:p>
        </w:tc>
      </w:tr>
      <w:tr w:rsidR="002D0F1B">
        <w:trPr>
          <w:cantSplit/>
          <w:trHeight w:hRule="exact" w:val="397"/>
        </w:trPr>
        <w:tc>
          <w:tcPr>
            <w:tcW w:w="6521" w:type="dxa"/>
            <w:tcBorders>
              <w:bottom w:val="single" w:sz="2" w:space="0" w:color="auto"/>
            </w:tcBorders>
            <w:vAlign w:val="bottom"/>
          </w:tcPr>
          <w:p w:rsidR="002D0F1B" w:rsidRDefault="002D0F1B">
            <w:pPr>
              <w:pStyle w:val="NameSector"/>
            </w:pPr>
          </w:p>
        </w:tc>
        <w:tc>
          <w:tcPr>
            <w:tcW w:w="3119" w:type="dxa"/>
            <w:gridSpan w:val="2"/>
            <w:vMerge/>
            <w:tcBorders>
              <w:top w:val="single" w:sz="2" w:space="0" w:color="auto"/>
              <w:bottom w:val="single" w:sz="2" w:space="0" w:color="auto"/>
            </w:tcBorders>
            <w:vAlign w:val="bottom"/>
          </w:tcPr>
          <w:p w:rsidR="002D0F1B" w:rsidRDefault="002D0F1B">
            <w:pPr>
              <w:pStyle w:val="PressSign"/>
            </w:pPr>
          </w:p>
        </w:tc>
      </w:tr>
      <w:tr w:rsidR="002D0F1B">
        <w:trPr>
          <w:cantSplit/>
          <w:trHeight w:hRule="exact" w:val="907"/>
        </w:trPr>
        <w:tc>
          <w:tcPr>
            <w:tcW w:w="6521" w:type="dxa"/>
            <w:tcBorders>
              <w:top w:val="single" w:sz="2" w:space="0" w:color="auto"/>
              <w:bottom w:val="nil"/>
            </w:tcBorders>
          </w:tcPr>
          <w:p w:rsidR="002D0F1B" w:rsidRDefault="002D0F1B">
            <w:pPr>
              <w:pStyle w:val="NameDivision"/>
            </w:pPr>
          </w:p>
        </w:tc>
        <w:tc>
          <w:tcPr>
            <w:tcW w:w="3119" w:type="dxa"/>
            <w:gridSpan w:val="2"/>
            <w:tcBorders>
              <w:top w:val="single" w:sz="2" w:space="0" w:color="auto"/>
              <w:bottom w:val="nil"/>
            </w:tcBorders>
          </w:tcPr>
          <w:p w:rsidR="002D0F1B" w:rsidRPr="007335AB" w:rsidRDefault="007335AB" w:rsidP="007335AB">
            <w:pPr>
              <w:pStyle w:val="Datum1"/>
              <w:bidi/>
              <w:jc w:val="center"/>
              <w:rPr>
                <w:rFonts w:ascii="Simplified Arabic" w:hAnsi="Simplified Arabic" w:cs="Simplified Arabic"/>
                <w:rtl/>
                <w:lang w:val="en-GB" w:bidi="ar-AE"/>
              </w:rPr>
            </w:pPr>
            <w:r w:rsidRPr="007335AB">
              <w:rPr>
                <w:rFonts w:ascii="Simplified Arabic" w:hAnsi="Simplified Arabic" w:cs="Simplified Arabic"/>
                <w:rtl/>
                <w:lang w:val="en-GB" w:bidi="ar-AE"/>
              </w:rPr>
              <w:t>مدينة الكويت، 19 إبريل 2017</w:t>
            </w:r>
          </w:p>
        </w:tc>
      </w:tr>
      <w:tr w:rsidR="002D0F1B">
        <w:trPr>
          <w:gridAfter w:val="1"/>
          <w:wAfter w:w="1418" w:type="dxa"/>
          <w:cantSplit/>
          <w:trHeight w:hRule="exact" w:val="397"/>
        </w:trPr>
        <w:tc>
          <w:tcPr>
            <w:tcW w:w="8222" w:type="dxa"/>
            <w:gridSpan w:val="2"/>
            <w:tcBorders>
              <w:top w:val="nil"/>
              <w:bottom w:val="nil"/>
            </w:tcBorders>
          </w:tcPr>
          <w:p w:rsidR="002D0F1B" w:rsidRDefault="002D0F1B">
            <w:pPr>
              <w:pStyle w:val="ExhibitionInfo"/>
            </w:pPr>
          </w:p>
        </w:tc>
      </w:tr>
    </w:tbl>
    <w:tbl>
      <w:tblPr>
        <w:tblW w:w="9640" w:type="dxa"/>
        <w:tblLayout w:type="fixed"/>
        <w:tblCellMar>
          <w:left w:w="0" w:type="dxa"/>
          <w:right w:w="0" w:type="dxa"/>
        </w:tblCellMar>
        <w:tblLook w:val="0000" w:firstRow="0" w:lastRow="0" w:firstColumn="0" w:lastColumn="0" w:noHBand="0" w:noVBand="0"/>
      </w:tblPr>
      <w:tblGrid>
        <w:gridCol w:w="6521"/>
        <w:gridCol w:w="3119"/>
      </w:tblGrid>
      <w:tr w:rsidR="002D0F1B">
        <w:trPr>
          <w:cantSplit/>
        </w:trPr>
        <w:tc>
          <w:tcPr>
            <w:tcW w:w="6521" w:type="dxa"/>
          </w:tcPr>
          <w:p w:rsidR="002D0F1B" w:rsidRDefault="00F254FF">
            <w:pPr>
              <w:pStyle w:val="Footer1Z1"/>
              <w:framePr w:w="9639" w:wrap="around" w:vAnchor="page" w:hAnchor="page" w:x="1169" w:y="15168" w:anchorLock="1"/>
              <w:suppressOverlap/>
            </w:pPr>
            <w:r>
              <w:t>Siemens AG</w:t>
            </w:r>
          </w:p>
          <w:p w:rsidR="002D0F1B" w:rsidRDefault="00F254FF">
            <w:pPr>
              <w:pStyle w:val="Footer1"/>
              <w:framePr w:w="9639" w:wrap="around" w:vAnchor="page" w:hAnchor="page" w:x="1169" w:y="15168" w:anchorLock="1"/>
              <w:suppressOverlap/>
            </w:pPr>
            <w:r>
              <w:t>Communications</w:t>
            </w:r>
            <w:r>
              <w:br/>
              <w:t>Head: Clarissa Haller</w:t>
            </w:r>
            <w:r>
              <w:br/>
            </w:r>
          </w:p>
        </w:tc>
        <w:tc>
          <w:tcPr>
            <w:tcW w:w="3119" w:type="dxa"/>
          </w:tcPr>
          <w:p w:rsidR="002D0F1B" w:rsidRDefault="00F254FF">
            <w:pPr>
              <w:pStyle w:val="Footer2"/>
              <w:framePr w:w="9639" w:wrap="around" w:vAnchor="page" w:hAnchor="page" w:x="1169" w:y="15168" w:anchorLock="1"/>
            </w:pPr>
            <w:r>
              <w:t>Wittelsbacherplatz 2</w:t>
            </w:r>
          </w:p>
          <w:p w:rsidR="002D0F1B" w:rsidRDefault="00F254FF">
            <w:pPr>
              <w:pStyle w:val="Footer2"/>
              <w:framePr w:w="9639" w:wrap="around" w:vAnchor="page" w:hAnchor="page" w:x="1169" w:y="15168" w:anchorLock="1"/>
            </w:pPr>
            <w:r>
              <w:t>80333 Munich</w:t>
            </w:r>
          </w:p>
          <w:p w:rsidR="002D0F1B" w:rsidRDefault="00F254FF">
            <w:pPr>
              <w:pStyle w:val="Footer2"/>
              <w:framePr w:w="9639" w:wrap="around" w:vAnchor="page" w:hAnchor="page" w:x="1169" w:y="15168" w:anchorLock="1"/>
            </w:pPr>
            <w:r>
              <w:t>Germany</w:t>
            </w:r>
          </w:p>
        </w:tc>
      </w:tr>
      <w:tr w:rsidR="002D0F1B">
        <w:trPr>
          <w:cantSplit/>
          <w:trHeight w:hRule="exact" w:val="181"/>
        </w:trPr>
        <w:tc>
          <w:tcPr>
            <w:tcW w:w="9640" w:type="dxa"/>
            <w:gridSpan w:val="2"/>
          </w:tcPr>
          <w:p w:rsidR="002D0F1B" w:rsidRDefault="002D0F1B" w:rsidP="00F254FF">
            <w:pPr>
              <w:pStyle w:val="ReferenceNumber"/>
              <w:framePr w:w="9639" w:wrap="around" w:vAnchor="page" w:hAnchor="page" w:x="1169" w:y="15168" w:anchorLock="1"/>
              <w:suppressOverlap/>
              <w:rPr>
                <w:lang w:val="en-US"/>
              </w:rPr>
            </w:pPr>
          </w:p>
        </w:tc>
      </w:tr>
    </w:tbl>
    <w:p w:rsidR="002D0F1B" w:rsidRDefault="002D0F1B">
      <w:pPr>
        <w:framePr w:w="9639" w:wrap="around" w:vAnchor="page" w:hAnchor="page" w:x="1169" w:y="15168" w:anchorLock="1"/>
        <w:spacing w:line="14" w:lineRule="exact"/>
        <w:suppressOverlap/>
        <w:rPr>
          <w:lang w:val="en-US"/>
        </w:rPr>
      </w:pPr>
    </w:p>
    <w:p w:rsidR="002C1969" w:rsidRPr="00B26853" w:rsidRDefault="007335AB" w:rsidP="007335AB">
      <w:pPr>
        <w:pStyle w:val="Bodytext"/>
        <w:bidi/>
        <w:spacing w:after="240" w:line="276" w:lineRule="auto"/>
        <w:jc w:val="both"/>
        <w:rPr>
          <w:rFonts w:ascii="Simplified Arabic" w:hAnsi="Simplified Arabic" w:cs="Simplified Arabic"/>
          <w:b/>
          <w:bCs/>
          <w:sz w:val="40"/>
          <w:szCs w:val="38"/>
        </w:rPr>
      </w:pPr>
      <w:r>
        <w:rPr>
          <w:rFonts w:ascii="Simplified Arabic" w:hAnsi="Simplified Arabic" w:cs="Simplified Arabic" w:hint="cs"/>
          <w:b/>
          <w:bCs/>
          <w:sz w:val="40"/>
          <w:szCs w:val="38"/>
          <w:rtl/>
        </w:rPr>
        <w:t>"</w:t>
      </w:r>
      <w:r w:rsidR="002C1969" w:rsidRPr="00B26853">
        <w:rPr>
          <w:rFonts w:ascii="Simplified Arabic" w:hAnsi="Simplified Arabic" w:cs="Simplified Arabic"/>
          <w:b/>
          <w:bCs/>
          <w:sz w:val="40"/>
          <w:szCs w:val="38"/>
          <w:rtl/>
        </w:rPr>
        <w:t>سيمن</w:t>
      </w:r>
      <w:r w:rsidR="002C1969" w:rsidRPr="00B26853">
        <w:rPr>
          <w:rFonts w:ascii="Simplified Arabic" w:hAnsi="Simplified Arabic" w:cs="Simplified Arabic" w:hint="cs"/>
          <w:b/>
          <w:bCs/>
          <w:sz w:val="40"/>
          <w:szCs w:val="38"/>
          <w:rtl/>
        </w:rPr>
        <w:t>س</w:t>
      </w:r>
      <w:r>
        <w:rPr>
          <w:rFonts w:ascii="Simplified Arabic" w:hAnsi="Simplified Arabic" w:cs="Simplified Arabic" w:hint="cs"/>
          <w:b/>
          <w:bCs/>
          <w:sz w:val="40"/>
          <w:szCs w:val="38"/>
          <w:rtl/>
        </w:rPr>
        <w:t>"</w:t>
      </w:r>
      <w:r w:rsidR="002C1969" w:rsidRPr="00B26853">
        <w:rPr>
          <w:rFonts w:ascii="Simplified Arabic" w:hAnsi="Simplified Arabic" w:cs="Simplified Arabic"/>
          <w:b/>
          <w:bCs/>
          <w:sz w:val="40"/>
          <w:szCs w:val="38"/>
          <w:rtl/>
        </w:rPr>
        <w:t xml:space="preserve"> </w:t>
      </w:r>
      <w:r w:rsidR="002C1969" w:rsidRPr="00B26853">
        <w:rPr>
          <w:rFonts w:ascii="Simplified Arabic" w:hAnsi="Simplified Arabic" w:cs="Simplified Arabic" w:hint="cs"/>
          <w:b/>
          <w:bCs/>
          <w:sz w:val="40"/>
          <w:szCs w:val="38"/>
          <w:rtl/>
        </w:rPr>
        <w:t xml:space="preserve">تضيف </w:t>
      </w:r>
      <w:r w:rsidR="002C1969" w:rsidRPr="00B26853">
        <w:rPr>
          <w:rFonts w:ascii="Simplified Arabic" w:hAnsi="Simplified Arabic" w:cs="Simplified Arabic"/>
          <w:b/>
          <w:bCs/>
          <w:sz w:val="40"/>
          <w:szCs w:val="38"/>
          <w:rtl/>
        </w:rPr>
        <w:t>توربين</w:t>
      </w:r>
      <w:r w:rsidR="002C1969" w:rsidRPr="00B26853">
        <w:rPr>
          <w:rFonts w:ascii="Simplified Arabic" w:hAnsi="Simplified Arabic" w:cs="Simplified Arabic" w:hint="cs"/>
          <w:b/>
          <w:bCs/>
          <w:sz w:val="40"/>
          <w:szCs w:val="38"/>
          <w:rtl/>
        </w:rPr>
        <w:t xml:space="preserve">اً </w:t>
      </w:r>
      <w:r w:rsidR="002C1969" w:rsidRPr="00B26853">
        <w:rPr>
          <w:rFonts w:ascii="Simplified Arabic" w:hAnsi="Simplified Arabic" w:cs="Simplified Arabic"/>
          <w:b/>
          <w:bCs/>
          <w:sz w:val="40"/>
          <w:szCs w:val="38"/>
          <w:rtl/>
        </w:rPr>
        <w:t>بخاري</w:t>
      </w:r>
      <w:r w:rsidR="002C1969" w:rsidRPr="00B26853">
        <w:rPr>
          <w:rFonts w:ascii="Simplified Arabic" w:hAnsi="Simplified Arabic" w:cs="Simplified Arabic" w:hint="cs"/>
          <w:b/>
          <w:bCs/>
          <w:sz w:val="40"/>
          <w:szCs w:val="38"/>
          <w:rtl/>
        </w:rPr>
        <w:t>اً ل</w:t>
      </w:r>
      <w:r w:rsidR="002C1969" w:rsidRPr="00B26853">
        <w:rPr>
          <w:rFonts w:ascii="Simplified Arabic" w:hAnsi="Simplified Arabic" w:cs="Simplified Arabic"/>
          <w:b/>
          <w:bCs/>
          <w:sz w:val="40"/>
          <w:szCs w:val="38"/>
          <w:rtl/>
        </w:rPr>
        <w:t xml:space="preserve">محطة </w:t>
      </w:r>
      <w:r w:rsidR="002C1969">
        <w:rPr>
          <w:rFonts w:ascii="Simplified Arabic" w:hAnsi="Simplified Arabic" w:cs="Simplified Arabic" w:hint="cs"/>
          <w:b/>
          <w:bCs/>
          <w:sz w:val="40"/>
          <w:szCs w:val="38"/>
          <w:rtl/>
        </w:rPr>
        <w:t xml:space="preserve">توليد </w:t>
      </w:r>
      <w:r w:rsidR="002C1969" w:rsidRPr="00B26853">
        <w:rPr>
          <w:rFonts w:ascii="Simplified Arabic" w:hAnsi="Simplified Arabic" w:cs="Simplified Arabic" w:hint="cs"/>
          <w:b/>
          <w:bCs/>
          <w:sz w:val="40"/>
          <w:szCs w:val="38"/>
          <w:rtl/>
        </w:rPr>
        <w:t xml:space="preserve">طاقة </w:t>
      </w:r>
      <w:r w:rsidR="002C1969">
        <w:rPr>
          <w:rFonts w:ascii="Simplified Arabic" w:hAnsi="Simplified Arabic" w:cs="Simplified Arabic" w:hint="cs"/>
          <w:b/>
          <w:bCs/>
          <w:sz w:val="40"/>
          <w:szCs w:val="38"/>
          <w:rtl/>
        </w:rPr>
        <w:t>بنظام ال</w:t>
      </w:r>
      <w:r w:rsidR="002C1969" w:rsidRPr="00B26853">
        <w:rPr>
          <w:rFonts w:ascii="Simplified Arabic" w:hAnsi="Simplified Arabic" w:cs="Simplified Arabic" w:hint="cs"/>
          <w:b/>
          <w:bCs/>
          <w:sz w:val="40"/>
          <w:szCs w:val="38"/>
          <w:rtl/>
        </w:rPr>
        <w:t xml:space="preserve">دورة المفتوحة </w:t>
      </w:r>
      <w:r w:rsidR="002C1969" w:rsidRPr="00B26853">
        <w:rPr>
          <w:rFonts w:ascii="Simplified Arabic" w:hAnsi="Simplified Arabic" w:cs="Simplified Arabic"/>
          <w:b/>
          <w:bCs/>
          <w:sz w:val="40"/>
          <w:szCs w:val="38"/>
          <w:rtl/>
        </w:rPr>
        <w:t>في الكويت</w:t>
      </w:r>
    </w:p>
    <w:p w:rsidR="002C1969" w:rsidRPr="00B26853" w:rsidRDefault="002C1969" w:rsidP="002C1969">
      <w:pPr>
        <w:pStyle w:val="BulletsListing"/>
        <w:bidi/>
        <w:spacing w:after="240" w:line="276" w:lineRule="auto"/>
        <w:jc w:val="both"/>
        <w:rPr>
          <w:rFonts w:ascii="Simplified Arabic" w:hAnsi="Simplified Arabic" w:cs="Simplified Arabic"/>
          <w:b w:val="0"/>
          <w:bCs/>
          <w:sz w:val="28"/>
          <w:szCs w:val="26"/>
        </w:rPr>
      </w:pPr>
      <w:r w:rsidRPr="00B26853">
        <w:rPr>
          <w:rFonts w:ascii="Simplified Arabic" w:hAnsi="Simplified Arabic" w:cs="Simplified Arabic"/>
          <w:b w:val="0"/>
          <w:bCs/>
          <w:sz w:val="28"/>
          <w:szCs w:val="26"/>
          <w:rtl/>
        </w:rPr>
        <w:t>ي</w:t>
      </w:r>
      <w:r>
        <w:rPr>
          <w:rFonts w:ascii="Simplified Arabic" w:hAnsi="Simplified Arabic" w:cs="Simplified Arabic" w:hint="cs"/>
          <w:b w:val="0"/>
          <w:bCs/>
          <w:sz w:val="28"/>
          <w:szCs w:val="26"/>
          <w:rtl/>
        </w:rPr>
        <w:t xml:space="preserve">رفع هذا التوربين </w:t>
      </w:r>
      <w:r w:rsidRPr="00B26853">
        <w:rPr>
          <w:rFonts w:ascii="Simplified Arabic" w:hAnsi="Simplified Arabic" w:cs="Simplified Arabic"/>
          <w:b w:val="0"/>
          <w:bCs/>
          <w:sz w:val="28"/>
          <w:szCs w:val="26"/>
          <w:rtl/>
        </w:rPr>
        <w:t xml:space="preserve">من قدرة </w:t>
      </w:r>
      <w:r>
        <w:rPr>
          <w:rFonts w:ascii="Simplified Arabic" w:hAnsi="Simplified Arabic" w:cs="Simplified Arabic" w:hint="cs"/>
          <w:b w:val="0"/>
          <w:bCs/>
          <w:sz w:val="28"/>
          <w:szCs w:val="26"/>
          <w:rtl/>
          <w:lang w:bidi="ar-SY"/>
        </w:rPr>
        <w:t>المرحلة الثالثة ل</w:t>
      </w:r>
      <w:r w:rsidRPr="00B26853">
        <w:rPr>
          <w:rFonts w:ascii="Simplified Arabic" w:hAnsi="Simplified Arabic" w:cs="Simplified Arabic"/>
          <w:b w:val="0"/>
          <w:bCs/>
          <w:sz w:val="28"/>
          <w:szCs w:val="26"/>
          <w:rtl/>
        </w:rPr>
        <w:t>محطة الزور الجنوبية ب</w:t>
      </w:r>
      <w:r>
        <w:rPr>
          <w:rFonts w:ascii="Simplified Arabic" w:hAnsi="Simplified Arabic" w:cs="Simplified Arabic" w:hint="cs"/>
          <w:b w:val="0"/>
          <w:bCs/>
          <w:sz w:val="28"/>
          <w:szCs w:val="26"/>
          <w:rtl/>
        </w:rPr>
        <w:t xml:space="preserve">نحو </w:t>
      </w:r>
      <w:r w:rsidRPr="00B26853">
        <w:rPr>
          <w:rFonts w:ascii="Simplified Arabic" w:hAnsi="Simplified Arabic" w:cs="Simplified Arabic"/>
          <w:b w:val="0"/>
          <w:bCs/>
          <w:sz w:val="28"/>
          <w:szCs w:val="26"/>
          <w:rtl/>
        </w:rPr>
        <w:t>263 مي</w:t>
      </w:r>
      <w:r>
        <w:rPr>
          <w:rFonts w:ascii="Simplified Arabic" w:hAnsi="Simplified Arabic" w:cs="Simplified Arabic" w:hint="cs"/>
          <w:b w:val="0"/>
          <w:bCs/>
          <w:sz w:val="28"/>
          <w:szCs w:val="26"/>
          <w:rtl/>
        </w:rPr>
        <w:t>ج</w:t>
      </w:r>
      <w:r w:rsidRPr="00B26853">
        <w:rPr>
          <w:rFonts w:ascii="Simplified Arabic" w:hAnsi="Simplified Arabic" w:cs="Simplified Arabic"/>
          <w:b w:val="0"/>
          <w:bCs/>
          <w:sz w:val="28"/>
          <w:szCs w:val="26"/>
          <w:rtl/>
        </w:rPr>
        <w:t>اوا</w:t>
      </w:r>
      <w:r>
        <w:rPr>
          <w:rFonts w:ascii="Simplified Arabic" w:hAnsi="Simplified Arabic" w:cs="Simplified Arabic" w:hint="cs"/>
          <w:b w:val="0"/>
          <w:bCs/>
          <w:sz w:val="28"/>
          <w:szCs w:val="26"/>
          <w:rtl/>
        </w:rPr>
        <w:t>ط</w:t>
      </w:r>
    </w:p>
    <w:p w:rsidR="002C1969" w:rsidRPr="00B26853" w:rsidRDefault="002C1969" w:rsidP="007335AB">
      <w:pPr>
        <w:pStyle w:val="BulletsListing"/>
        <w:bidi/>
        <w:spacing w:after="240" w:line="276" w:lineRule="auto"/>
        <w:jc w:val="both"/>
        <w:rPr>
          <w:rFonts w:ascii="Simplified Arabic" w:hAnsi="Simplified Arabic" w:cs="Simplified Arabic"/>
          <w:b w:val="0"/>
          <w:bCs/>
          <w:sz w:val="28"/>
          <w:szCs w:val="26"/>
        </w:rPr>
      </w:pPr>
      <w:r w:rsidRPr="00B26853">
        <w:rPr>
          <w:rFonts w:ascii="Simplified Arabic" w:hAnsi="Simplified Arabic" w:cs="Simplified Arabic"/>
          <w:b w:val="0"/>
          <w:bCs/>
          <w:sz w:val="28"/>
          <w:szCs w:val="26"/>
          <w:rtl/>
        </w:rPr>
        <w:t xml:space="preserve">محطة توليد الطاقة </w:t>
      </w:r>
      <w:r w:rsidR="007335AB">
        <w:rPr>
          <w:rFonts w:ascii="Simplified Arabic" w:hAnsi="Simplified Arabic" w:cs="Simplified Arabic" w:hint="cs"/>
          <w:b w:val="0"/>
          <w:bCs/>
          <w:sz w:val="28"/>
          <w:szCs w:val="26"/>
          <w:rtl/>
        </w:rPr>
        <w:t xml:space="preserve">العاملة بالتوربينات الغازية </w:t>
      </w:r>
      <w:r>
        <w:rPr>
          <w:rFonts w:ascii="Simplified Arabic" w:hAnsi="Simplified Arabic" w:cs="Simplified Arabic" w:hint="cs"/>
          <w:b w:val="0"/>
          <w:bCs/>
          <w:sz w:val="28"/>
          <w:szCs w:val="26"/>
          <w:rtl/>
        </w:rPr>
        <w:t xml:space="preserve">ستتحول إلى </w:t>
      </w:r>
      <w:r w:rsidRPr="00B26853">
        <w:rPr>
          <w:rFonts w:ascii="Simplified Arabic" w:hAnsi="Simplified Arabic" w:cs="Simplified Arabic"/>
          <w:b w:val="0"/>
          <w:bCs/>
          <w:sz w:val="28"/>
          <w:szCs w:val="26"/>
          <w:rtl/>
        </w:rPr>
        <w:t xml:space="preserve">محطة توليد كهرباء </w:t>
      </w:r>
      <w:r>
        <w:rPr>
          <w:rFonts w:ascii="Simplified Arabic" w:hAnsi="Simplified Arabic" w:cs="Simplified Arabic" w:hint="cs"/>
          <w:b w:val="0"/>
          <w:bCs/>
          <w:sz w:val="28"/>
          <w:szCs w:val="26"/>
          <w:rtl/>
        </w:rPr>
        <w:t xml:space="preserve">عالية الكفاءة بنظام </w:t>
      </w:r>
      <w:r w:rsidRPr="00B26853">
        <w:rPr>
          <w:rFonts w:ascii="Simplified Arabic" w:hAnsi="Simplified Arabic" w:cs="Simplified Arabic"/>
          <w:b w:val="0"/>
          <w:bCs/>
          <w:sz w:val="28"/>
          <w:szCs w:val="26"/>
          <w:rtl/>
        </w:rPr>
        <w:t>الدورة المركبة</w:t>
      </w:r>
    </w:p>
    <w:p w:rsidR="007335AB" w:rsidRPr="004558C4" w:rsidRDefault="007335AB" w:rsidP="00E60A51">
      <w:pPr>
        <w:pStyle w:val="Bodytext"/>
        <w:bidi/>
        <w:spacing w:after="240" w:line="276" w:lineRule="auto"/>
        <w:jc w:val="both"/>
        <w:rPr>
          <w:rFonts w:ascii="Simplified Arabic" w:hAnsi="Simplified Arabic" w:cs="Simplified Arabic"/>
          <w:sz w:val="26"/>
          <w:szCs w:val="26"/>
        </w:rPr>
      </w:pPr>
      <w:r w:rsidRPr="004558C4">
        <w:rPr>
          <w:rFonts w:ascii="Simplified Arabic" w:hAnsi="Simplified Arabic" w:cs="Simplified Arabic"/>
          <w:sz w:val="26"/>
          <w:szCs w:val="26"/>
          <w:rtl/>
        </w:rPr>
        <w:t>تلقت شركة سيمن</w:t>
      </w:r>
      <w:r w:rsidRPr="004558C4">
        <w:rPr>
          <w:rFonts w:ascii="Simplified Arabic" w:hAnsi="Simplified Arabic" w:cs="Simplified Arabic" w:hint="cs"/>
          <w:sz w:val="26"/>
          <w:szCs w:val="26"/>
          <w:rtl/>
        </w:rPr>
        <w:t>س</w:t>
      </w:r>
      <w:r w:rsidRPr="004558C4">
        <w:rPr>
          <w:rFonts w:ascii="Simplified Arabic" w:hAnsi="Simplified Arabic" w:cs="Simplified Arabic"/>
          <w:sz w:val="26"/>
          <w:szCs w:val="26"/>
          <w:rtl/>
        </w:rPr>
        <w:t xml:space="preserve"> طلب</w:t>
      </w:r>
      <w:r w:rsidRPr="004558C4">
        <w:rPr>
          <w:rFonts w:ascii="Simplified Arabic" w:hAnsi="Simplified Arabic" w:cs="Simplified Arabic" w:hint="cs"/>
          <w:sz w:val="26"/>
          <w:szCs w:val="26"/>
          <w:rtl/>
        </w:rPr>
        <w:t xml:space="preserve">ية لتوريد </w:t>
      </w:r>
      <w:r w:rsidRPr="004558C4">
        <w:rPr>
          <w:rFonts w:ascii="Simplified Arabic" w:hAnsi="Simplified Arabic" w:cs="Simplified Arabic"/>
          <w:sz w:val="26"/>
          <w:szCs w:val="26"/>
          <w:rtl/>
        </w:rPr>
        <w:t xml:space="preserve">توربين بخاري صناعي لتوسيع </w:t>
      </w:r>
      <w:r>
        <w:rPr>
          <w:rFonts w:ascii="Simplified Arabic" w:hAnsi="Simplified Arabic" w:cs="Simplified Arabic" w:hint="cs"/>
          <w:sz w:val="26"/>
          <w:szCs w:val="26"/>
          <w:rtl/>
        </w:rPr>
        <w:t xml:space="preserve">المرحلة الثالثة من </w:t>
      </w:r>
      <w:r w:rsidRPr="004558C4">
        <w:rPr>
          <w:rFonts w:ascii="Simplified Arabic" w:hAnsi="Simplified Arabic" w:cs="Simplified Arabic"/>
          <w:sz w:val="26"/>
          <w:szCs w:val="26"/>
          <w:rtl/>
        </w:rPr>
        <w:t xml:space="preserve">محطة </w:t>
      </w:r>
      <w:r w:rsidRPr="004558C4">
        <w:rPr>
          <w:rFonts w:ascii="Simplified Arabic" w:hAnsi="Simplified Arabic" w:cs="Simplified Arabic" w:hint="cs"/>
          <w:sz w:val="26"/>
          <w:szCs w:val="26"/>
          <w:rtl/>
        </w:rPr>
        <w:t>الزور الجنوبية الحرارية ل</w:t>
      </w:r>
      <w:r w:rsidRPr="004558C4">
        <w:rPr>
          <w:rFonts w:ascii="Simplified Arabic" w:hAnsi="Simplified Arabic" w:cs="Simplified Arabic"/>
          <w:sz w:val="26"/>
          <w:szCs w:val="26"/>
          <w:rtl/>
        </w:rPr>
        <w:t xml:space="preserve">توليد </w:t>
      </w:r>
      <w:r w:rsidRPr="004558C4">
        <w:rPr>
          <w:rFonts w:ascii="Simplified Arabic" w:hAnsi="Simplified Arabic" w:cs="Simplified Arabic" w:hint="cs"/>
          <w:sz w:val="26"/>
          <w:szCs w:val="26"/>
          <w:rtl/>
        </w:rPr>
        <w:t xml:space="preserve">الكهرباء بنظام </w:t>
      </w:r>
      <w:r w:rsidRPr="004558C4">
        <w:rPr>
          <w:rFonts w:ascii="Simplified Arabic" w:hAnsi="Simplified Arabic" w:cs="Simplified Arabic"/>
          <w:sz w:val="26"/>
          <w:szCs w:val="26"/>
          <w:rtl/>
        </w:rPr>
        <w:t>الدورة المفتوحة</w:t>
      </w:r>
      <w:r w:rsidR="00E60A51">
        <w:rPr>
          <w:rFonts w:ascii="Simplified Arabic" w:hAnsi="Simplified Arabic" w:cs="Simplified Arabic" w:hint="cs"/>
          <w:sz w:val="26"/>
          <w:szCs w:val="26"/>
          <w:rtl/>
        </w:rPr>
        <w:t>،</w:t>
      </w:r>
      <w:r w:rsidRPr="004558C4">
        <w:rPr>
          <w:rFonts w:ascii="Simplified Arabic" w:hAnsi="Simplified Arabic" w:cs="Simplified Arabic"/>
          <w:sz w:val="26"/>
          <w:szCs w:val="26"/>
          <w:rtl/>
        </w:rPr>
        <w:t xml:space="preserve"> </w:t>
      </w:r>
      <w:r w:rsidRPr="004558C4">
        <w:rPr>
          <w:rFonts w:ascii="Simplified Arabic" w:hAnsi="Simplified Arabic" w:cs="Simplified Arabic" w:hint="cs"/>
          <w:sz w:val="26"/>
          <w:szCs w:val="26"/>
          <w:rtl/>
        </w:rPr>
        <w:t>لتتحول إلى توليد الكهرباء بنظام ال</w:t>
      </w:r>
      <w:r w:rsidRPr="004558C4">
        <w:rPr>
          <w:rFonts w:ascii="Simplified Arabic" w:hAnsi="Simplified Arabic" w:cs="Simplified Arabic"/>
          <w:sz w:val="26"/>
          <w:szCs w:val="26"/>
          <w:rtl/>
        </w:rPr>
        <w:t>دورة المركبة. و</w:t>
      </w:r>
      <w:r w:rsidRPr="004558C4">
        <w:rPr>
          <w:rFonts w:ascii="Simplified Arabic" w:hAnsi="Simplified Arabic" w:cs="Simplified Arabic" w:hint="cs"/>
          <w:sz w:val="26"/>
          <w:szCs w:val="26"/>
          <w:rtl/>
        </w:rPr>
        <w:t>ت</w:t>
      </w:r>
      <w:r w:rsidRPr="004558C4">
        <w:rPr>
          <w:rFonts w:ascii="Simplified Arabic" w:hAnsi="Simplified Arabic" w:cs="Simplified Arabic"/>
          <w:sz w:val="26"/>
          <w:szCs w:val="26"/>
          <w:rtl/>
        </w:rPr>
        <w:t xml:space="preserve">قع </w:t>
      </w:r>
      <w:r w:rsidRPr="004558C4">
        <w:rPr>
          <w:rFonts w:ascii="Simplified Arabic" w:hAnsi="Simplified Arabic" w:cs="Simplified Arabic" w:hint="cs"/>
          <w:sz w:val="26"/>
          <w:szCs w:val="26"/>
          <w:rtl/>
        </w:rPr>
        <w:t xml:space="preserve">هذه المحطة التي تشغلها وزارة الكهرباء والماء الكويتية </w:t>
      </w:r>
      <w:r w:rsidRPr="004558C4">
        <w:rPr>
          <w:rFonts w:ascii="Simplified Arabic" w:hAnsi="Simplified Arabic" w:cs="Simplified Arabic"/>
          <w:sz w:val="26"/>
          <w:szCs w:val="26"/>
          <w:rtl/>
        </w:rPr>
        <w:t xml:space="preserve">في </w:t>
      </w:r>
      <w:r w:rsidRPr="004558C4">
        <w:rPr>
          <w:rFonts w:ascii="Simplified Arabic" w:hAnsi="Simplified Arabic" w:cs="Simplified Arabic" w:hint="cs"/>
          <w:sz w:val="26"/>
          <w:szCs w:val="26"/>
          <w:rtl/>
        </w:rPr>
        <w:t xml:space="preserve">مدينة </w:t>
      </w:r>
      <w:r w:rsidRPr="004558C4">
        <w:rPr>
          <w:rFonts w:ascii="Simplified Arabic" w:hAnsi="Simplified Arabic" w:cs="Simplified Arabic"/>
          <w:sz w:val="26"/>
          <w:szCs w:val="26"/>
          <w:rtl/>
        </w:rPr>
        <w:t xml:space="preserve">الكويت. </w:t>
      </w:r>
      <w:r w:rsidRPr="004558C4">
        <w:rPr>
          <w:rFonts w:ascii="Simplified Arabic" w:hAnsi="Simplified Arabic" w:cs="Simplified Arabic" w:hint="cs"/>
          <w:sz w:val="26"/>
          <w:szCs w:val="26"/>
          <w:rtl/>
        </w:rPr>
        <w:t xml:space="preserve">وقد جاءت هذه الطلبية من قبل شركة مقاولات الهندسة المشتريات والإنشاءات الصينية </w:t>
      </w:r>
      <w:r w:rsidRPr="004558C4">
        <w:rPr>
          <w:rFonts w:ascii="Simplified Arabic" w:hAnsi="Simplified Arabic" w:cs="Simplified Arabic"/>
          <w:sz w:val="26"/>
          <w:szCs w:val="26"/>
          <w:rtl/>
        </w:rPr>
        <w:t>سيبكو</w:t>
      </w:r>
      <w:r w:rsidRPr="004558C4">
        <w:rPr>
          <w:rFonts w:ascii="Simplified Arabic" w:hAnsi="Simplified Arabic" w:cs="Simplified Arabic" w:hint="cs"/>
          <w:sz w:val="26"/>
          <w:szCs w:val="26"/>
          <w:rtl/>
        </w:rPr>
        <w:t>3 (</w:t>
      </w:r>
      <w:r w:rsidRPr="004558C4">
        <w:rPr>
          <w:rFonts w:ascii="Simplified Arabic" w:hAnsi="Simplified Arabic" w:cs="Simplified Arabic"/>
          <w:sz w:val="26"/>
          <w:szCs w:val="26"/>
        </w:rPr>
        <w:t>SEPCOIII</w:t>
      </w:r>
      <w:r w:rsidRPr="004558C4">
        <w:rPr>
          <w:rFonts w:ascii="Simplified Arabic" w:hAnsi="Simplified Arabic" w:cs="Simplified Arabic" w:hint="cs"/>
          <w:sz w:val="26"/>
          <w:szCs w:val="26"/>
          <w:rtl/>
        </w:rPr>
        <w:t>)</w:t>
      </w:r>
      <w:r w:rsidR="00E60A51">
        <w:rPr>
          <w:rFonts w:ascii="Simplified Arabic" w:hAnsi="Simplified Arabic" w:cs="Simplified Arabic" w:hint="cs"/>
          <w:sz w:val="26"/>
          <w:szCs w:val="26"/>
          <w:rtl/>
        </w:rPr>
        <w:t>، أحد عملاء شركة سيمنس</w:t>
      </w:r>
      <w:r w:rsidRPr="004558C4">
        <w:rPr>
          <w:rFonts w:ascii="Simplified Arabic" w:hAnsi="Simplified Arabic" w:cs="Simplified Arabic"/>
          <w:sz w:val="26"/>
          <w:szCs w:val="26"/>
          <w:rtl/>
        </w:rPr>
        <w:t>. وسي</w:t>
      </w:r>
      <w:r>
        <w:rPr>
          <w:rFonts w:ascii="Simplified Arabic" w:hAnsi="Simplified Arabic" w:cs="Simplified Arabic" w:hint="cs"/>
          <w:sz w:val="26"/>
          <w:szCs w:val="26"/>
          <w:rtl/>
        </w:rPr>
        <w:t xml:space="preserve">ساهم </w:t>
      </w:r>
      <w:r w:rsidRPr="004558C4">
        <w:rPr>
          <w:rFonts w:ascii="Simplified Arabic" w:hAnsi="Simplified Arabic" w:cs="Simplified Arabic"/>
          <w:sz w:val="26"/>
          <w:szCs w:val="26"/>
          <w:rtl/>
        </w:rPr>
        <w:t>توس</w:t>
      </w:r>
      <w:r>
        <w:rPr>
          <w:rFonts w:ascii="Simplified Arabic" w:hAnsi="Simplified Arabic" w:cs="Simplified Arabic" w:hint="cs"/>
          <w:sz w:val="26"/>
          <w:szCs w:val="26"/>
          <w:rtl/>
        </w:rPr>
        <w:t>ي</w:t>
      </w:r>
      <w:r w:rsidRPr="004558C4">
        <w:rPr>
          <w:rFonts w:ascii="Simplified Arabic" w:hAnsi="Simplified Arabic" w:cs="Simplified Arabic"/>
          <w:sz w:val="26"/>
          <w:szCs w:val="26"/>
          <w:rtl/>
        </w:rPr>
        <w:t xml:space="preserve">ع </w:t>
      </w:r>
      <w:r>
        <w:rPr>
          <w:rFonts w:ascii="Simplified Arabic" w:hAnsi="Simplified Arabic" w:cs="Simplified Arabic" w:hint="cs"/>
          <w:sz w:val="26"/>
          <w:szCs w:val="26"/>
          <w:rtl/>
        </w:rPr>
        <w:t>هذه ال</w:t>
      </w:r>
      <w:r w:rsidRPr="004558C4">
        <w:rPr>
          <w:rFonts w:ascii="Simplified Arabic" w:hAnsi="Simplified Arabic" w:cs="Simplified Arabic"/>
          <w:sz w:val="26"/>
          <w:szCs w:val="26"/>
          <w:rtl/>
        </w:rPr>
        <w:t xml:space="preserve">محطة </w:t>
      </w:r>
      <w:r w:rsidR="00E60A51">
        <w:rPr>
          <w:rFonts w:ascii="Simplified Arabic" w:hAnsi="Simplified Arabic" w:cs="Simplified Arabic" w:hint="cs"/>
          <w:sz w:val="26"/>
          <w:szCs w:val="26"/>
          <w:rtl/>
        </w:rPr>
        <w:t>في زيادة</w:t>
      </w:r>
      <w:r w:rsidRPr="004558C4">
        <w:rPr>
          <w:rFonts w:ascii="Simplified Arabic" w:hAnsi="Simplified Arabic" w:cs="Simplified Arabic"/>
          <w:sz w:val="26"/>
          <w:szCs w:val="26"/>
          <w:rtl/>
        </w:rPr>
        <w:t xml:space="preserve"> إجمالي </w:t>
      </w:r>
      <w:r>
        <w:rPr>
          <w:rFonts w:ascii="Simplified Arabic" w:hAnsi="Simplified Arabic" w:cs="Simplified Arabic" w:hint="cs"/>
          <w:sz w:val="26"/>
          <w:szCs w:val="26"/>
          <w:rtl/>
        </w:rPr>
        <w:t xml:space="preserve">قدرتها </w:t>
      </w:r>
      <w:r w:rsidRPr="004558C4">
        <w:rPr>
          <w:rFonts w:ascii="Simplified Arabic" w:hAnsi="Simplified Arabic" w:cs="Simplified Arabic"/>
          <w:sz w:val="26"/>
          <w:szCs w:val="26"/>
          <w:rtl/>
        </w:rPr>
        <w:t>بمقدار 263 مي</w:t>
      </w:r>
      <w:r>
        <w:rPr>
          <w:rFonts w:ascii="Simplified Arabic" w:hAnsi="Simplified Arabic" w:cs="Simplified Arabic" w:hint="cs"/>
          <w:sz w:val="26"/>
          <w:szCs w:val="26"/>
          <w:rtl/>
        </w:rPr>
        <w:t>ج</w:t>
      </w:r>
      <w:r w:rsidRPr="004558C4">
        <w:rPr>
          <w:rFonts w:ascii="Simplified Arabic" w:hAnsi="Simplified Arabic" w:cs="Simplified Arabic"/>
          <w:sz w:val="26"/>
          <w:szCs w:val="26"/>
          <w:rtl/>
        </w:rPr>
        <w:t>اواط</w:t>
      </w:r>
      <w:r>
        <w:rPr>
          <w:rFonts w:ascii="Simplified Arabic" w:hAnsi="Simplified Arabic" w:cs="Simplified Arabic" w:hint="cs"/>
          <w:sz w:val="26"/>
          <w:szCs w:val="26"/>
          <w:rtl/>
        </w:rPr>
        <w:t>،</w:t>
      </w:r>
      <w:r w:rsidRPr="004558C4">
        <w:rPr>
          <w:rFonts w:ascii="Simplified Arabic" w:hAnsi="Simplified Arabic" w:cs="Simplified Arabic"/>
          <w:sz w:val="26"/>
          <w:szCs w:val="26"/>
          <w:rtl/>
        </w:rPr>
        <w:t xml:space="preserve"> دون استخدام أي وقود إضافي. ومن المتوقع أن يبدأ تشغيل </w:t>
      </w:r>
      <w:r>
        <w:rPr>
          <w:rFonts w:ascii="Simplified Arabic" w:hAnsi="Simplified Arabic" w:cs="Simplified Arabic" w:hint="cs"/>
          <w:sz w:val="26"/>
          <w:szCs w:val="26"/>
          <w:rtl/>
        </w:rPr>
        <w:t>ال</w:t>
      </w:r>
      <w:r w:rsidRPr="004558C4">
        <w:rPr>
          <w:rFonts w:ascii="Simplified Arabic" w:hAnsi="Simplified Arabic" w:cs="Simplified Arabic"/>
          <w:sz w:val="26"/>
          <w:szCs w:val="26"/>
          <w:rtl/>
        </w:rPr>
        <w:t xml:space="preserve">محطة </w:t>
      </w:r>
      <w:r>
        <w:rPr>
          <w:rFonts w:ascii="Simplified Arabic" w:hAnsi="Simplified Arabic" w:cs="Simplified Arabic" w:hint="cs"/>
          <w:sz w:val="26"/>
          <w:szCs w:val="26"/>
          <w:rtl/>
        </w:rPr>
        <w:t xml:space="preserve">بنظام </w:t>
      </w:r>
      <w:r w:rsidRPr="004558C4">
        <w:rPr>
          <w:rFonts w:ascii="Simplified Arabic" w:hAnsi="Simplified Arabic" w:cs="Simplified Arabic"/>
          <w:sz w:val="26"/>
          <w:szCs w:val="26"/>
          <w:rtl/>
        </w:rPr>
        <w:t>الدورة المركبة في منتصف عام 2019.</w:t>
      </w:r>
    </w:p>
    <w:p w:rsidR="007335AB" w:rsidRPr="005D3252" w:rsidRDefault="007335AB" w:rsidP="00E60A51">
      <w:pPr>
        <w:pStyle w:val="Bodytext"/>
        <w:bidi/>
        <w:spacing w:after="240" w:line="276" w:lineRule="auto"/>
        <w:jc w:val="both"/>
        <w:rPr>
          <w:rFonts w:ascii="Simplified Arabic" w:hAnsi="Simplified Arabic" w:cs="Simplified Arabic"/>
          <w:sz w:val="26"/>
          <w:szCs w:val="26"/>
        </w:rPr>
      </w:pPr>
      <w:r w:rsidRPr="005D3252">
        <w:rPr>
          <w:rFonts w:ascii="Simplified Arabic" w:hAnsi="Simplified Arabic" w:cs="Simplified Arabic" w:hint="cs"/>
          <w:sz w:val="26"/>
          <w:szCs w:val="26"/>
          <w:rtl/>
        </w:rPr>
        <w:t xml:space="preserve">وجدير بالذكر أن </w:t>
      </w:r>
      <w:r w:rsidRPr="005D3252">
        <w:rPr>
          <w:rFonts w:ascii="Simplified Arabic" w:hAnsi="Simplified Arabic" w:cs="Simplified Arabic"/>
          <w:sz w:val="26"/>
          <w:szCs w:val="26"/>
          <w:rtl/>
        </w:rPr>
        <w:t xml:space="preserve">مكونات سيمنس </w:t>
      </w:r>
      <w:r w:rsidRPr="005D3252">
        <w:rPr>
          <w:rFonts w:ascii="Simplified Arabic" w:hAnsi="Simplified Arabic" w:cs="Simplified Arabic" w:hint="cs"/>
          <w:sz w:val="26"/>
          <w:szCs w:val="26"/>
          <w:rtl/>
        </w:rPr>
        <w:t xml:space="preserve">مركبة مسبقاً </w:t>
      </w:r>
      <w:r w:rsidRPr="005D3252">
        <w:rPr>
          <w:rFonts w:ascii="Simplified Arabic" w:hAnsi="Simplified Arabic" w:cs="Simplified Arabic"/>
          <w:sz w:val="26"/>
          <w:szCs w:val="26"/>
          <w:rtl/>
        </w:rPr>
        <w:t xml:space="preserve">في المرحلتين الأولى والثانية من محطة توليد الكهرباء. </w:t>
      </w:r>
      <w:r w:rsidRPr="005D3252">
        <w:rPr>
          <w:rFonts w:ascii="Simplified Arabic" w:hAnsi="Simplified Arabic" w:cs="Simplified Arabic" w:hint="cs"/>
          <w:sz w:val="26"/>
          <w:szCs w:val="26"/>
          <w:rtl/>
        </w:rPr>
        <w:t xml:space="preserve">وكانت </w:t>
      </w:r>
      <w:r w:rsidRPr="005D3252">
        <w:rPr>
          <w:rFonts w:ascii="Simplified Arabic" w:hAnsi="Simplified Arabic" w:cs="Simplified Arabic"/>
          <w:sz w:val="26"/>
          <w:szCs w:val="26"/>
          <w:rtl/>
        </w:rPr>
        <w:t xml:space="preserve">الشركة </w:t>
      </w:r>
      <w:r w:rsidRPr="005D3252">
        <w:rPr>
          <w:rFonts w:ascii="Simplified Arabic" w:hAnsi="Simplified Arabic" w:cs="Simplified Arabic" w:hint="cs"/>
          <w:sz w:val="26"/>
          <w:szCs w:val="26"/>
          <w:rtl/>
        </w:rPr>
        <w:t xml:space="preserve">قد وفرت </w:t>
      </w:r>
      <w:r w:rsidRPr="005D3252">
        <w:rPr>
          <w:rFonts w:ascii="Simplified Arabic" w:hAnsi="Simplified Arabic" w:cs="Simplified Arabic"/>
          <w:sz w:val="26"/>
          <w:szCs w:val="26"/>
          <w:rtl/>
        </w:rPr>
        <w:t xml:space="preserve">ثماني توربينات غازية من طراز </w:t>
      </w:r>
      <w:r w:rsidRPr="005D3252">
        <w:rPr>
          <w:rFonts w:ascii="Simplified Arabic" w:hAnsi="Simplified Arabic" w:cs="Simplified Arabic"/>
          <w:sz w:val="26"/>
          <w:szCs w:val="26"/>
        </w:rPr>
        <w:t>SGT5-2000E</w:t>
      </w:r>
      <w:r w:rsidRPr="005D3252">
        <w:rPr>
          <w:rFonts w:ascii="Simplified Arabic" w:hAnsi="Simplified Arabic" w:cs="Simplified Arabic"/>
          <w:sz w:val="26"/>
          <w:szCs w:val="26"/>
          <w:rtl/>
        </w:rPr>
        <w:t xml:space="preserve"> وتوربين</w:t>
      </w:r>
      <w:r w:rsidRPr="005D3252">
        <w:rPr>
          <w:rFonts w:ascii="Simplified Arabic" w:hAnsi="Simplified Arabic" w:cs="Simplified Arabic" w:hint="cs"/>
          <w:sz w:val="26"/>
          <w:szCs w:val="26"/>
          <w:rtl/>
        </w:rPr>
        <w:t xml:space="preserve">ين </w:t>
      </w:r>
      <w:r w:rsidRPr="005D3252">
        <w:rPr>
          <w:rFonts w:ascii="Simplified Arabic" w:hAnsi="Simplified Arabic" w:cs="Simplified Arabic"/>
          <w:sz w:val="26"/>
          <w:szCs w:val="26"/>
          <w:rtl/>
        </w:rPr>
        <w:t>بخار</w:t>
      </w:r>
      <w:r w:rsidRPr="005D3252">
        <w:rPr>
          <w:rFonts w:ascii="Simplified Arabic" w:hAnsi="Simplified Arabic" w:cs="Simplified Arabic" w:hint="cs"/>
          <w:sz w:val="26"/>
          <w:szCs w:val="26"/>
          <w:rtl/>
        </w:rPr>
        <w:t>يين</w:t>
      </w:r>
      <w:r w:rsidRPr="005D3252">
        <w:rPr>
          <w:rFonts w:ascii="Simplified Arabic" w:hAnsi="Simplified Arabic" w:cs="Simplified Arabic"/>
          <w:sz w:val="26"/>
          <w:szCs w:val="26"/>
          <w:rtl/>
        </w:rPr>
        <w:t xml:space="preserve"> من طراز </w:t>
      </w:r>
      <w:r w:rsidRPr="005D3252">
        <w:rPr>
          <w:rFonts w:ascii="Simplified Arabic" w:hAnsi="Simplified Arabic" w:cs="Simplified Arabic"/>
          <w:sz w:val="26"/>
          <w:szCs w:val="26"/>
        </w:rPr>
        <w:t>STST5-4000</w:t>
      </w:r>
      <w:r w:rsidRPr="005D3252">
        <w:rPr>
          <w:rFonts w:ascii="Simplified Arabic" w:hAnsi="Simplified Arabic" w:cs="Simplified Arabic"/>
          <w:sz w:val="26"/>
          <w:szCs w:val="26"/>
          <w:rtl/>
        </w:rPr>
        <w:t xml:space="preserve"> </w:t>
      </w:r>
      <w:r w:rsidRPr="005D3252">
        <w:rPr>
          <w:rFonts w:ascii="Simplified Arabic" w:hAnsi="Simplified Arabic" w:cs="Simplified Arabic" w:hint="cs"/>
          <w:sz w:val="26"/>
          <w:szCs w:val="26"/>
          <w:rtl/>
        </w:rPr>
        <w:t xml:space="preserve">للمرحلتين الأولى والثانية من محطة </w:t>
      </w:r>
      <w:r w:rsidRPr="005D3252">
        <w:rPr>
          <w:rFonts w:ascii="Simplified Arabic" w:hAnsi="Simplified Arabic" w:cs="Simplified Arabic"/>
          <w:sz w:val="26"/>
          <w:szCs w:val="26"/>
          <w:rtl/>
        </w:rPr>
        <w:t xml:space="preserve">الزور الجنوبية. وبدأت </w:t>
      </w:r>
      <w:r w:rsidRPr="005D3252">
        <w:rPr>
          <w:rFonts w:ascii="Simplified Arabic" w:hAnsi="Simplified Arabic" w:cs="Simplified Arabic" w:hint="cs"/>
          <w:sz w:val="26"/>
          <w:szCs w:val="26"/>
          <w:rtl/>
        </w:rPr>
        <w:t>المرحلة الثالثة ب</w:t>
      </w:r>
      <w:r w:rsidRPr="005D3252">
        <w:rPr>
          <w:rFonts w:ascii="Simplified Arabic" w:hAnsi="Simplified Arabic" w:cs="Simplified Arabic"/>
          <w:sz w:val="26"/>
          <w:szCs w:val="26"/>
          <w:rtl/>
        </w:rPr>
        <w:t xml:space="preserve">العمل كمحطة توليد كهرباء </w:t>
      </w:r>
      <w:r w:rsidRPr="005D3252">
        <w:rPr>
          <w:rFonts w:ascii="Simplified Arabic" w:hAnsi="Simplified Arabic" w:cs="Simplified Arabic" w:hint="cs"/>
          <w:sz w:val="26"/>
          <w:szCs w:val="26"/>
          <w:rtl/>
        </w:rPr>
        <w:t>بنظام ال</w:t>
      </w:r>
      <w:r w:rsidRPr="005D3252">
        <w:rPr>
          <w:rFonts w:ascii="Simplified Arabic" w:hAnsi="Simplified Arabic" w:cs="Simplified Arabic"/>
          <w:sz w:val="26"/>
          <w:szCs w:val="26"/>
          <w:rtl/>
        </w:rPr>
        <w:t xml:space="preserve">دورة </w:t>
      </w:r>
      <w:r w:rsidRPr="005D3252">
        <w:rPr>
          <w:rFonts w:ascii="Simplified Arabic" w:hAnsi="Simplified Arabic" w:cs="Simplified Arabic" w:hint="cs"/>
          <w:sz w:val="26"/>
          <w:szCs w:val="26"/>
          <w:rtl/>
        </w:rPr>
        <w:t>ال</w:t>
      </w:r>
      <w:r w:rsidRPr="005D3252">
        <w:rPr>
          <w:rFonts w:ascii="Simplified Arabic" w:hAnsi="Simplified Arabic" w:cs="Simplified Arabic"/>
          <w:sz w:val="26"/>
          <w:szCs w:val="26"/>
          <w:rtl/>
        </w:rPr>
        <w:t>مفتوحة مع توربين</w:t>
      </w:r>
      <w:r w:rsidRPr="005D3252">
        <w:rPr>
          <w:rFonts w:ascii="Simplified Arabic" w:hAnsi="Simplified Arabic" w:cs="Simplified Arabic" w:hint="cs"/>
          <w:sz w:val="26"/>
          <w:szCs w:val="26"/>
          <w:rtl/>
        </w:rPr>
        <w:t>ي</w:t>
      </w:r>
      <w:r w:rsidR="00E60A51">
        <w:rPr>
          <w:rFonts w:ascii="Simplified Arabic" w:hAnsi="Simplified Arabic" w:cs="Simplified Arabic" w:hint="cs"/>
          <w:sz w:val="26"/>
          <w:szCs w:val="26"/>
          <w:rtl/>
        </w:rPr>
        <w:t>ن</w:t>
      </w:r>
      <w:r w:rsidRPr="005D3252">
        <w:rPr>
          <w:rFonts w:ascii="Simplified Arabic" w:hAnsi="Simplified Arabic" w:cs="Simplified Arabic" w:hint="cs"/>
          <w:sz w:val="26"/>
          <w:szCs w:val="26"/>
          <w:rtl/>
        </w:rPr>
        <w:t xml:space="preserve"> </w:t>
      </w:r>
      <w:r w:rsidRPr="005D3252">
        <w:rPr>
          <w:rFonts w:ascii="Simplified Arabic" w:hAnsi="Simplified Arabic" w:cs="Simplified Arabic"/>
          <w:sz w:val="26"/>
          <w:szCs w:val="26"/>
          <w:rtl/>
        </w:rPr>
        <w:t>غاز</w:t>
      </w:r>
      <w:r w:rsidR="00E60A51">
        <w:rPr>
          <w:rFonts w:ascii="Simplified Arabic" w:hAnsi="Simplified Arabic" w:cs="Simplified Arabic" w:hint="cs"/>
          <w:sz w:val="26"/>
          <w:szCs w:val="26"/>
          <w:rtl/>
        </w:rPr>
        <w:t>يين</w:t>
      </w:r>
      <w:r w:rsidRPr="005D3252">
        <w:rPr>
          <w:rFonts w:ascii="Simplified Arabic" w:hAnsi="Simplified Arabic" w:cs="Simplified Arabic"/>
          <w:sz w:val="26"/>
          <w:szCs w:val="26"/>
          <w:rtl/>
        </w:rPr>
        <w:t xml:space="preserve"> </w:t>
      </w:r>
      <w:r w:rsidR="00E60A51">
        <w:rPr>
          <w:rFonts w:ascii="Simplified Arabic" w:hAnsi="Simplified Arabic" w:cs="Simplified Arabic" w:hint="cs"/>
          <w:sz w:val="26"/>
          <w:szCs w:val="26"/>
          <w:rtl/>
        </w:rPr>
        <w:t xml:space="preserve">من طراز </w:t>
      </w:r>
      <w:r w:rsidRPr="005D3252">
        <w:rPr>
          <w:rFonts w:ascii="Simplified Arabic" w:hAnsi="Simplified Arabic" w:cs="Simplified Arabic"/>
          <w:sz w:val="26"/>
          <w:szCs w:val="26"/>
        </w:rPr>
        <w:t>SGT4-5000F</w:t>
      </w:r>
      <w:r w:rsidRPr="005D3252">
        <w:rPr>
          <w:rFonts w:ascii="Simplified Arabic" w:hAnsi="Simplified Arabic" w:cs="Simplified Arabic"/>
          <w:sz w:val="26"/>
          <w:szCs w:val="26"/>
          <w:rtl/>
        </w:rPr>
        <w:t xml:space="preserve"> في عام 2015. وتقوم شركة سيمن</w:t>
      </w:r>
      <w:r w:rsidRPr="005D3252">
        <w:rPr>
          <w:rFonts w:ascii="Simplified Arabic" w:hAnsi="Simplified Arabic" w:cs="Simplified Arabic" w:hint="cs"/>
          <w:sz w:val="26"/>
          <w:szCs w:val="26"/>
          <w:rtl/>
        </w:rPr>
        <w:t>س</w:t>
      </w:r>
      <w:r w:rsidRPr="005D3252">
        <w:rPr>
          <w:rFonts w:ascii="Simplified Arabic" w:hAnsi="Simplified Arabic" w:cs="Simplified Arabic"/>
          <w:sz w:val="26"/>
          <w:szCs w:val="26"/>
          <w:rtl/>
        </w:rPr>
        <w:t xml:space="preserve"> حاليا</w:t>
      </w:r>
      <w:r w:rsidRPr="005D3252">
        <w:rPr>
          <w:rFonts w:ascii="Simplified Arabic" w:hAnsi="Simplified Arabic" w:cs="Simplified Arabic" w:hint="cs"/>
          <w:sz w:val="26"/>
          <w:szCs w:val="26"/>
          <w:rtl/>
        </w:rPr>
        <w:t>ً</w:t>
      </w:r>
      <w:r w:rsidRPr="005D3252">
        <w:rPr>
          <w:rFonts w:ascii="Simplified Arabic" w:hAnsi="Simplified Arabic" w:cs="Simplified Arabic"/>
          <w:sz w:val="26"/>
          <w:szCs w:val="26"/>
          <w:rtl/>
        </w:rPr>
        <w:t xml:space="preserve"> بتوريد توربينات بخارية </w:t>
      </w:r>
      <w:r w:rsidRPr="005D3252">
        <w:rPr>
          <w:rFonts w:ascii="Simplified Arabic" w:hAnsi="Simplified Arabic" w:cs="Simplified Arabic" w:hint="cs"/>
          <w:sz w:val="26"/>
          <w:szCs w:val="26"/>
          <w:rtl/>
        </w:rPr>
        <w:t xml:space="preserve">من طراز </w:t>
      </w:r>
      <w:r w:rsidRPr="005D3252">
        <w:rPr>
          <w:rFonts w:ascii="Simplified Arabic" w:hAnsi="Simplified Arabic" w:cs="Simplified Arabic"/>
          <w:sz w:val="26"/>
          <w:szCs w:val="26"/>
        </w:rPr>
        <w:t>SST-800</w:t>
      </w:r>
      <w:r w:rsidRPr="005D3252">
        <w:rPr>
          <w:rFonts w:ascii="Simplified Arabic" w:hAnsi="Simplified Arabic" w:cs="Simplified Arabic" w:hint="cs"/>
          <w:sz w:val="26"/>
          <w:szCs w:val="26"/>
          <w:rtl/>
          <w:lang w:bidi="ar-SY"/>
        </w:rPr>
        <w:t xml:space="preserve"> </w:t>
      </w:r>
      <w:r w:rsidRPr="005D3252">
        <w:rPr>
          <w:rFonts w:ascii="Simplified Arabic" w:hAnsi="Simplified Arabic" w:cs="Simplified Arabic"/>
          <w:sz w:val="26"/>
          <w:szCs w:val="26"/>
          <w:rtl/>
        </w:rPr>
        <w:t>(</w:t>
      </w:r>
      <w:r w:rsidRPr="005D3252">
        <w:rPr>
          <w:rFonts w:ascii="Simplified Arabic" w:hAnsi="Simplified Arabic" w:cs="Simplified Arabic" w:hint="cs"/>
          <w:sz w:val="26"/>
          <w:szCs w:val="26"/>
          <w:rtl/>
        </w:rPr>
        <w:t xml:space="preserve">ذات </w:t>
      </w:r>
      <w:r w:rsidRPr="005D3252">
        <w:rPr>
          <w:rFonts w:ascii="Simplified Arabic" w:hAnsi="Simplified Arabic" w:cs="Simplified Arabic"/>
          <w:sz w:val="26"/>
          <w:szCs w:val="26"/>
          <w:rtl/>
        </w:rPr>
        <w:t xml:space="preserve">ضغط عالي) </w:t>
      </w:r>
      <w:r w:rsidRPr="005D3252">
        <w:rPr>
          <w:rFonts w:ascii="Simplified Arabic" w:hAnsi="Simplified Arabic" w:cs="Simplified Arabic" w:hint="cs"/>
          <w:sz w:val="26"/>
          <w:szCs w:val="26"/>
          <w:rtl/>
        </w:rPr>
        <w:t xml:space="preserve">بالإضافة إلى </w:t>
      </w:r>
      <w:r w:rsidRPr="005D3252">
        <w:rPr>
          <w:rFonts w:ascii="Simplified Arabic" w:hAnsi="Simplified Arabic" w:cs="Simplified Arabic"/>
          <w:sz w:val="26"/>
          <w:szCs w:val="26"/>
          <w:rtl/>
        </w:rPr>
        <w:t>توربينات بخار</w:t>
      </w:r>
      <w:r w:rsidRPr="005D3252">
        <w:rPr>
          <w:rFonts w:ascii="Simplified Arabic" w:hAnsi="Simplified Arabic" w:cs="Simplified Arabic" w:hint="cs"/>
          <w:sz w:val="26"/>
          <w:szCs w:val="26"/>
          <w:rtl/>
        </w:rPr>
        <w:t>ية</w:t>
      </w:r>
      <w:r w:rsidRPr="005D3252">
        <w:rPr>
          <w:rFonts w:ascii="Simplified Arabic" w:hAnsi="Simplified Arabic" w:cs="Simplified Arabic"/>
          <w:sz w:val="26"/>
          <w:szCs w:val="26"/>
          <w:rtl/>
        </w:rPr>
        <w:t xml:space="preserve"> </w:t>
      </w:r>
      <w:r w:rsidRPr="005D3252">
        <w:rPr>
          <w:rFonts w:ascii="Simplified Arabic" w:hAnsi="Simplified Arabic" w:cs="Simplified Arabic" w:hint="cs"/>
          <w:sz w:val="26"/>
          <w:szCs w:val="26"/>
          <w:rtl/>
        </w:rPr>
        <w:t xml:space="preserve">من طراز </w:t>
      </w:r>
      <w:r w:rsidRPr="005D3252">
        <w:rPr>
          <w:rFonts w:ascii="Simplified Arabic" w:hAnsi="Simplified Arabic" w:cs="Simplified Arabic"/>
          <w:sz w:val="26"/>
          <w:szCs w:val="26"/>
        </w:rPr>
        <w:t>SST-500</w:t>
      </w:r>
      <w:r w:rsidRPr="005D3252">
        <w:rPr>
          <w:rFonts w:ascii="Simplified Arabic" w:hAnsi="Simplified Arabic" w:cs="Simplified Arabic" w:hint="cs"/>
          <w:sz w:val="26"/>
          <w:szCs w:val="26"/>
          <w:rtl/>
          <w:lang w:bidi="ar-SY"/>
        </w:rPr>
        <w:t xml:space="preserve"> </w:t>
      </w:r>
      <w:r w:rsidRPr="005D3252">
        <w:rPr>
          <w:rFonts w:ascii="Simplified Arabic" w:hAnsi="Simplified Arabic" w:cs="Simplified Arabic"/>
          <w:sz w:val="26"/>
          <w:szCs w:val="26"/>
          <w:rtl/>
        </w:rPr>
        <w:t>(</w:t>
      </w:r>
      <w:r w:rsidRPr="005D3252">
        <w:rPr>
          <w:rFonts w:ascii="Simplified Arabic" w:hAnsi="Simplified Arabic" w:cs="Simplified Arabic" w:hint="cs"/>
          <w:sz w:val="26"/>
          <w:szCs w:val="26"/>
          <w:rtl/>
        </w:rPr>
        <w:t xml:space="preserve">ذات </w:t>
      </w:r>
      <w:r w:rsidRPr="005D3252">
        <w:rPr>
          <w:rFonts w:ascii="Simplified Arabic" w:hAnsi="Simplified Arabic" w:cs="Simplified Arabic"/>
          <w:sz w:val="26"/>
          <w:szCs w:val="26"/>
          <w:rtl/>
        </w:rPr>
        <w:t>ضغط منخفض)</w:t>
      </w:r>
      <w:r w:rsidRPr="005D3252">
        <w:rPr>
          <w:rFonts w:ascii="Simplified Arabic" w:hAnsi="Simplified Arabic" w:cs="Simplified Arabic" w:hint="cs"/>
          <w:sz w:val="26"/>
          <w:szCs w:val="26"/>
          <w:rtl/>
        </w:rPr>
        <w:t>،</w:t>
      </w:r>
      <w:r w:rsidRPr="005D3252">
        <w:rPr>
          <w:rFonts w:ascii="Simplified Arabic" w:hAnsi="Simplified Arabic" w:cs="Simplified Arabic"/>
          <w:sz w:val="26"/>
          <w:szCs w:val="26"/>
          <w:rtl/>
        </w:rPr>
        <w:t xml:space="preserve"> ومولد </w:t>
      </w:r>
      <w:r w:rsidRPr="005D3252">
        <w:rPr>
          <w:rFonts w:ascii="Simplified Arabic" w:hAnsi="Simplified Arabic" w:cs="Simplified Arabic"/>
          <w:sz w:val="26"/>
          <w:szCs w:val="26"/>
        </w:rPr>
        <w:t>SGen1200A</w:t>
      </w:r>
      <w:r w:rsidRPr="005D3252">
        <w:rPr>
          <w:rFonts w:ascii="Simplified Arabic" w:hAnsi="Simplified Arabic" w:cs="Simplified Arabic"/>
          <w:sz w:val="26"/>
          <w:szCs w:val="26"/>
          <w:rtl/>
        </w:rPr>
        <w:t xml:space="preserve"> لهذه المرحلة. </w:t>
      </w:r>
      <w:r w:rsidRPr="005D3252">
        <w:rPr>
          <w:rFonts w:ascii="Simplified Arabic" w:hAnsi="Simplified Arabic" w:cs="Simplified Arabic" w:hint="cs"/>
          <w:sz w:val="26"/>
          <w:szCs w:val="26"/>
          <w:rtl/>
        </w:rPr>
        <w:t xml:space="preserve">وسيتم </w:t>
      </w:r>
      <w:r w:rsidRPr="005D3252">
        <w:rPr>
          <w:rFonts w:ascii="Simplified Arabic" w:hAnsi="Simplified Arabic" w:cs="Simplified Arabic"/>
          <w:sz w:val="26"/>
          <w:szCs w:val="26"/>
          <w:rtl/>
        </w:rPr>
        <w:t>في المستقبل</w:t>
      </w:r>
      <w:r w:rsidRPr="005D3252">
        <w:rPr>
          <w:rFonts w:ascii="Simplified Arabic" w:hAnsi="Simplified Arabic" w:cs="Simplified Arabic" w:hint="cs"/>
          <w:sz w:val="26"/>
          <w:szCs w:val="26"/>
          <w:rtl/>
        </w:rPr>
        <w:t xml:space="preserve"> </w:t>
      </w:r>
      <w:r w:rsidRPr="005D3252">
        <w:rPr>
          <w:rFonts w:ascii="Simplified Arabic" w:hAnsi="Simplified Arabic" w:cs="Simplified Arabic"/>
          <w:sz w:val="26"/>
          <w:szCs w:val="26"/>
          <w:rtl/>
        </w:rPr>
        <w:t xml:space="preserve">استخدام غازات النفايات الساخنة </w:t>
      </w:r>
      <w:r w:rsidRPr="005D3252">
        <w:rPr>
          <w:rFonts w:ascii="Simplified Arabic" w:hAnsi="Simplified Arabic" w:cs="Simplified Arabic" w:hint="cs"/>
          <w:sz w:val="26"/>
          <w:szCs w:val="26"/>
          <w:rtl/>
        </w:rPr>
        <w:t xml:space="preserve">الصادرة عن </w:t>
      </w:r>
      <w:r w:rsidRPr="005D3252">
        <w:rPr>
          <w:rFonts w:ascii="Simplified Arabic" w:hAnsi="Simplified Arabic" w:cs="Simplified Arabic"/>
          <w:sz w:val="26"/>
          <w:szCs w:val="26"/>
          <w:rtl/>
        </w:rPr>
        <w:lastRenderedPageBreak/>
        <w:t>التوربينات الغازية لإنتاج البخار الذي س</w:t>
      </w:r>
      <w:r w:rsidRPr="005D3252">
        <w:rPr>
          <w:rFonts w:ascii="Simplified Arabic" w:hAnsi="Simplified Arabic" w:cs="Simplified Arabic" w:hint="cs"/>
          <w:sz w:val="26"/>
          <w:szCs w:val="26"/>
          <w:rtl/>
        </w:rPr>
        <w:t>ي</w:t>
      </w:r>
      <w:r w:rsidRPr="005D3252">
        <w:rPr>
          <w:rFonts w:ascii="Simplified Arabic" w:hAnsi="Simplified Arabic" w:cs="Simplified Arabic"/>
          <w:sz w:val="26"/>
          <w:szCs w:val="26"/>
          <w:rtl/>
        </w:rPr>
        <w:t xml:space="preserve">غذي </w:t>
      </w:r>
      <w:r w:rsidRPr="005D3252">
        <w:rPr>
          <w:rFonts w:ascii="Simplified Arabic" w:hAnsi="Simplified Arabic" w:cs="Simplified Arabic" w:hint="cs"/>
          <w:sz w:val="26"/>
          <w:szCs w:val="26"/>
          <w:rtl/>
        </w:rPr>
        <w:t>التوربينات البخارية</w:t>
      </w:r>
      <w:r w:rsidRPr="005D3252">
        <w:rPr>
          <w:rFonts w:ascii="Simplified Arabic" w:hAnsi="Simplified Arabic" w:cs="Simplified Arabic"/>
          <w:sz w:val="26"/>
          <w:szCs w:val="26"/>
          <w:rtl/>
        </w:rPr>
        <w:t>. ومن شأن ذلك أن يزيد من ال</w:t>
      </w:r>
      <w:r w:rsidRPr="005D3252">
        <w:rPr>
          <w:rFonts w:ascii="Simplified Arabic" w:hAnsi="Simplified Arabic" w:cs="Simplified Arabic" w:hint="cs"/>
          <w:sz w:val="26"/>
          <w:szCs w:val="26"/>
          <w:rtl/>
        </w:rPr>
        <w:t xml:space="preserve">قدرة </w:t>
      </w:r>
      <w:r w:rsidRPr="005D3252">
        <w:rPr>
          <w:rFonts w:ascii="Simplified Arabic" w:hAnsi="Simplified Arabic" w:cs="Simplified Arabic"/>
          <w:sz w:val="26"/>
          <w:szCs w:val="26"/>
          <w:rtl/>
        </w:rPr>
        <w:t>ا</w:t>
      </w:r>
      <w:r w:rsidRPr="005D3252">
        <w:rPr>
          <w:rFonts w:ascii="Simplified Arabic" w:hAnsi="Simplified Arabic" w:cs="Simplified Arabic" w:hint="cs"/>
          <w:sz w:val="26"/>
          <w:szCs w:val="26"/>
          <w:rtl/>
        </w:rPr>
        <w:t>ل</w:t>
      </w:r>
      <w:r w:rsidRPr="005D3252">
        <w:rPr>
          <w:rFonts w:ascii="Simplified Arabic" w:hAnsi="Simplified Arabic" w:cs="Simplified Arabic"/>
          <w:sz w:val="26"/>
          <w:szCs w:val="26"/>
          <w:rtl/>
        </w:rPr>
        <w:t>إجمالية للمحطة بمقدار 263 مي</w:t>
      </w:r>
      <w:r w:rsidRPr="005D3252">
        <w:rPr>
          <w:rFonts w:ascii="Simplified Arabic" w:hAnsi="Simplified Arabic" w:cs="Simplified Arabic" w:hint="cs"/>
          <w:sz w:val="26"/>
          <w:szCs w:val="26"/>
          <w:rtl/>
        </w:rPr>
        <w:t>ج</w:t>
      </w:r>
      <w:r w:rsidRPr="005D3252">
        <w:rPr>
          <w:rFonts w:ascii="Simplified Arabic" w:hAnsi="Simplified Arabic" w:cs="Simplified Arabic"/>
          <w:sz w:val="26"/>
          <w:szCs w:val="26"/>
          <w:rtl/>
        </w:rPr>
        <w:t>اواط دون أي استه</w:t>
      </w:r>
      <w:r w:rsidRPr="005D3252">
        <w:rPr>
          <w:rFonts w:ascii="Simplified Arabic" w:hAnsi="Simplified Arabic" w:cs="Simplified Arabic" w:hint="cs"/>
          <w:sz w:val="26"/>
          <w:szCs w:val="26"/>
          <w:rtl/>
        </w:rPr>
        <w:t>ل</w:t>
      </w:r>
      <w:r w:rsidRPr="005D3252">
        <w:rPr>
          <w:rFonts w:ascii="Simplified Arabic" w:hAnsi="Simplified Arabic" w:cs="Simplified Arabic"/>
          <w:sz w:val="26"/>
          <w:szCs w:val="26"/>
          <w:rtl/>
        </w:rPr>
        <w:t>اك إضافي للوقود</w:t>
      </w:r>
      <w:r w:rsidRPr="005D3252">
        <w:rPr>
          <w:rFonts w:ascii="Simplified Arabic" w:hAnsi="Simplified Arabic" w:cs="Simplified Arabic" w:hint="cs"/>
          <w:sz w:val="26"/>
          <w:szCs w:val="26"/>
          <w:rtl/>
        </w:rPr>
        <w:t>، مما س</w:t>
      </w:r>
      <w:r w:rsidRPr="005D3252">
        <w:rPr>
          <w:rFonts w:ascii="Simplified Arabic" w:hAnsi="Simplified Arabic" w:cs="Simplified Arabic"/>
          <w:sz w:val="26"/>
          <w:szCs w:val="26"/>
          <w:rtl/>
        </w:rPr>
        <w:t>يعزز كفاءتها بشكل ملحوظ.</w:t>
      </w:r>
    </w:p>
    <w:p w:rsidR="007335AB" w:rsidRPr="000215FB" w:rsidRDefault="007335AB" w:rsidP="00E60A51">
      <w:pPr>
        <w:pStyle w:val="Bodytext"/>
        <w:bidi/>
        <w:spacing w:after="240" w:line="276" w:lineRule="auto"/>
        <w:jc w:val="both"/>
        <w:rPr>
          <w:rFonts w:ascii="Simplified Arabic" w:hAnsi="Simplified Arabic" w:cs="Simplified Arabic"/>
          <w:sz w:val="28"/>
          <w:szCs w:val="26"/>
        </w:rPr>
      </w:pPr>
      <w:r>
        <w:rPr>
          <w:rFonts w:ascii="Simplified Arabic" w:hAnsi="Simplified Arabic" w:cs="Simplified Arabic" w:hint="cs"/>
          <w:sz w:val="28"/>
          <w:szCs w:val="26"/>
          <w:rtl/>
        </w:rPr>
        <w:t xml:space="preserve">وفي تعليقه على هذا الأمر، قال </w:t>
      </w:r>
      <w:r w:rsidRPr="000215FB">
        <w:rPr>
          <w:rFonts w:ascii="Simplified Arabic" w:hAnsi="Simplified Arabic" w:cs="Simplified Arabic"/>
          <w:sz w:val="28"/>
          <w:szCs w:val="26"/>
          <w:rtl/>
        </w:rPr>
        <w:t xml:space="preserve">جيفري دونلاب، رئيس المبيعات لمنطقة الشرق الأوسط وشمال </w:t>
      </w:r>
      <w:r>
        <w:rPr>
          <w:rFonts w:ascii="Simplified Arabic" w:hAnsi="Simplified Arabic" w:cs="Simplified Arabic" w:hint="cs"/>
          <w:sz w:val="28"/>
          <w:szCs w:val="26"/>
          <w:rtl/>
        </w:rPr>
        <w:t>إ</w:t>
      </w:r>
      <w:r w:rsidRPr="000215FB">
        <w:rPr>
          <w:rFonts w:ascii="Simplified Arabic" w:hAnsi="Simplified Arabic" w:cs="Simplified Arabic"/>
          <w:sz w:val="28"/>
          <w:szCs w:val="26"/>
          <w:rtl/>
        </w:rPr>
        <w:t>فريقيا في شركة سيمنس للطاقة والغاز: "</w:t>
      </w:r>
      <w:r>
        <w:rPr>
          <w:rFonts w:ascii="Simplified Arabic" w:hAnsi="Simplified Arabic" w:cs="Simplified Arabic" w:hint="cs"/>
          <w:sz w:val="28"/>
          <w:szCs w:val="26"/>
          <w:rtl/>
        </w:rPr>
        <w:t xml:space="preserve">لقد طورنا </w:t>
      </w:r>
      <w:r w:rsidRPr="000215FB">
        <w:rPr>
          <w:rFonts w:ascii="Simplified Arabic" w:hAnsi="Simplified Arabic" w:cs="Simplified Arabic"/>
          <w:sz w:val="28"/>
          <w:szCs w:val="26"/>
          <w:rtl/>
        </w:rPr>
        <w:t xml:space="preserve">بفضل </w:t>
      </w:r>
      <w:r w:rsidR="00E60A51">
        <w:rPr>
          <w:rFonts w:ascii="Simplified Arabic" w:hAnsi="Simplified Arabic" w:cs="Simplified Arabic" w:hint="cs"/>
          <w:sz w:val="28"/>
          <w:szCs w:val="26"/>
          <w:rtl/>
        </w:rPr>
        <w:t>ال</w:t>
      </w:r>
      <w:r w:rsidRPr="000215FB">
        <w:rPr>
          <w:rFonts w:ascii="Simplified Arabic" w:hAnsi="Simplified Arabic" w:cs="Simplified Arabic"/>
          <w:sz w:val="28"/>
          <w:szCs w:val="26"/>
          <w:rtl/>
        </w:rPr>
        <w:t>توربينات البخار</w:t>
      </w:r>
      <w:r w:rsidR="00E60A51">
        <w:rPr>
          <w:rFonts w:ascii="Simplified Arabic" w:hAnsi="Simplified Arabic" w:cs="Simplified Arabic" w:hint="cs"/>
          <w:sz w:val="28"/>
          <w:szCs w:val="26"/>
          <w:rtl/>
        </w:rPr>
        <w:t>ية</w:t>
      </w:r>
      <w:r w:rsidRPr="000215FB">
        <w:rPr>
          <w:rFonts w:ascii="Simplified Arabic" w:hAnsi="Simplified Arabic" w:cs="Simplified Arabic"/>
          <w:sz w:val="28"/>
          <w:szCs w:val="26"/>
          <w:rtl/>
        </w:rPr>
        <w:t xml:space="preserve"> الصناعية، حلا</w:t>
      </w:r>
      <w:r>
        <w:rPr>
          <w:rFonts w:ascii="Simplified Arabic" w:hAnsi="Simplified Arabic" w:cs="Simplified Arabic" w:hint="cs"/>
          <w:sz w:val="28"/>
          <w:szCs w:val="26"/>
          <w:rtl/>
        </w:rPr>
        <w:t>ً</w:t>
      </w:r>
      <w:r w:rsidRPr="000215FB">
        <w:rPr>
          <w:rFonts w:ascii="Simplified Arabic" w:hAnsi="Simplified Arabic" w:cs="Simplified Arabic"/>
          <w:sz w:val="28"/>
          <w:szCs w:val="26"/>
          <w:rtl/>
        </w:rPr>
        <w:t xml:space="preserve"> فعالا</w:t>
      </w:r>
      <w:r>
        <w:rPr>
          <w:rFonts w:ascii="Simplified Arabic" w:hAnsi="Simplified Arabic" w:cs="Simplified Arabic" w:hint="cs"/>
          <w:sz w:val="28"/>
          <w:szCs w:val="26"/>
          <w:rtl/>
        </w:rPr>
        <w:t>ً</w:t>
      </w:r>
      <w:r w:rsidRPr="000215FB">
        <w:rPr>
          <w:rFonts w:ascii="Simplified Arabic" w:hAnsi="Simplified Arabic" w:cs="Simplified Arabic"/>
          <w:sz w:val="28"/>
          <w:szCs w:val="26"/>
          <w:rtl/>
        </w:rPr>
        <w:t xml:space="preserve"> من حيث التكلفة و</w:t>
      </w:r>
      <w:r>
        <w:rPr>
          <w:rFonts w:ascii="Simplified Arabic" w:hAnsi="Simplified Arabic" w:cs="Simplified Arabic" w:hint="cs"/>
          <w:sz w:val="28"/>
          <w:szCs w:val="26"/>
          <w:rtl/>
        </w:rPr>
        <w:t xml:space="preserve">ذو </w:t>
      </w:r>
      <w:r w:rsidRPr="000215FB">
        <w:rPr>
          <w:rFonts w:ascii="Simplified Arabic" w:hAnsi="Simplified Arabic" w:cs="Simplified Arabic"/>
          <w:sz w:val="28"/>
          <w:szCs w:val="26"/>
          <w:rtl/>
        </w:rPr>
        <w:t xml:space="preserve">كفاءة عالية لتوسيع محطة توليد الكهرباء. </w:t>
      </w:r>
      <w:r>
        <w:rPr>
          <w:rFonts w:ascii="Simplified Arabic" w:hAnsi="Simplified Arabic" w:cs="Simplified Arabic" w:hint="cs"/>
          <w:sz w:val="28"/>
          <w:szCs w:val="26"/>
          <w:rtl/>
        </w:rPr>
        <w:t>و</w:t>
      </w:r>
      <w:r w:rsidRPr="000215FB">
        <w:rPr>
          <w:rFonts w:ascii="Simplified Arabic" w:hAnsi="Simplified Arabic" w:cs="Simplified Arabic"/>
          <w:sz w:val="28"/>
          <w:szCs w:val="26"/>
          <w:rtl/>
        </w:rPr>
        <w:t>مع أكثر من 263 مي</w:t>
      </w:r>
      <w:r>
        <w:rPr>
          <w:rFonts w:ascii="Simplified Arabic" w:hAnsi="Simplified Arabic" w:cs="Simplified Arabic" w:hint="cs"/>
          <w:sz w:val="28"/>
          <w:szCs w:val="26"/>
          <w:rtl/>
        </w:rPr>
        <w:t>ج</w:t>
      </w:r>
      <w:r w:rsidRPr="000215FB">
        <w:rPr>
          <w:rFonts w:ascii="Simplified Arabic" w:hAnsi="Simplified Arabic" w:cs="Simplified Arabic"/>
          <w:sz w:val="28"/>
          <w:szCs w:val="26"/>
          <w:rtl/>
        </w:rPr>
        <w:t xml:space="preserve">اواط، </w:t>
      </w:r>
      <w:r>
        <w:rPr>
          <w:rFonts w:ascii="Simplified Arabic" w:hAnsi="Simplified Arabic" w:cs="Simplified Arabic" w:hint="cs"/>
          <w:sz w:val="28"/>
          <w:szCs w:val="26"/>
          <w:rtl/>
        </w:rPr>
        <w:t xml:space="preserve">تعد </w:t>
      </w:r>
      <w:r w:rsidRPr="000215FB">
        <w:rPr>
          <w:rFonts w:ascii="Simplified Arabic" w:hAnsi="Simplified Arabic" w:cs="Simplified Arabic"/>
          <w:sz w:val="28"/>
          <w:szCs w:val="26"/>
          <w:rtl/>
        </w:rPr>
        <w:t xml:space="preserve">القدرة </w:t>
      </w:r>
      <w:r>
        <w:rPr>
          <w:rFonts w:ascii="Simplified Arabic" w:hAnsi="Simplified Arabic" w:cs="Simplified Arabic" w:hint="cs"/>
          <w:sz w:val="28"/>
          <w:szCs w:val="26"/>
          <w:rtl/>
        </w:rPr>
        <w:t xml:space="preserve">التوليدية </w:t>
      </w:r>
      <w:r w:rsidRPr="000215FB">
        <w:rPr>
          <w:rFonts w:ascii="Simplified Arabic" w:hAnsi="Simplified Arabic" w:cs="Simplified Arabic"/>
          <w:sz w:val="28"/>
          <w:szCs w:val="26"/>
          <w:rtl/>
        </w:rPr>
        <w:t xml:space="preserve">الإضافية </w:t>
      </w:r>
      <w:r>
        <w:rPr>
          <w:rFonts w:ascii="Simplified Arabic" w:hAnsi="Simplified Arabic" w:cs="Simplified Arabic" w:hint="cs"/>
          <w:sz w:val="28"/>
          <w:szCs w:val="26"/>
          <w:rtl/>
        </w:rPr>
        <w:t xml:space="preserve">مذهلة بالنسبة </w:t>
      </w:r>
      <w:r w:rsidRPr="000215FB">
        <w:rPr>
          <w:rFonts w:ascii="Simplified Arabic" w:hAnsi="Simplified Arabic" w:cs="Simplified Arabic"/>
          <w:sz w:val="28"/>
          <w:szCs w:val="26"/>
          <w:rtl/>
        </w:rPr>
        <w:t xml:space="preserve">لعملية </w:t>
      </w:r>
      <w:r>
        <w:rPr>
          <w:rFonts w:ascii="Simplified Arabic" w:hAnsi="Simplified Arabic" w:cs="Simplified Arabic" w:hint="cs"/>
          <w:sz w:val="28"/>
          <w:szCs w:val="26"/>
          <w:rtl/>
        </w:rPr>
        <w:t xml:space="preserve">لا تتضمن إعادة </w:t>
      </w:r>
      <w:r w:rsidRPr="000215FB">
        <w:rPr>
          <w:rFonts w:ascii="Simplified Arabic" w:hAnsi="Simplified Arabic" w:cs="Simplified Arabic"/>
          <w:sz w:val="28"/>
          <w:szCs w:val="26"/>
          <w:rtl/>
        </w:rPr>
        <w:t xml:space="preserve">تسخين. ويسلط </w:t>
      </w:r>
      <w:r>
        <w:rPr>
          <w:rFonts w:ascii="Simplified Arabic" w:hAnsi="Simplified Arabic" w:cs="Simplified Arabic" w:hint="cs"/>
          <w:sz w:val="28"/>
          <w:szCs w:val="26"/>
          <w:rtl/>
        </w:rPr>
        <w:t xml:space="preserve">هذا </w:t>
      </w:r>
      <w:r w:rsidRPr="000215FB">
        <w:rPr>
          <w:rFonts w:ascii="Simplified Arabic" w:hAnsi="Simplified Arabic" w:cs="Simplified Arabic"/>
          <w:sz w:val="28"/>
          <w:szCs w:val="26"/>
          <w:rtl/>
        </w:rPr>
        <w:t>المشروع الضوء على مرونة و</w:t>
      </w:r>
      <w:r>
        <w:rPr>
          <w:rFonts w:ascii="Simplified Arabic" w:hAnsi="Simplified Arabic" w:cs="Simplified Arabic" w:hint="cs"/>
          <w:sz w:val="28"/>
          <w:szCs w:val="26"/>
          <w:rtl/>
        </w:rPr>
        <w:t xml:space="preserve">تميز هذه </w:t>
      </w:r>
      <w:r w:rsidRPr="000215FB">
        <w:rPr>
          <w:rFonts w:ascii="Simplified Arabic" w:hAnsi="Simplified Arabic" w:cs="Simplified Arabic"/>
          <w:sz w:val="28"/>
          <w:szCs w:val="26"/>
          <w:rtl/>
        </w:rPr>
        <w:t xml:space="preserve">التوسعات </w:t>
      </w:r>
      <w:r>
        <w:rPr>
          <w:rFonts w:ascii="Simplified Arabic" w:hAnsi="Simplified Arabic" w:cs="Simplified Arabic" w:hint="cs"/>
          <w:sz w:val="28"/>
          <w:szCs w:val="26"/>
          <w:rtl/>
        </w:rPr>
        <w:t xml:space="preserve">باستخدام </w:t>
      </w:r>
      <w:r w:rsidRPr="000215FB">
        <w:rPr>
          <w:rFonts w:ascii="Simplified Arabic" w:hAnsi="Simplified Arabic" w:cs="Simplified Arabic"/>
          <w:sz w:val="28"/>
          <w:szCs w:val="26"/>
          <w:rtl/>
        </w:rPr>
        <w:t>التوربين</w:t>
      </w:r>
      <w:r>
        <w:rPr>
          <w:rFonts w:ascii="Simplified Arabic" w:hAnsi="Simplified Arabic" w:cs="Simplified Arabic" w:hint="cs"/>
          <w:sz w:val="28"/>
          <w:szCs w:val="26"/>
          <w:rtl/>
        </w:rPr>
        <w:t xml:space="preserve">ات </w:t>
      </w:r>
      <w:r w:rsidRPr="000215FB">
        <w:rPr>
          <w:rFonts w:ascii="Simplified Arabic" w:hAnsi="Simplified Arabic" w:cs="Simplified Arabic"/>
          <w:sz w:val="28"/>
          <w:szCs w:val="26"/>
          <w:rtl/>
        </w:rPr>
        <w:t xml:space="preserve">البخارية. </w:t>
      </w:r>
      <w:r>
        <w:rPr>
          <w:rFonts w:ascii="Simplified Arabic" w:hAnsi="Simplified Arabic" w:cs="Simplified Arabic" w:hint="cs"/>
          <w:sz w:val="28"/>
          <w:szCs w:val="26"/>
          <w:rtl/>
        </w:rPr>
        <w:t xml:space="preserve">وسوف نستمر على الدوام بفضل </w:t>
      </w:r>
      <w:r w:rsidRPr="000215FB">
        <w:rPr>
          <w:rFonts w:ascii="Simplified Arabic" w:hAnsi="Simplified Arabic" w:cs="Simplified Arabic"/>
          <w:sz w:val="28"/>
          <w:szCs w:val="26"/>
          <w:rtl/>
        </w:rPr>
        <w:t>مجموع</w:t>
      </w:r>
      <w:r>
        <w:rPr>
          <w:rFonts w:ascii="Simplified Arabic" w:hAnsi="Simplified Arabic" w:cs="Simplified Arabic" w:hint="cs"/>
          <w:sz w:val="28"/>
          <w:szCs w:val="26"/>
          <w:rtl/>
        </w:rPr>
        <w:t>تنا ال</w:t>
      </w:r>
      <w:r w:rsidRPr="000215FB">
        <w:rPr>
          <w:rFonts w:ascii="Simplified Arabic" w:hAnsi="Simplified Arabic" w:cs="Simplified Arabic"/>
          <w:sz w:val="28"/>
          <w:szCs w:val="26"/>
          <w:rtl/>
        </w:rPr>
        <w:t xml:space="preserve">واسعة من </w:t>
      </w:r>
      <w:r>
        <w:rPr>
          <w:rFonts w:ascii="Simplified Arabic" w:hAnsi="Simplified Arabic" w:cs="Simplified Arabic" w:hint="cs"/>
          <w:sz w:val="28"/>
          <w:szCs w:val="26"/>
          <w:rtl/>
        </w:rPr>
        <w:t xml:space="preserve">التوربينات </w:t>
      </w:r>
      <w:r w:rsidRPr="000215FB">
        <w:rPr>
          <w:rFonts w:ascii="Simplified Arabic" w:hAnsi="Simplified Arabic" w:cs="Simplified Arabic"/>
          <w:sz w:val="28"/>
          <w:szCs w:val="26"/>
          <w:rtl/>
        </w:rPr>
        <w:t>الصناعية و</w:t>
      </w:r>
      <w:r>
        <w:rPr>
          <w:rFonts w:ascii="Simplified Arabic" w:hAnsi="Simplified Arabic" w:cs="Simplified Arabic" w:hint="cs"/>
          <w:sz w:val="28"/>
          <w:szCs w:val="26"/>
          <w:rtl/>
        </w:rPr>
        <w:t xml:space="preserve">البخارية في إيجاد الحلول </w:t>
      </w:r>
      <w:r w:rsidRPr="000215FB">
        <w:rPr>
          <w:rFonts w:ascii="Simplified Arabic" w:hAnsi="Simplified Arabic" w:cs="Simplified Arabic"/>
          <w:sz w:val="28"/>
          <w:szCs w:val="26"/>
          <w:rtl/>
        </w:rPr>
        <w:t xml:space="preserve">المناسبة لتلبية أهداف </w:t>
      </w:r>
      <w:r>
        <w:rPr>
          <w:rFonts w:ascii="Simplified Arabic" w:hAnsi="Simplified Arabic" w:cs="Simplified Arabic" w:hint="cs"/>
          <w:sz w:val="28"/>
          <w:szCs w:val="26"/>
          <w:rtl/>
        </w:rPr>
        <w:t>ال</w:t>
      </w:r>
      <w:r w:rsidRPr="000215FB">
        <w:rPr>
          <w:rFonts w:ascii="Simplified Arabic" w:hAnsi="Simplified Arabic" w:cs="Simplified Arabic"/>
          <w:sz w:val="28"/>
          <w:szCs w:val="26"/>
          <w:rtl/>
        </w:rPr>
        <w:t>مش</w:t>
      </w:r>
      <w:r>
        <w:rPr>
          <w:rFonts w:ascii="Simplified Arabic" w:hAnsi="Simplified Arabic" w:cs="Simplified Arabic" w:hint="cs"/>
          <w:sz w:val="28"/>
          <w:szCs w:val="26"/>
          <w:rtl/>
        </w:rPr>
        <w:t xml:space="preserve">اريع ذات المخلفات </w:t>
      </w:r>
      <w:r w:rsidRPr="000215FB">
        <w:rPr>
          <w:rFonts w:ascii="Simplified Arabic" w:hAnsi="Simplified Arabic" w:cs="Simplified Arabic"/>
          <w:sz w:val="28"/>
          <w:szCs w:val="26"/>
          <w:rtl/>
        </w:rPr>
        <w:t>البخار</w:t>
      </w:r>
      <w:r>
        <w:rPr>
          <w:rFonts w:ascii="Simplified Arabic" w:hAnsi="Simplified Arabic" w:cs="Simplified Arabic" w:hint="cs"/>
          <w:sz w:val="28"/>
          <w:szCs w:val="26"/>
          <w:rtl/>
        </w:rPr>
        <w:t>ية</w:t>
      </w:r>
      <w:r w:rsidRPr="000215FB">
        <w:rPr>
          <w:rFonts w:ascii="Simplified Arabic" w:hAnsi="Simplified Arabic" w:cs="Simplified Arabic"/>
          <w:sz w:val="28"/>
          <w:szCs w:val="26"/>
          <w:rtl/>
        </w:rPr>
        <w:t>"</w:t>
      </w:r>
      <w:r w:rsidR="00E60A51">
        <w:rPr>
          <w:rFonts w:ascii="Simplified Arabic" w:hAnsi="Simplified Arabic" w:cs="Simplified Arabic" w:hint="cs"/>
          <w:sz w:val="28"/>
          <w:szCs w:val="26"/>
          <w:rtl/>
        </w:rPr>
        <w:t>.</w:t>
      </w:r>
    </w:p>
    <w:p w:rsidR="007335AB" w:rsidRPr="000215FB" w:rsidRDefault="007335AB" w:rsidP="00E60A51">
      <w:pPr>
        <w:pStyle w:val="Bodytext"/>
        <w:bidi/>
        <w:spacing w:after="240" w:line="276" w:lineRule="auto"/>
        <w:jc w:val="both"/>
        <w:rPr>
          <w:rFonts w:ascii="Simplified Arabic" w:hAnsi="Simplified Arabic" w:cs="Simplified Arabic"/>
          <w:sz w:val="28"/>
          <w:szCs w:val="26"/>
        </w:rPr>
      </w:pPr>
      <w:r>
        <w:rPr>
          <w:rFonts w:ascii="Simplified Arabic" w:hAnsi="Simplified Arabic" w:cs="Simplified Arabic" w:hint="cs"/>
          <w:sz w:val="28"/>
          <w:szCs w:val="26"/>
          <w:rtl/>
        </w:rPr>
        <w:t xml:space="preserve">وأضاف </w:t>
      </w:r>
      <w:r w:rsidRPr="000215FB">
        <w:rPr>
          <w:rFonts w:ascii="Simplified Arabic" w:hAnsi="Simplified Arabic" w:cs="Simplified Arabic"/>
          <w:sz w:val="28"/>
          <w:szCs w:val="26"/>
          <w:rtl/>
        </w:rPr>
        <w:t>وانغ جيان مينغ، رئيس المشتريات في شركة سيبكو</w:t>
      </w:r>
      <w:r>
        <w:rPr>
          <w:rFonts w:ascii="Simplified Arabic" w:hAnsi="Simplified Arabic" w:cs="Simplified Arabic" w:hint="cs"/>
          <w:sz w:val="28"/>
          <w:szCs w:val="26"/>
          <w:rtl/>
        </w:rPr>
        <w:t>3</w:t>
      </w:r>
      <w:r w:rsidRPr="000215FB">
        <w:rPr>
          <w:rFonts w:ascii="Simplified Arabic" w:hAnsi="Simplified Arabic" w:cs="Simplified Arabic"/>
          <w:sz w:val="28"/>
          <w:szCs w:val="26"/>
          <w:rtl/>
        </w:rPr>
        <w:t xml:space="preserve">: "لقد دعمتنا شركة سيمنس بقوة </w:t>
      </w:r>
      <w:r>
        <w:rPr>
          <w:rFonts w:ascii="Simplified Arabic" w:hAnsi="Simplified Arabic" w:cs="Simplified Arabic" w:hint="cs"/>
          <w:sz w:val="28"/>
          <w:szCs w:val="26"/>
          <w:rtl/>
        </w:rPr>
        <w:t xml:space="preserve">للفوز </w:t>
      </w:r>
      <w:r w:rsidRPr="000215FB">
        <w:rPr>
          <w:rFonts w:ascii="Simplified Arabic" w:hAnsi="Simplified Arabic" w:cs="Simplified Arabic"/>
          <w:sz w:val="28"/>
          <w:szCs w:val="26"/>
          <w:rtl/>
        </w:rPr>
        <w:t>بهذ</w:t>
      </w:r>
      <w:r>
        <w:rPr>
          <w:rFonts w:ascii="Simplified Arabic" w:hAnsi="Simplified Arabic" w:cs="Simplified Arabic" w:hint="cs"/>
          <w:sz w:val="28"/>
          <w:szCs w:val="26"/>
          <w:rtl/>
        </w:rPr>
        <w:t xml:space="preserve">ه الصفقة </w:t>
      </w:r>
      <w:r w:rsidRPr="000215FB">
        <w:rPr>
          <w:rFonts w:ascii="Simplified Arabic" w:hAnsi="Simplified Arabic" w:cs="Simplified Arabic"/>
          <w:sz w:val="28"/>
          <w:szCs w:val="26"/>
          <w:rtl/>
        </w:rPr>
        <w:t>اله</w:t>
      </w:r>
      <w:r>
        <w:rPr>
          <w:rFonts w:ascii="Simplified Arabic" w:hAnsi="Simplified Arabic" w:cs="Simplified Arabic" w:hint="cs"/>
          <w:sz w:val="28"/>
          <w:szCs w:val="26"/>
          <w:rtl/>
        </w:rPr>
        <w:t>ا</w:t>
      </w:r>
      <w:r w:rsidRPr="000215FB">
        <w:rPr>
          <w:rFonts w:ascii="Simplified Arabic" w:hAnsi="Simplified Arabic" w:cs="Simplified Arabic"/>
          <w:sz w:val="28"/>
          <w:szCs w:val="26"/>
          <w:rtl/>
        </w:rPr>
        <w:t>م</w:t>
      </w:r>
      <w:r>
        <w:rPr>
          <w:rFonts w:ascii="Simplified Arabic" w:hAnsi="Simplified Arabic" w:cs="Simplified Arabic" w:hint="cs"/>
          <w:sz w:val="28"/>
          <w:szCs w:val="26"/>
          <w:rtl/>
        </w:rPr>
        <w:t>ة</w:t>
      </w:r>
      <w:r w:rsidRPr="000215FB">
        <w:rPr>
          <w:rFonts w:ascii="Simplified Arabic" w:hAnsi="Simplified Arabic" w:cs="Simplified Arabic"/>
          <w:sz w:val="28"/>
          <w:szCs w:val="26"/>
          <w:rtl/>
        </w:rPr>
        <w:t xml:space="preserve">، ونحن واثقون من أن هذا المشروع سيكون قصة نجاح </w:t>
      </w:r>
      <w:r>
        <w:rPr>
          <w:rFonts w:ascii="Simplified Arabic" w:hAnsi="Simplified Arabic" w:cs="Simplified Arabic" w:hint="cs"/>
          <w:sz w:val="28"/>
          <w:szCs w:val="26"/>
          <w:rtl/>
        </w:rPr>
        <w:t xml:space="preserve">مميزة </w:t>
      </w:r>
      <w:r w:rsidRPr="000215FB">
        <w:rPr>
          <w:rFonts w:ascii="Simplified Arabic" w:hAnsi="Simplified Arabic" w:cs="Simplified Arabic"/>
          <w:sz w:val="28"/>
          <w:szCs w:val="26"/>
          <w:rtl/>
        </w:rPr>
        <w:t>لشركة سيبكو</w:t>
      </w:r>
      <w:r>
        <w:rPr>
          <w:rFonts w:ascii="Simplified Arabic" w:hAnsi="Simplified Arabic" w:cs="Simplified Arabic" w:hint="cs"/>
          <w:sz w:val="28"/>
          <w:szCs w:val="26"/>
          <w:rtl/>
        </w:rPr>
        <w:t xml:space="preserve">3 </w:t>
      </w:r>
      <w:r w:rsidRPr="000215FB">
        <w:rPr>
          <w:rFonts w:ascii="Simplified Arabic" w:hAnsi="Simplified Arabic" w:cs="Simplified Arabic"/>
          <w:sz w:val="28"/>
          <w:szCs w:val="26"/>
          <w:rtl/>
        </w:rPr>
        <w:t xml:space="preserve">وجميع الأطراف </w:t>
      </w:r>
      <w:r w:rsidR="00E60A51">
        <w:rPr>
          <w:rFonts w:ascii="Simplified Arabic" w:hAnsi="Simplified Arabic" w:cs="Simplified Arabic" w:hint="cs"/>
          <w:sz w:val="28"/>
          <w:szCs w:val="26"/>
          <w:rtl/>
        </w:rPr>
        <w:t>المشاركة</w:t>
      </w:r>
      <w:r>
        <w:rPr>
          <w:rFonts w:ascii="Simplified Arabic" w:hAnsi="Simplified Arabic" w:cs="Simplified Arabic" w:hint="cs"/>
          <w:sz w:val="28"/>
          <w:szCs w:val="26"/>
          <w:rtl/>
        </w:rPr>
        <w:t xml:space="preserve"> فيه</w:t>
      </w:r>
      <w:r w:rsidRPr="000215FB">
        <w:rPr>
          <w:rFonts w:ascii="Simplified Arabic" w:hAnsi="Simplified Arabic" w:cs="Simplified Arabic"/>
          <w:sz w:val="28"/>
          <w:szCs w:val="26"/>
          <w:rtl/>
        </w:rPr>
        <w:t>".</w:t>
      </w:r>
    </w:p>
    <w:p w:rsidR="002C1969" w:rsidRPr="009515DC" w:rsidRDefault="002C1969" w:rsidP="002C1969">
      <w:pPr>
        <w:pStyle w:val="Bodytext"/>
        <w:bidi/>
        <w:spacing w:after="240" w:line="276" w:lineRule="auto"/>
        <w:jc w:val="both"/>
        <w:rPr>
          <w:rFonts w:ascii="Simplified Arabic" w:hAnsi="Simplified Arabic" w:cs="Simplified Arabic"/>
          <w:sz w:val="26"/>
          <w:szCs w:val="26"/>
        </w:rPr>
      </w:pPr>
      <w:r w:rsidRPr="009515DC">
        <w:rPr>
          <w:rFonts w:ascii="Simplified Arabic" w:hAnsi="Simplified Arabic" w:cs="Simplified Arabic"/>
          <w:sz w:val="26"/>
          <w:szCs w:val="26"/>
          <w:rtl/>
        </w:rPr>
        <w:t>و</w:t>
      </w:r>
      <w:r w:rsidRPr="009515DC">
        <w:rPr>
          <w:rFonts w:ascii="Simplified Arabic" w:hAnsi="Simplified Arabic" w:cs="Simplified Arabic" w:hint="cs"/>
          <w:sz w:val="26"/>
          <w:szCs w:val="26"/>
          <w:rtl/>
        </w:rPr>
        <w:t xml:space="preserve">كان عملاء لشركة </w:t>
      </w:r>
      <w:r w:rsidRPr="009515DC">
        <w:rPr>
          <w:rFonts w:ascii="Simplified Arabic" w:hAnsi="Simplified Arabic" w:cs="Simplified Arabic"/>
          <w:sz w:val="26"/>
          <w:szCs w:val="26"/>
          <w:rtl/>
        </w:rPr>
        <w:t>سيبكو</w:t>
      </w:r>
      <w:r w:rsidRPr="009515DC">
        <w:rPr>
          <w:rFonts w:ascii="Simplified Arabic" w:hAnsi="Simplified Arabic" w:cs="Simplified Arabic" w:hint="cs"/>
          <w:sz w:val="26"/>
          <w:szCs w:val="26"/>
          <w:rtl/>
        </w:rPr>
        <w:t xml:space="preserve">3 قد استفادو </w:t>
      </w:r>
      <w:r w:rsidRPr="009515DC">
        <w:rPr>
          <w:rFonts w:ascii="Simplified Arabic" w:hAnsi="Simplified Arabic" w:cs="Simplified Arabic"/>
          <w:sz w:val="26"/>
          <w:szCs w:val="26"/>
          <w:rtl/>
        </w:rPr>
        <w:t xml:space="preserve">بالفعل من تكنولوجيا </w:t>
      </w:r>
      <w:r w:rsidRPr="009515DC">
        <w:rPr>
          <w:rFonts w:ascii="Simplified Arabic" w:hAnsi="Simplified Arabic" w:cs="Simplified Arabic" w:hint="cs"/>
          <w:sz w:val="26"/>
          <w:szCs w:val="26"/>
          <w:rtl/>
        </w:rPr>
        <w:t>ال</w:t>
      </w:r>
      <w:r w:rsidRPr="009515DC">
        <w:rPr>
          <w:rFonts w:ascii="Simplified Arabic" w:hAnsi="Simplified Arabic" w:cs="Simplified Arabic"/>
          <w:sz w:val="26"/>
          <w:szCs w:val="26"/>
          <w:rtl/>
        </w:rPr>
        <w:t>توربينات البخار</w:t>
      </w:r>
      <w:r w:rsidRPr="009515DC">
        <w:rPr>
          <w:rFonts w:ascii="Simplified Arabic" w:hAnsi="Simplified Arabic" w:cs="Simplified Arabic" w:hint="cs"/>
          <w:sz w:val="26"/>
          <w:szCs w:val="26"/>
          <w:rtl/>
        </w:rPr>
        <w:t>ية</w:t>
      </w:r>
      <w:r w:rsidRPr="009515DC">
        <w:rPr>
          <w:rFonts w:ascii="Simplified Arabic" w:hAnsi="Simplified Arabic" w:cs="Simplified Arabic"/>
          <w:sz w:val="26"/>
          <w:szCs w:val="26"/>
          <w:rtl/>
        </w:rPr>
        <w:t xml:space="preserve"> من سيمن</w:t>
      </w:r>
      <w:r w:rsidRPr="009515DC">
        <w:rPr>
          <w:rFonts w:ascii="Simplified Arabic" w:hAnsi="Simplified Arabic" w:cs="Simplified Arabic" w:hint="cs"/>
          <w:sz w:val="26"/>
          <w:szCs w:val="26"/>
          <w:rtl/>
        </w:rPr>
        <w:t>س</w:t>
      </w:r>
      <w:r w:rsidRPr="009515DC">
        <w:rPr>
          <w:rFonts w:ascii="Simplified Arabic" w:hAnsi="Simplified Arabic" w:cs="Simplified Arabic"/>
          <w:sz w:val="26"/>
          <w:szCs w:val="26"/>
          <w:rtl/>
        </w:rPr>
        <w:t xml:space="preserve"> </w:t>
      </w:r>
      <w:r w:rsidRPr="009515DC">
        <w:rPr>
          <w:rFonts w:ascii="Simplified Arabic" w:hAnsi="Simplified Arabic" w:cs="Simplified Arabic" w:hint="cs"/>
          <w:sz w:val="26"/>
          <w:szCs w:val="26"/>
          <w:rtl/>
        </w:rPr>
        <w:t xml:space="preserve">في </w:t>
      </w:r>
      <w:r w:rsidRPr="009515DC">
        <w:rPr>
          <w:rFonts w:ascii="Simplified Arabic" w:hAnsi="Simplified Arabic" w:cs="Simplified Arabic"/>
          <w:sz w:val="26"/>
          <w:szCs w:val="26"/>
          <w:rtl/>
        </w:rPr>
        <w:t xml:space="preserve">ثلاث محطات طاقة شمسية حرارية في المغرب. </w:t>
      </w:r>
      <w:r w:rsidRPr="009515DC">
        <w:rPr>
          <w:rFonts w:ascii="Simplified Arabic" w:hAnsi="Simplified Arabic" w:cs="Simplified Arabic" w:hint="cs"/>
          <w:sz w:val="26"/>
          <w:szCs w:val="26"/>
          <w:rtl/>
        </w:rPr>
        <w:t xml:space="preserve">كما تتم إدارة </w:t>
      </w:r>
      <w:r w:rsidRPr="009515DC">
        <w:rPr>
          <w:rFonts w:ascii="Simplified Arabic" w:hAnsi="Simplified Arabic" w:cs="Simplified Arabic"/>
          <w:sz w:val="26"/>
          <w:szCs w:val="26"/>
          <w:rtl/>
        </w:rPr>
        <w:t xml:space="preserve">مشروع نور </w:t>
      </w:r>
      <w:r w:rsidRPr="009515DC">
        <w:rPr>
          <w:rFonts w:ascii="Simplified Arabic" w:hAnsi="Simplified Arabic" w:cs="Simplified Arabic" w:hint="cs"/>
          <w:sz w:val="26"/>
          <w:szCs w:val="26"/>
          <w:rtl/>
        </w:rPr>
        <w:t xml:space="preserve">2 في المغرب </w:t>
      </w:r>
      <w:r w:rsidRPr="009515DC">
        <w:rPr>
          <w:rFonts w:ascii="Simplified Arabic" w:hAnsi="Simplified Arabic" w:cs="Simplified Arabic"/>
          <w:sz w:val="26"/>
          <w:szCs w:val="26"/>
          <w:rtl/>
        </w:rPr>
        <w:t>أيضا</w:t>
      </w:r>
      <w:r w:rsidRPr="009515DC">
        <w:rPr>
          <w:rFonts w:ascii="Simplified Arabic" w:hAnsi="Simplified Arabic" w:cs="Simplified Arabic" w:hint="cs"/>
          <w:sz w:val="26"/>
          <w:szCs w:val="26"/>
          <w:rtl/>
        </w:rPr>
        <w:t>ً</w:t>
      </w:r>
      <w:r w:rsidRPr="009515DC">
        <w:rPr>
          <w:rFonts w:ascii="Simplified Arabic" w:hAnsi="Simplified Arabic" w:cs="Simplified Arabic"/>
          <w:sz w:val="26"/>
          <w:szCs w:val="26"/>
          <w:rtl/>
        </w:rPr>
        <w:t xml:space="preserve"> </w:t>
      </w:r>
      <w:r w:rsidRPr="009515DC">
        <w:rPr>
          <w:rFonts w:ascii="Simplified Arabic" w:hAnsi="Simplified Arabic" w:cs="Simplified Arabic" w:hint="cs"/>
          <w:sz w:val="26"/>
          <w:szCs w:val="26"/>
          <w:rtl/>
        </w:rPr>
        <w:t xml:space="preserve">من خلال الاعتماد على مجموعة من توربينات </w:t>
      </w:r>
      <w:r w:rsidRPr="009515DC">
        <w:rPr>
          <w:rFonts w:ascii="Simplified Arabic" w:hAnsi="Simplified Arabic" w:cs="Simplified Arabic"/>
          <w:sz w:val="26"/>
          <w:szCs w:val="26"/>
        </w:rPr>
        <w:t>SST-800</w:t>
      </w:r>
      <w:r w:rsidRPr="009515DC">
        <w:rPr>
          <w:rFonts w:ascii="Simplified Arabic" w:hAnsi="Simplified Arabic" w:cs="Simplified Arabic" w:hint="cs"/>
          <w:sz w:val="26"/>
          <w:szCs w:val="26"/>
          <w:rtl/>
        </w:rPr>
        <w:t xml:space="preserve"> و</w:t>
      </w:r>
      <w:r w:rsidRPr="009515DC">
        <w:rPr>
          <w:rFonts w:ascii="Simplified Arabic" w:hAnsi="Simplified Arabic" w:cs="Simplified Arabic"/>
          <w:sz w:val="26"/>
          <w:szCs w:val="26"/>
        </w:rPr>
        <w:t>SST-500</w:t>
      </w:r>
      <w:r w:rsidRPr="009515DC">
        <w:rPr>
          <w:rFonts w:ascii="Simplified Arabic" w:hAnsi="Simplified Arabic" w:cs="Simplified Arabic"/>
          <w:sz w:val="26"/>
          <w:szCs w:val="26"/>
          <w:rtl/>
        </w:rPr>
        <w:t>.</w:t>
      </w:r>
    </w:p>
    <w:p w:rsidR="002C1969" w:rsidRPr="009515DC" w:rsidRDefault="009A7629" w:rsidP="009A7629">
      <w:pPr>
        <w:pStyle w:val="Bodytext"/>
        <w:bidi/>
        <w:spacing w:after="240" w:line="276" w:lineRule="auto"/>
        <w:rPr>
          <w:rFonts w:ascii="Simplified Arabic" w:hAnsi="Simplified Arabic" w:cs="Simplified Arabic"/>
          <w:sz w:val="24"/>
          <w:szCs w:val="24"/>
          <w:rtl/>
        </w:rPr>
      </w:pPr>
      <w:r>
        <w:rPr>
          <w:rFonts w:ascii="Simplified Arabic" w:hAnsi="Simplified Arabic" w:cs="Simplified Arabic"/>
          <w:sz w:val="26"/>
          <w:szCs w:val="26"/>
        </w:rPr>
        <w:br/>
      </w:r>
      <w:r w:rsidR="002C1969" w:rsidRPr="002C1969">
        <w:rPr>
          <w:rFonts w:ascii="Simplified Arabic" w:hAnsi="Simplified Arabic" w:cs="Simplified Arabic"/>
          <w:sz w:val="26"/>
          <w:szCs w:val="26"/>
          <w:rtl/>
        </w:rPr>
        <w:t>يتوفر هذا البيان الصحفي وصورة خاصة بالنشر على الموقع الإلكتروني</w:t>
      </w:r>
      <w:r w:rsidR="002C1969" w:rsidRPr="009515DC">
        <w:rPr>
          <w:rFonts w:ascii="Simplified Arabic" w:hAnsi="Simplified Arabic" w:cs="Simplified Arabic"/>
          <w:sz w:val="24"/>
          <w:szCs w:val="24"/>
          <w:rtl/>
        </w:rPr>
        <w:t xml:space="preserve">: </w:t>
      </w:r>
      <w:hyperlink r:id="rId10" w:history="1">
        <w:r w:rsidR="002C1969" w:rsidRPr="009515DC">
          <w:rPr>
            <w:rStyle w:val="Hyperlink"/>
            <w:rFonts w:ascii="Simplified Arabic" w:hAnsi="Simplified Arabic" w:cs="Simplified Arabic"/>
            <w:sz w:val="24"/>
            <w:szCs w:val="24"/>
          </w:rPr>
          <w:t>www.siemens.com/press</w:t>
        </w:r>
      </w:hyperlink>
    </w:p>
    <w:p w:rsidR="002C1969" w:rsidRPr="009515DC" w:rsidRDefault="002C1969" w:rsidP="009A7629">
      <w:pPr>
        <w:pStyle w:val="Bodytext"/>
        <w:bidi/>
        <w:spacing w:after="240" w:line="276" w:lineRule="auto"/>
        <w:rPr>
          <w:rFonts w:ascii="Simplified Arabic" w:hAnsi="Simplified Arabic" w:cs="Simplified Arabic"/>
          <w:sz w:val="24"/>
          <w:szCs w:val="24"/>
        </w:rPr>
      </w:pPr>
      <w:r w:rsidRPr="009515DC">
        <w:rPr>
          <w:rFonts w:ascii="Simplified Arabic" w:hAnsi="Simplified Arabic" w:cs="Simplified Arabic"/>
          <w:sz w:val="24"/>
          <w:szCs w:val="24"/>
          <w:rtl/>
        </w:rPr>
        <w:t xml:space="preserve">لمزيد من المعلومات عن وحدة أعمال </w:t>
      </w:r>
      <w:r w:rsidRPr="002C1969">
        <w:rPr>
          <w:rFonts w:ascii="Simplified Arabic" w:hAnsi="Simplified Arabic" w:cs="Simplified Arabic"/>
          <w:sz w:val="26"/>
          <w:szCs w:val="26"/>
          <w:rtl/>
        </w:rPr>
        <w:t>التوربينات</w:t>
      </w:r>
      <w:r w:rsidRPr="009515DC">
        <w:rPr>
          <w:rFonts w:ascii="Simplified Arabic" w:hAnsi="Simplified Arabic" w:cs="Simplified Arabic"/>
          <w:sz w:val="24"/>
          <w:szCs w:val="24"/>
          <w:rtl/>
        </w:rPr>
        <w:t xml:space="preserve"> البخارية، يرجى زيارة الرابط: </w:t>
      </w:r>
      <w:hyperlink r:id="rId11" w:history="1">
        <w:r w:rsidRPr="009515DC">
          <w:rPr>
            <w:rStyle w:val="Hyperlink"/>
            <w:rFonts w:ascii="Simplified Arabic" w:hAnsi="Simplified Arabic" w:cs="Simplified Arabic"/>
            <w:sz w:val="24"/>
            <w:szCs w:val="24"/>
          </w:rPr>
          <w:t>www.siemens.com/steamturbines</w:t>
        </w:r>
      </w:hyperlink>
      <w:r w:rsidRPr="009515DC">
        <w:rPr>
          <w:rFonts w:ascii="Simplified Arabic" w:hAnsi="Simplified Arabic" w:cs="Simplified Arabic"/>
          <w:sz w:val="24"/>
          <w:szCs w:val="24"/>
        </w:rPr>
        <w:t xml:space="preserve"> </w:t>
      </w:r>
    </w:p>
    <w:p w:rsidR="002D0F1B" w:rsidRDefault="002D0F1B">
      <w:pPr>
        <w:pStyle w:val="Bodytext"/>
      </w:pPr>
    </w:p>
    <w:p w:rsidR="002D0F1B" w:rsidRDefault="00F254FF" w:rsidP="007E1A1B">
      <w:pPr>
        <w:pStyle w:val="Bodytext"/>
        <w:bidi/>
      </w:pPr>
      <w:r>
        <w:rPr>
          <w:noProof/>
          <w:lang w:eastAsia="en-US"/>
        </w:rPr>
        <w:lastRenderedPageBreak/>
        <w:drawing>
          <wp:inline distT="0" distB="0" distL="0" distR="0" wp14:anchorId="62D5616A" wp14:editId="2F070CD4">
            <wp:extent cx="3829050" cy="2539609"/>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837079" cy="2544934"/>
                    </a:xfrm>
                    <a:prstGeom prst="rect">
                      <a:avLst/>
                    </a:prstGeom>
                  </pic:spPr>
                </pic:pic>
              </a:graphicData>
            </a:graphic>
          </wp:inline>
        </w:drawing>
      </w:r>
    </w:p>
    <w:p w:rsidR="007335AB" w:rsidRPr="007335AB" w:rsidRDefault="007335AB" w:rsidP="007E1A1B">
      <w:pPr>
        <w:pStyle w:val="Bodytext"/>
        <w:bidi/>
        <w:spacing w:line="276" w:lineRule="auto"/>
        <w:jc w:val="both"/>
        <w:rPr>
          <w:rFonts w:ascii="Simplified Arabic" w:hAnsi="Simplified Arabic" w:cs="Simplified Arabic"/>
          <w:b/>
          <w:bCs/>
          <w:sz w:val="26"/>
          <w:szCs w:val="26"/>
        </w:rPr>
      </w:pPr>
      <w:r w:rsidRPr="007335AB">
        <w:rPr>
          <w:rFonts w:ascii="Simplified Arabic" w:hAnsi="Simplified Arabic" w:cs="Simplified Arabic" w:hint="cs"/>
          <w:b/>
          <w:bCs/>
          <w:sz w:val="26"/>
          <w:szCs w:val="26"/>
          <w:rtl/>
        </w:rPr>
        <w:t xml:space="preserve">توربينات </w:t>
      </w:r>
      <w:bookmarkStart w:id="1" w:name="_GoBack"/>
      <w:r w:rsidRPr="007335AB">
        <w:rPr>
          <w:rFonts w:ascii="Simplified Arabic" w:hAnsi="Simplified Arabic" w:cs="Simplified Arabic"/>
          <w:b/>
          <w:bCs/>
          <w:sz w:val="26"/>
          <w:szCs w:val="26"/>
        </w:rPr>
        <w:t>SST-800</w:t>
      </w:r>
      <w:r w:rsidRPr="007335AB">
        <w:rPr>
          <w:rFonts w:ascii="Simplified Arabic" w:hAnsi="Simplified Arabic" w:cs="Simplified Arabic" w:hint="cs"/>
          <w:b/>
          <w:bCs/>
          <w:sz w:val="26"/>
          <w:szCs w:val="26"/>
          <w:rtl/>
        </w:rPr>
        <w:t xml:space="preserve"> </w:t>
      </w:r>
      <w:bookmarkEnd w:id="1"/>
      <w:r w:rsidRPr="007335AB">
        <w:rPr>
          <w:rFonts w:ascii="Simplified Arabic" w:hAnsi="Simplified Arabic" w:cs="Simplified Arabic"/>
          <w:b/>
          <w:bCs/>
          <w:sz w:val="26"/>
          <w:szCs w:val="26"/>
          <w:rtl/>
        </w:rPr>
        <w:t>البخارية</w:t>
      </w:r>
    </w:p>
    <w:p w:rsidR="007335AB" w:rsidRDefault="007335AB" w:rsidP="007335AB">
      <w:pPr>
        <w:pStyle w:val="Bodytext"/>
        <w:bidi/>
        <w:spacing w:after="240" w:line="276" w:lineRule="auto"/>
        <w:jc w:val="both"/>
        <w:rPr>
          <w:rFonts w:ascii="Simplified Arabic" w:hAnsi="Simplified Arabic" w:cs="Simplified Arabic"/>
          <w:sz w:val="26"/>
          <w:szCs w:val="26"/>
          <w:rtl/>
        </w:rPr>
      </w:pPr>
      <w:r w:rsidRPr="009B5D14">
        <w:rPr>
          <w:rFonts w:ascii="Simplified Arabic" w:hAnsi="Simplified Arabic" w:cs="Simplified Arabic" w:hint="cs"/>
          <w:sz w:val="26"/>
          <w:szCs w:val="26"/>
          <w:rtl/>
        </w:rPr>
        <w:t xml:space="preserve">يتم تجميع هذه التوربينات بشكل </w:t>
      </w:r>
      <w:r w:rsidRPr="009B5D14">
        <w:rPr>
          <w:rFonts w:ascii="Simplified Arabic" w:hAnsi="Simplified Arabic" w:cs="Simplified Arabic"/>
          <w:sz w:val="26"/>
          <w:szCs w:val="26"/>
          <w:rtl/>
        </w:rPr>
        <w:t>نهائي</w:t>
      </w:r>
      <w:r w:rsidRPr="009B5D14">
        <w:rPr>
          <w:rFonts w:ascii="Simplified Arabic" w:hAnsi="Simplified Arabic" w:cs="Simplified Arabic" w:hint="cs"/>
          <w:sz w:val="26"/>
          <w:szCs w:val="26"/>
          <w:rtl/>
        </w:rPr>
        <w:t xml:space="preserve"> في مقاطعة </w:t>
      </w:r>
      <w:r w:rsidRPr="009B5D14">
        <w:rPr>
          <w:rFonts w:ascii="Simplified Arabic" w:hAnsi="Simplified Arabic" w:cs="Simplified Arabic"/>
          <w:sz w:val="26"/>
          <w:szCs w:val="26"/>
          <w:rtl/>
        </w:rPr>
        <w:t>غورليتز</w:t>
      </w:r>
      <w:r w:rsidRPr="009B5D14">
        <w:rPr>
          <w:rFonts w:ascii="Simplified Arabic" w:hAnsi="Simplified Arabic" w:cs="Simplified Arabic" w:hint="cs"/>
          <w:sz w:val="26"/>
          <w:szCs w:val="26"/>
          <w:rtl/>
        </w:rPr>
        <w:t xml:space="preserve"> ب</w:t>
      </w:r>
      <w:r w:rsidRPr="009B5D14">
        <w:rPr>
          <w:rFonts w:ascii="Simplified Arabic" w:hAnsi="Simplified Arabic" w:cs="Simplified Arabic"/>
          <w:sz w:val="26"/>
          <w:szCs w:val="26"/>
          <w:rtl/>
        </w:rPr>
        <w:t xml:space="preserve">ألمانيا. وتزيد التوربينات البخارية </w:t>
      </w:r>
      <w:r w:rsidRPr="009B5D14">
        <w:rPr>
          <w:rFonts w:ascii="Simplified Arabic" w:hAnsi="Simplified Arabic" w:cs="Simplified Arabic"/>
          <w:sz w:val="26"/>
          <w:szCs w:val="26"/>
        </w:rPr>
        <w:t>SST-800</w:t>
      </w:r>
      <w:r w:rsidRPr="009B5D14">
        <w:rPr>
          <w:rFonts w:ascii="Simplified Arabic" w:hAnsi="Simplified Arabic" w:cs="Simplified Arabic" w:hint="cs"/>
          <w:sz w:val="26"/>
          <w:szCs w:val="26"/>
          <w:rtl/>
        </w:rPr>
        <w:t xml:space="preserve"> و</w:t>
      </w:r>
      <w:r w:rsidRPr="009B5D14">
        <w:rPr>
          <w:rFonts w:ascii="Simplified Arabic" w:hAnsi="Simplified Arabic" w:cs="Simplified Arabic"/>
          <w:sz w:val="26"/>
          <w:szCs w:val="26"/>
        </w:rPr>
        <w:t>SST-500</w:t>
      </w:r>
      <w:r w:rsidRPr="009B5D14">
        <w:rPr>
          <w:rFonts w:ascii="Simplified Arabic" w:hAnsi="Simplified Arabic" w:cs="Simplified Arabic" w:hint="cs"/>
          <w:sz w:val="26"/>
          <w:szCs w:val="26"/>
          <w:rtl/>
        </w:rPr>
        <w:t xml:space="preserve"> </w:t>
      </w:r>
      <w:r w:rsidRPr="009B5D14">
        <w:rPr>
          <w:rFonts w:ascii="Simplified Arabic" w:hAnsi="Simplified Arabic" w:cs="Simplified Arabic"/>
          <w:sz w:val="26"/>
          <w:szCs w:val="26"/>
          <w:rtl/>
        </w:rPr>
        <w:t xml:space="preserve">من قدرة </w:t>
      </w:r>
      <w:r w:rsidRPr="009B5D14">
        <w:rPr>
          <w:rFonts w:ascii="Simplified Arabic" w:hAnsi="Simplified Arabic" w:cs="Simplified Arabic" w:hint="cs"/>
          <w:sz w:val="26"/>
          <w:szCs w:val="26"/>
          <w:rtl/>
        </w:rPr>
        <w:t xml:space="preserve">المرحلة الثالثة في </w:t>
      </w:r>
      <w:r w:rsidRPr="009B5D14">
        <w:rPr>
          <w:rFonts w:ascii="Simplified Arabic" w:hAnsi="Simplified Arabic" w:cs="Simplified Arabic"/>
          <w:sz w:val="26"/>
          <w:szCs w:val="26"/>
          <w:rtl/>
        </w:rPr>
        <w:t>محطة الزور الجنوبية في الكويت بنحو 263 مي</w:t>
      </w:r>
      <w:r w:rsidRPr="009B5D14">
        <w:rPr>
          <w:rFonts w:ascii="Simplified Arabic" w:hAnsi="Simplified Arabic" w:cs="Simplified Arabic" w:hint="cs"/>
          <w:sz w:val="26"/>
          <w:szCs w:val="26"/>
          <w:rtl/>
        </w:rPr>
        <w:t>ج</w:t>
      </w:r>
      <w:r w:rsidRPr="009B5D14">
        <w:rPr>
          <w:rFonts w:ascii="Simplified Arabic" w:hAnsi="Simplified Arabic" w:cs="Simplified Arabic"/>
          <w:sz w:val="26"/>
          <w:szCs w:val="26"/>
          <w:rtl/>
        </w:rPr>
        <w:t>اوا</w:t>
      </w:r>
      <w:r w:rsidRPr="009B5D14">
        <w:rPr>
          <w:rFonts w:ascii="Simplified Arabic" w:hAnsi="Simplified Arabic" w:cs="Simplified Arabic" w:hint="cs"/>
          <w:sz w:val="26"/>
          <w:szCs w:val="26"/>
          <w:rtl/>
        </w:rPr>
        <w:t>ط</w:t>
      </w:r>
      <w:r w:rsidRPr="009B5D14">
        <w:rPr>
          <w:rFonts w:ascii="Simplified Arabic" w:hAnsi="Simplified Arabic" w:cs="Simplified Arabic"/>
          <w:sz w:val="26"/>
          <w:szCs w:val="26"/>
          <w:rtl/>
        </w:rPr>
        <w:t>.</w:t>
      </w:r>
    </w:p>
    <w:p w:rsidR="00B2585B" w:rsidRPr="009B5D14" w:rsidRDefault="00B2585B" w:rsidP="00B2585B">
      <w:pPr>
        <w:pStyle w:val="Bodytext"/>
        <w:bidi/>
        <w:spacing w:after="240" w:line="276" w:lineRule="auto"/>
        <w:jc w:val="center"/>
        <w:rPr>
          <w:rFonts w:ascii="Simplified Arabic" w:hAnsi="Simplified Arabic" w:cs="Simplified Arabic"/>
          <w:sz w:val="26"/>
          <w:szCs w:val="26"/>
        </w:rPr>
      </w:pPr>
      <w:r>
        <w:rPr>
          <w:rFonts w:ascii="Simplified Arabic" w:hAnsi="Simplified Arabic" w:cs="Simplified Arabic" w:hint="cs"/>
          <w:sz w:val="26"/>
          <w:szCs w:val="26"/>
          <w:rtl/>
        </w:rPr>
        <w:t># # #</w:t>
      </w:r>
    </w:p>
    <w:p w:rsidR="005202D3" w:rsidRPr="00103F3B" w:rsidRDefault="005202D3" w:rsidP="005202D3">
      <w:pPr>
        <w:pStyle w:val="Bodytext"/>
        <w:bidi/>
        <w:spacing w:line="240" w:lineRule="auto"/>
        <w:jc w:val="both"/>
        <w:rPr>
          <w:rFonts w:ascii="Simplified Arabic" w:hAnsi="Simplified Arabic" w:cs="Simplified Arabic"/>
          <w:bCs/>
          <w:rtl/>
        </w:rPr>
      </w:pPr>
      <w:r w:rsidRPr="00103F3B">
        <w:rPr>
          <w:rFonts w:ascii="Simplified Arabic" w:hAnsi="Simplified Arabic" w:cs="Simplified Arabic"/>
          <w:bCs/>
          <w:rtl/>
        </w:rPr>
        <w:t>للاستفسارات الصحافية، يرجى التواصل مع:</w:t>
      </w:r>
    </w:p>
    <w:p w:rsidR="005202D3" w:rsidRDefault="005202D3" w:rsidP="005202D3">
      <w:pPr>
        <w:pStyle w:val="Bodytext"/>
        <w:bidi/>
        <w:spacing w:line="240" w:lineRule="auto"/>
        <w:jc w:val="both"/>
        <w:rPr>
          <w:rFonts w:ascii="Simplified Arabic" w:hAnsi="Simplified Arabic" w:cs="Simplified Arabic"/>
          <w:b/>
          <w:rtl/>
        </w:rPr>
      </w:pPr>
      <w:r>
        <w:rPr>
          <w:rFonts w:ascii="Simplified Arabic" w:hAnsi="Simplified Arabic" w:cs="Simplified Arabic" w:hint="cs"/>
          <w:b/>
          <w:rtl/>
        </w:rPr>
        <w:t>تمارا حمدان</w:t>
      </w:r>
    </w:p>
    <w:p w:rsidR="005202D3" w:rsidRPr="00103F3B" w:rsidRDefault="005202D3" w:rsidP="005202D3">
      <w:pPr>
        <w:pStyle w:val="Bodytext"/>
        <w:bidi/>
        <w:spacing w:line="240" w:lineRule="auto"/>
        <w:jc w:val="both"/>
        <w:rPr>
          <w:rFonts w:ascii="Simplified Arabic" w:hAnsi="Simplified Arabic" w:cs="Simplified Arabic"/>
          <w:b/>
          <w:rtl/>
        </w:rPr>
      </w:pPr>
      <w:r w:rsidRPr="00103F3B">
        <w:rPr>
          <w:rFonts w:ascii="Simplified Arabic" w:hAnsi="Simplified Arabic" w:cs="Simplified Arabic"/>
          <w:b/>
          <w:rtl/>
        </w:rPr>
        <w:t>هاتف</w:t>
      </w:r>
      <w:r>
        <w:rPr>
          <w:rFonts w:ascii="Simplified Arabic" w:hAnsi="Simplified Arabic" w:cs="Simplified Arabic" w:hint="cs"/>
          <w:b/>
          <w:rtl/>
        </w:rPr>
        <w:t>:</w:t>
      </w:r>
      <w:r w:rsidRPr="00103F3B">
        <w:rPr>
          <w:rFonts w:ascii="Simplified Arabic" w:hAnsi="Simplified Arabic" w:cs="Simplified Arabic"/>
          <w:b/>
          <w:rtl/>
        </w:rPr>
        <w:t xml:space="preserve"> </w:t>
      </w:r>
      <w:r w:rsidRPr="005202D3">
        <w:rPr>
          <w:rFonts w:ascii="Simplified Arabic" w:hAnsi="Simplified Arabic" w:cs="Simplified Arabic"/>
          <w:b/>
        </w:rPr>
        <w:t>+971 56 5118100</w:t>
      </w:r>
    </w:p>
    <w:p w:rsidR="005202D3" w:rsidRPr="00103F3B" w:rsidRDefault="005202D3" w:rsidP="009A7629">
      <w:pPr>
        <w:pStyle w:val="Bodytext"/>
        <w:bidi/>
        <w:spacing w:line="240" w:lineRule="auto"/>
        <w:jc w:val="both"/>
        <w:rPr>
          <w:rStyle w:val="Hyperlink"/>
          <w:rFonts w:ascii="Simplified Arabic" w:hAnsi="Simplified Arabic" w:cs="Simplified Arabic"/>
          <w:sz w:val="20"/>
        </w:rPr>
      </w:pPr>
      <w:r w:rsidRPr="00103F3B">
        <w:rPr>
          <w:rFonts w:ascii="Simplified Arabic" w:hAnsi="Simplified Arabic" w:cs="Simplified Arabic"/>
          <w:b/>
          <w:rtl/>
        </w:rPr>
        <w:t xml:space="preserve">بريد الكتروني: </w:t>
      </w:r>
      <w:hyperlink r:id="rId13" w:history="1">
        <w:r w:rsidR="009A7629" w:rsidRPr="00357168">
          <w:rPr>
            <w:rStyle w:val="Hyperlink"/>
            <w:rFonts w:ascii="Simplified Arabic" w:hAnsi="Simplified Arabic" w:cs="Simplified Arabic"/>
            <w:sz w:val="20"/>
          </w:rPr>
          <w:t>tamara.hamdan@siemens.com</w:t>
        </w:r>
      </w:hyperlink>
      <w:r w:rsidR="009A7629">
        <w:rPr>
          <w:rFonts w:ascii="Simplified Arabic" w:hAnsi="Simplified Arabic" w:cs="Simplified Arabic"/>
          <w:sz w:val="20"/>
        </w:rPr>
        <w:t xml:space="preserve"> </w:t>
      </w:r>
    </w:p>
    <w:p w:rsidR="00B2585B" w:rsidRDefault="00B2585B" w:rsidP="005202D3">
      <w:pPr>
        <w:pStyle w:val="Bodytext"/>
        <w:bidi/>
        <w:spacing w:line="240" w:lineRule="auto"/>
        <w:jc w:val="both"/>
        <w:rPr>
          <w:rFonts w:ascii="Simplified Arabic" w:hAnsi="Simplified Arabic" w:cs="Simplified Arabic"/>
          <w:b/>
          <w:rtl/>
        </w:rPr>
      </w:pPr>
    </w:p>
    <w:p w:rsidR="005202D3" w:rsidRDefault="005202D3" w:rsidP="00B2585B">
      <w:pPr>
        <w:pStyle w:val="Bodytext"/>
        <w:bidi/>
        <w:spacing w:line="240" w:lineRule="auto"/>
        <w:jc w:val="both"/>
        <w:rPr>
          <w:rFonts w:ascii="Simplified Arabic" w:hAnsi="Simplified Arabic" w:cs="Simplified Arabic"/>
          <w:sz w:val="20"/>
          <w:rtl/>
        </w:rPr>
      </w:pPr>
      <w:r w:rsidRPr="00103F3B">
        <w:rPr>
          <w:rFonts w:ascii="Simplified Arabic" w:hAnsi="Simplified Arabic" w:cs="Simplified Arabic"/>
          <w:b/>
          <w:rtl/>
        </w:rPr>
        <w:t>تابعونا على تويتر</w:t>
      </w:r>
      <w:r w:rsidRPr="00103F3B">
        <w:rPr>
          <w:rFonts w:ascii="Simplified Arabic" w:hAnsi="Simplified Arabic" w:cs="Simplified Arabic"/>
          <w:sz w:val="20"/>
          <w:rtl/>
        </w:rPr>
        <w:t xml:space="preserve">: </w:t>
      </w:r>
      <w:r w:rsidRPr="00103F3B">
        <w:rPr>
          <w:rFonts w:ascii="Simplified Arabic" w:hAnsi="Simplified Arabic" w:cs="Simplified Arabic"/>
          <w:sz w:val="20"/>
        </w:rPr>
        <w:t xml:space="preserve"> </w:t>
      </w:r>
      <w:hyperlink r:id="rId14" w:history="1">
        <w:r w:rsidR="009A7629" w:rsidRPr="00357168">
          <w:rPr>
            <w:rStyle w:val="Hyperlink"/>
            <w:rFonts w:ascii="Simplified Arabic" w:hAnsi="Simplified Arabic" w:cs="Simplified Arabic"/>
            <w:sz w:val="20"/>
          </w:rPr>
          <w:t>www.twitter.com/siemens_press</w:t>
        </w:r>
      </w:hyperlink>
    </w:p>
    <w:p w:rsidR="005202D3" w:rsidRPr="00003AF0" w:rsidRDefault="005202D3" w:rsidP="005202D3">
      <w:pPr>
        <w:bidi/>
        <w:jc w:val="both"/>
        <w:rPr>
          <w:rFonts w:ascii="Simplified Arabic" w:hAnsi="Simplified Arabic" w:cs="Simplified Arabic"/>
          <w:b/>
          <w:bCs/>
          <w:sz w:val="22"/>
          <w:szCs w:val="22"/>
          <w:lang w:bidi="ar-AE"/>
        </w:rPr>
      </w:pPr>
    </w:p>
    <w:p w:rsidR="005202D3" w:rsidRPr="00A66907" w:rsidRDefault="005202D3" w:rsidP="005202D3">
      <w:pPr>
        <w:bidi/>
        <w:jc w:val="both"/>
        <w:rPr>
          <w:rFonts w:ascii="Simplified Arabic" w:hAnsi="Simplified Arabic" w:cs="Simplified Arabic"/>
          <w:lang w:bidi="ar-AE"/>
        </w:rPr>
      </w:pPr>
      <w:r w:rsidRPr="00A66907">
        <w:rPr>
          <w:rFonts w:ascii="Simplified Arabic" w:hAnsi="Simplified Arabic" w:cs="Simplified Arabic"/>
          <w:b/>
          <w:bCs/>
          <w:rtl/>
          <w:lang w:bidi="ar-AE"/>
        </w:rPr>
        <w:t>شركة سيمنس أيه جي</w:t>
      </w:r>
      <w:r w:rsidRPr="00A66907">
        <w:rPr>
          <w:rFonts w:ascii="Simplified Arabic" w:hAnsi="Simplified Arabic" w:cs="Simplified Arabic"/>
          <w:rtl/>
          <w:lang w:bidi="ar-AE"/>
        </w:rPr>
        <w:t xml:space="preserve"> </w:t>
      </w:r>
      <w:r w:rsidRPr="00A66907">
        <w:rPr>
          <w:rFonts w:ascii="Simplified Arabic" w:hAnsi="Simplified Arabic" w:cs="Simplified Arabic"/>
          <w:lang w:bidi="ar-AE"/>
        </w:rPr>
        <w:t>Siemens AG</w:t>
      </w:r>
      <w:r w:rsidRPr="00A66907">
        <w:rPr>
          <w:rFonts w:ascii="Simplified Arabic" w:hAnsi="Simplified Arabic" w:cs="Simplified Arabic"/>
          <w:rtl/>
          <w:lang w:bidi="ar-AE"/>
        </w:rPr>
        <w:t xml:space="preserve"> (برلين وميونخ) هي شركة عالمية رائدة في مجالات التكنولوجيا والإلكترونيات ومحطات توليد الطاقة الكهربائية والهندسة الكهربائية، ومتخصصة في قطاعات الطاقة والبنية التحتية والصناعة والرعاية الصحية. ومنذ أكثر من 165 عامًا، تقف سيمنس على قمة التميز التكنولوجي، والابتكار، والجودة، والاعتمادية، والطابع العالمي. وتمارس الشركة نشاطها في أكثر من 200 دولة، حيث تركز على مجالات توليد الطاقة الكهربائية والتشغيل الآلي والتقنيات الرقمية. وتعد سيمنس أحد أكبر منتجي التقنيات عالية الكفاءة والموفرة للطاقة، وتعتبر المورد الرائد للحلول عالية الكفاءة في مجال توليد ونقل الطاقة الكهربائية، إضافة إلى كونها أحد أكبر مزودي حلول البنية التحتية والتشغيل الآلي والقوى المحركة والحلول والبرامج الصناعية. وعلاوة على ذلك، تعتبر سيمنس مورداً رائداً لمعدات التصوير الطبي، كأجهزة التصوير المقطعي وأنظمة التصوير بالرنين المغناطيسي، فضلاً عن ريادتها في مجال أنظمة التشخيص المخبري وحلول تقنية المعلومات المستخدمة في الميدان الطبي. وخلال السنة المالية 2016، والتي انتهت في 30 سبتمبر 2016، وصل إجمالي عائدات الشركة إلى 79,6 مليار يورو، بينما بلغ صافي دخلها 5,6 مليار يورو. ومع نهاية سبتمبر 2016، بلغ عدد موظفي شركة سيمنس نحو 351 ألف موظف في جميع أنحاء العالم. للمزيد من المعلومات حول الشركة يرجى زيارة الموقع الإلكتروني: </w:t>
      </w:r>
      <w:hyperlink r:id="rId15" w:history="1">
        <w:r w:rsidRPr="00A66907">
          <w:rPr>
            <w:rStyle w:val="Hyperlink"/>
            <w:rFonts w:ascii="Simplified Arabic" w:hAnsi="Simplified Arabic" w:cs="Simplified Arabic"/>
            <w:lang w:bidi="ar-AE"/>
          </w:rPr>
          <w:t>http://www.siemens.com</w:t>
        </w:r>
      </w:hyperlink>
      <w:r w:rsidRPr="00A66907">
        <w:rPr>
          <w:rFonts w:ascii="Simplified Arabic" w:hAnsi="Simplified Arabic" w:cs="Simplified Arabic"/>
          <w:rtl/>
          <w:lang w:bidi="ar-AE"/>
        </w:rPr>
        <w:t>.</w:t>
      </w:r>
      <w:r w:rsidRPr="00A66907">
        <w:rPr>
          <w:rFonts w:ascii="Simplified Arabic" w:hAnsi="Simplified Arabic" w:cs="Simplified Arabic"/>
        </w:rPr>
        <w:t xml:space="preserve"> </w:t>
      </w:r>
    </w:p>
    <w:p w:rsidR="002D0F1B" w:rsidRPr="005202D3" w:rsidRDefault="002D0F1B" w:rsidP="005202D3">
      <w:pPr>
        <w:pStyle w:val="Bodytext"/>
        <w:rPr>
          <w:lang w:val="de-DE"/>
        </w:rPr>
      </w:pPr>
    </w:p>
    <w:sectPr w:rsidR="002D0F1B" w:rsidRPr="005202D3">
      <w:headerReference w:type="even" r:id="rId16"/>
      <w:headerReference w:type="default" r:id="rId17"/>
      <w:footerReference w:type="even" r:id="rId18"/>
      <w:footerReference w:type="default" r:id="rId19"/>
      <w:headerReference w:type="first" r:id="rId20"/>
      <w:footerReference w:type="first" r:id="rId21"/>
      <w:pgSz w:w="11906" w:h="16838" w:code="9"/>
      <w:pgMar w:top="907" w:right="2552" w:bottom="1077" w:left="1134" w:header="907" w:footer="56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13D9" w:rsidRDefault="009713D9">
      <w:r>
        <w:separator/>
      </w:r>
    </w:p>
  </w:endnote>
  <w:endnote w:type="continuationSeparator" w:id="0">
    <w:p w:rsidR="009713D9" w:rsidRDefault="009713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F1B" w:rsidRDefault="002D0F1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F1B" w:rsidRDefault="00F254FF">
    <w:pPr>
      <w:pStyle w:val="scforgzeile"/>
      <w:rPr>
        <w:lang w:val="en-US"/>
      </w:rPr>
    </w:pPr>
    <w:r>
      <w:rPr>
        <w:lang w:val="en-US"/>
      </w:rPr>
      <w:t xml:space="preserve">Unrestricted  </w:t>
    </w:r>
    <w:r>
      <w:fldChar w:fldCharType="begin"/>
    </w:r>
    <w:r>
      <w:rPr>
        <w:lang w:val="en-US"/>
      </w:rPr>
      <w:instrText xml:space="preserve"> STYLEREF \* CHARFORMAT "Reference Number" </w:instrText>
    </w:r>
    <w:r>
      <w:fldChar w:fldCharType="end"/>
    </w:r>
    <w:r>
      <w:rPr>
        <w:lang w:val="en-US"/>
      </w:rPr>
      <w:tab/>
    </w:r>
    <w:r>
      <w:rPr>
        <w:rStyle w:val="Page"/>
        <w:lang w:val="en-US"/>
      </w:rPr>
      <w:t xml:space="preserve">Page </w:t>
    </w:r>
    <w:r>
      <w:rPr>
        <w:rStyle w:val="Page"/>
      </w:rPr>
      <w:fldChar w:fldCharType="begin"/>
    </w:r>
    <w:r>
      <w:rPr>
        <w:rStyle w:val="Page"/>
        <w:lang w:val="en-US"/>
      </w:rPr>
      <w:instrText xml:space="preserve"> PAGE  \* MERGEFORMAT </w:instrText>
    </w:r>
    <w:r>
      <w:rPr>
        <w:rStyle w:val="Page"/>
      </w:rPr>
      <w:fldChar w:fldCharType="separate"/>
    </w:r>
    <w:r w:rsidR="009A7629">
      <w:rPr>
        <w:rStyle w:val="Page"/>
        <w:lang w:val="en-US"/>
      </w:rPr>
      <w:t>3</w:t>
    </w:r>
    <w:r>
      <w:rPr>
        <w:rStyle w:val="Page"/>
      </w:rPr>
      <w:fldChar w:fldCharType="end"/>
    </w:r>
    <w:r>
      <w:rPr>
        <w:rStyle w:val="Page"/>
        <w:lang w:val="en-US"/>
      </w:rPr>
      <w:t>/</w:t>
    </w:r>
    <w:r>
      <w:fldChar w:fldCharType="begin"/>
    </w:r>
    <w:r>
      <w:rPr>
        <w:lang w:val="en-US"/>
      </w:rPr>
      <w:instrText xml:space="preserve"> NUMPAGES  \* MERGEFORMAT </w:instrText>
    </w:r>
    <w:r>
      <w:fldChar w:fldCharType="separate"/>
    </w:r>
    <w:r w:rsidR="009A7629" w:rsidRPr="009A7629">
      <w:rPr>
        <w:rStyle w:val="Page"/>
      </w:rPr>
      <w:t>3</w:t>
    </w:r>
    <w:r>
      <w:rPr>
        <w:rStyle w:val="Page"/>
        <w:lang w:val="en-US"/>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F1B" w:rsidRDefault="00F254FF">
    <w:pPr>
      <w:pStyle w:val="scforgzeile"/>
      <w:rPr>
        <w:rStyle w:val="Page"/>
      </w:rPr>
    </w:pPr>
    <w:r>
      <w:t>Unrestricted</w:t>
    </w:r>
    <w:r>
      <w:tab/>
    </w:r>
    <w:r>
      <w:rPr>
        <w:rStyle w:val="Page"/>
      </w:rPr>
      <w:t xml:space="preserve">Page </w:t>
    </w:r>
    <w:r>
      <w:rPr>
        <w:rStyle w:val="Page"/>
      </w:rPr>
      <w:fldChar w:fldCharType="begin"/>
    </w:r>
    <w:r>
      <w:rPr>
        <w:rStyle w:val="Page"/>
      </w:rPr>
      <w:instrText xml:space="preserve"> PAGE  \* MERGEFORMAT </w:instrText>
    </w:r>
    <w:r>
      <w:rPr>
        <w:rStyle w:val="Page"/>
      </w:rPr>
      <w:fldChar w:fldCharType="separate"/>
    </w:r>
    <w:r w:rsidR="009A7629">
      <w:rPr>
        <w:rStyle w:val="Page"/>
      </w:rPr>
      <w:t>1</w:t>
    </w:r>
    <w:r>
      <w:rPr>
        <w:rStyle w:val="Page"/>
      </w:rPr>
      <w:fldChar w:fldCharType="end"/>
    </w:r>
    <w:r>
      <w:rPr>
        <w:rStyle w:val="Page"/>
      </w:rPr>
      <w:t>/</w:t>
    </w:r>
    <w:r w:rsidR="009517CB">
      <w:fldChar w:fldCharType="begin"/>
    </w:r>
    <w:r w:rsidR="009517CB">
      <w:instrText xml:space="preserve"> NUMPAGES  \* MERGEFORMAT </w:instrText>
    </w:r>
    <w:r w:rsidR="009517CB">
      <w:fldChar w:fldCharType="separate"/>
    </w:r>
    <w:r w:rsidR="009A7629" w:rsidRPr="009A7629">
      <w:rPr>
        <w:rStyle w:val="Page"/>
      </w:rPr>
      <w:t>3</w:t>
    </w:r>
    <w:r w:rsidR="009517CB">
      <w:rPr>
        <w:rStyle w:val="Pag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13D9" w:rsidRDefault="009713D9">
      <w:r>
        <w:separator/>
      </w:r>
    </w:p>
  </w:footnote>
  <w:footnote w:type="continuationSeparator" w:id="0">
    <w:p w:rsidR="009713D9" w:rsidRDefault="009713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F1B" w:rsidRDefault="002D0F1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0" w:type="dxa"/>
        <w:right w:w="0" w:type="dxa"/>
      </w:tblCellMar>
      <w:tblLook w:val="0000" w:firstRow="0" w:lastRow="0" w:firstColumn="0" w:lastColumn="0" w:noHBand="0" w:noVBand="0"/>
    </w:tblPr>
    <w:tblGrid>
      <w:gridCol w:w="6521"/>
      <w:gridCol w:w="3119"/>
    </w:tblGrid>
    <w:tr w:rsidR="002D0F1B">
      <w:trPr>
        <w:cantSplit/>
        <w:trHeight w:hRule="exact" w:val="1191"/>
      </w:trPr>
      <w:tc>
        <w:tcPr>
          <w:tcW w:w="6521" w:type="dxa"/>
        </w:tcPr>
        <w:p w:rsidR="002D0F1B" w:rsidRDefault="00F254FF">
          <w:pPr>
            <w:pStyle w:val="HeaderPage2"/>
            <w:rPr>
              <w:b/>
            </w:rPr>
          </w:pPr>
          <w:r>
            <w:rPr>
              <w:b/>
            </w:rPr>
            <w:t>Siemens AG</w:t>
          </w:r>
        </w:p>
      </w:tc>
      <w:tc>
        <w:tcPr>
          <w:tcW w:w="3119" w:type="dxa"/>
        </w:tcPr>
        <w:p w:rsidR="002D0F1B" w:rsidRDefault="00F254FF">
          <w:pPr>
            <w:pStyle w:val="HeaderPage2"/>
          </w:pPr>
          <w:r>
            <w:t>Press Release</w:t>
          </w:r>
        </w:p>
      </w:tc>
    </w:tr>
  </w:tbl>
  <w:p w:rsidR="002D0F1B" w:rsidRDefault="002D0F1B">
    <w:pPr>
      <w:spacing w:line="14"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F1B" w:rsidRDefault="002D0F1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7A2A9D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B66AB42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30963E88"/>
    <w:lvl w:ilvl="0">
      <w:start w:val="1"/>
      <w:numFmt w:val="decimal"/>
      <w:pStyle w:val="ListNumber3"/>
      <w:lvlText w:val="%1."/>
      <w:lvlJc w:val="left"/>
      <w:pPr>
        <w:tabs>
          <w:tab w:val="num" w:pos="926"/>
        </w:tabs>
        <w:ind w:left="926" w:hanging="360"/>
      </w:pPr>
    </w:lvl>
  </w:abstractNum>
  <w:abstractNum w:abstractNumId="3">
    <w:nsid w:val="FFFFFF7F"/>
    <w:multiLevelType w:val="singleLevel"/>
    <w:tmpl w:val="B1F4756C"/>
    <w:lvl w:ilvl="0">
      <w:start w:val="1"/>
      <w:numFmt w:val="decimal"/>
      <w:pStyle w:val="ListNumber2"/>
      <w:lvlText w:val="%1."/>
      <w:lvlJc w:val="left"/>
      <w:pPr>
        <w:tabs>
          <w:tab w:val="num" w:pos="643"/>
        </w:tabs>
        <w:ind w:left="643" w:hanging="360"/>
      </w:pPr>
    </w:lvl>
  </w:abstractNum>
  <w:abstractNum w:abstractNumId="4">
    <w:nsid w:val="FFFFFF80"/>
    <w:multiLevelType w:val="singleLevel"/>
    <w:tmpl w:val="828CDAB8"/>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A04A1E0"/>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8362D05A"/>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C14043B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DD023646"/>
    <w:lvl w:ilvl="0">
      <w:start w:val="1"/>
      <w:numFmt w:val="decimal"/>
      <w:pStyle w:val="ListNumber"/>
      <w:lvlText w:val="%1."/>
      <w:lvlJc w:val="left"/>
      <w:pPr>
        <w:tabs>
          <w:tab w:val="num" w:pos="360"/>
        </w:tabs>
        <w:ind w:left="360" w:hanging="360"/>
      </w:pPr>
    </w:lvl>
  </w:abstractNum>
  <w:abstractNum w:abstractNumId="9">
    <w:nsid w:val="FFFFFF89"/>
    <w:multiLevelType w:val="singleLevel"/>
    <w:tmpl w:val="964C5BD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51587F"/>
    <w:multiLevelType w:val="hybridMultilevel"/>
    <w:tmpl w:val="B50C3BE6"/>
    <w:lvl w:ilvl="0" w:tplc="D4067D2E">
      <w:numFmt w:val="bullet"/>
      <w:pStyle w:val="BulletsListing"/>
      <w:lvlText w:val=""/>
      <w:lvlJc w:val="left"/>
      <w:pPr>
        <w:tabs>
          <w:tab w:val="num" w:pos="227"/>
        </w:tabs>
        <w:ind w:left="227" w:hanging="227"/>
      </w:pPr>
      <w:rPr>
        <w:rFonts w:ascii="Symbol" w:eastAsia="Times New Roman"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27400EB"/>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nsid w:val="32C56C2E"/>
    <w:multiLevelType w:val="multilevel"/>
    <w:tmpl w:val="AAEE0606"/>
    <w:lvl w:ilvl="0">
      <w:numFmt w:val="bullet"/>
      <w:lvlText w:val=""/>
      <w:lvlJc w:val="left"/>
      <w:pPr>
        <w:tabs>
          <w:tab w:val="num" w:pos="170"/>
        </w:tabs>
        <w:ind w:left="0" w:firstLine="0"/>
      </w:pPr>
      <w:rPr>
        <w:rFonts w:ascii="Symbol" w:eastAsia="Times New Roman"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356F250C"/>
    <w:multiLevelType w:val="multilevel"/>
    <w:tmpl w:val="7F3A6EB8"/>
    <w:lvl w:ilvl="0">
      <w:start w:val="1"/>
      <w:numFmt w:val="bullet"/>
      <w:lvlText w:val="-"/>
      <w:lvlJc w:val="left"/>
      <w:pPr>
        <w:tabs>
          <w:tab w:val="num" w:pos="284"/>
        </w:tabs>
        <w:ind w:left="284" w:hanging="284"/>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508E1F3E"/>
    <w:multiLevelType w:val="hybridMultilevel"/>
    <w:tmpl w:val="7F3A6EB8"/>
    <w:lvl w:ilvl="0" w:tplc="7F928976">
      <w:start w:val="1"/>
      <w:numFmt w:val="bullet"/>
      <w:lvlText w:val="-"/>
      <w:lvlJc w:val="left"/>
      <w:pPr>
        <w:tabs>
          <w:tab w:val="num" w:pos="284"/>
        </w:tabs>
        <w:ind w:left="284" w:hanging="284"/>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7C8602D"/>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5A291DAF"/>
    <w:multiLevelType w:val="multilevel"/>
    <w:tmpl w:val="2AAC5740"/>
    <w:lvl w:ilvl="0">
      <w:numFmt w:val="bullet"/>
      <w:lvlText w:val=""/>
      <w:lvlJc w:val="left"/>
      <w:pPr>
        <w:tabs>
          <w:tab w:val="num" w:pos="284"/>
        </w:tabs>
        <w:ind w:left="284" w:hanging="284"/>
      </w:pPr>
      <w:rPr>
        <w:rFonts w:ascii="Symbol" w:eastAsia="Times New Roman"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5DB52151"/>
    <w:multiLevelType w:val="multilevel"/>
    <w:tmpl w:val="04090023"/>
    <w:styleLink w:val="ArticleSection"/>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14"/>
  </w:num>
  <w:num w:numId="2">
    <w:abstractNumId w:val="13"/>
  </w:num>
  <w:num w:numId="3">
    <w:abstractNumId w:val="10"/>
  </w:num>
  <w:num w:numId="4">
    <w:abstractNumId w:val="12"/>
  </w:num>
  <w:num w:numId="5">
    <w:abstractNumId w:val="16"/>
  </w:num>
  <w:num w:numId="6">
    <w:abstractNumId w:val="9"/>
  </w:num>
  <w:num w:numId="7">
    <w:abstractNumId w:val="7"/>
  </w:num>
  <w:num w:numId="8">
    <w:abstractNumId w:val="6"/>
  </w:num>
  <w:num w:numId="9">
    <w:abstractNumId w:val="5"/>
  </w:num>
  <w:num w:numId="10">
    <w:abstractNumId w:val="4"/>
  </w:num>
  <w:num w:numId="11">
    <w:abstractNumId w:val="11"/>
  </w:num>
  <w:num w:numId="12">
    <w:abstractNumId w:val="15"/>
  </w:num>
  <w:num w:numId="13">
    <w:abstractNumId w:val="17"/>
  </w:num>
  <w:num w:numId="14">
    <w:abstractNumId w:val="8"/>
  </w:num>
  <w:num w:numId="15">
    <w:abstractNumId w:val="3"/>
  </w:num>
  <w:num w:numId="16">
    <w:abstractNumId w:val="2"/>
  </w:num>
  <w:num w:numId="17">
    <w:abstractNumId w:val="1"/>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oNotHyphenateCaps/>
  <w:clickAndTypeStyle w:val="Bodytext"/>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F1B"/>
    <w:rsid w:val="002C1969"/>
    <w:rsid w:val="002D0F1B"/>
    <w:rsid w:val="003504D0"/>
    <w:rsid w:val="005202D3"/>
    <w:rsid w:val="007335AB"/>
    <w:rsid w:val="007B66EF"/>
    <w:rsid w:val="007E1A1B"/>
    <w:rsid w:val="009517CB"/>
    <w:rsid w:val="009713D9"/>
    <w:rsid w:val="009A7629"/>
    <w:rsid w:val="009B5D14"/>
    <w:rsid w:val="00B2585B"/>
    <w:rsid w:val="00E60A51"/>
    <w:rsid w:val="00F254FF"/>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annotation text" w:uiPriority="1"/>
    <w:lsdException w:name="caption" w:semiHidden="1" w:unhideWhenUsed="1" w:qFormat="1"/>
    <w:lsdException w:name="annotation reference" w:uiPriority="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Pr>
      <w:rFonts w:ascii="Arial" w:hAnsi="Arial"/>
    </w:rPr>
  </w:style>
  <w:style w:type="paragraph" w:styleId="Heading1">
    <w:name w:val="heading 1"/>
    <w:basedOn w:val="Normal"/>
    <w:next w:val="Normal"/>
    <w:pPr>
      <w:spacing w:before="1077" w:after="300"/>
      <w:outlineLvl w:val="0"/>
    </w:pPr>
    <w:rPr>
      <w:rFonts w:cs="Arial"/>
      <w:bCs/>
      <w:noProof/>
      <w:sz w:val="40"/>
      <w:szCs w:val="24"/>
    </w:rPr>
  </w:style>
  <w:style w:type="paragraph" w:styleId="Heading2">
    <w:name w:val="heading 2"/>
    <w:basedOn w:val="Normal"/>
    <w:next w:val="Normal"/>
    <w:pPr>
      <w:keepNext/>
      <w:outlineLvl w:val="1"/>
    </w:pPr>
    <w:rPr>
      <w:rFonts w:cs="Arial"/>
      <w:b/>
      <w:bCs/>
      <w:iCs/>
      <w:noProof/>
      <w:szCs w:val="28"/>
    </w:rPr>
  </w:style>
  <w:style w:type="paragraph" w:styleId="Heading3">
    <w:name w:val="heading 3"/>
    <w:basedOn w:val="Normal"/>
    <w:next w:val="Normal"/>
    <w:pPr>
      <w:keepNext/>
      <w:outlineLvl w:val="2"/>
    </w:pPr>
    <w:rPr>
      <w:rFonts w:cs="Arial"/>
      <w:bCs/>
      <w:noProof/>
      <w:szCs w:val="26"/>
    </w:rPr>
  </w:style>
  <w:style w:type="paragraph" w:styleId="Heading4">
    <w:name w:val="heading 4"/>
    <w:basedOn w:val="Normal"/>
    <w:next w:val="Normal"/>
    <w:pPr>
      <w:keepNext/>
      <w:spacing w:before="240" w:after="60"/>
      <w:outlineLvl w:val="3"/>
    </w:pPr>
    <w:rPr>
      <w:rFonts w:ascii="Times New Roman" w:hAnsi="Times New Roman"/>
      <w:b/>
      <w:bCs/>
      <w:sz w:val="28"/>
      <w:szCs w:val="28"/>
    </w:rPr>
  </w:style>
  <w:style w:type="paragraph" w:styleId="Heading5">
    <w:name w:val="heading 5"/>
    <w:basedOn w:val="Normal"/>
    <w:next w:val="Normal"/>
    <w:pPr>
      <w:spacing w:before="240" w:after="60"/>
      <w:outlineLvl w:val="4"/>
    </w:pPr>
    <w:rPr>
      <w:b/>
      <w:bCs/>
      <w:i/>
      <w:iCs/>
      <w:sz w:val="26"/>
      <w:szCs w:val="26"/>
    </w:rPr>
  </w:style>
  <w:style w:type="paragraph" w:styleId="Heading6">
    <w:name w:val="heading 6"/>
    <w:basedOn w:val="Normal"/>
    <w:next w:val="Normal"/>
    <w:pPr>
      <w:spacing w:before="240" w:after="60"/>
      <w:outlineLvl w:val="5"/>
    </w:pPr>
    <w:rPr>
      <w:rFonts w:ascii="Times New Roman" w:hAnsi="Times New Roman"/>
      <w:b/>
      <w:bCs/>
      <w:sz w:val="22"/>
      <w:szCs w:val="22"/>
    </w:rPr>
  </w:style>
  <w:style w:type="paragraph" w:styleId="Heading7">
    <w:name w:val="heading 7"/>
    <w:basedOn w:val="Normal"/>
    <w:next w:val="Normal"/>
    <w:pPr>
      <w:spacing w:before="240" w:after="60"/>
      <w:outlineLvl w:val="6"/>
    </w:pPr>
    <w:rPr>
      <w:rFonts w:ascii="Times New Roman" w:hAnsi="Times New Roman"/>
      <w:sz w:val="24"/>
      <w:szCs w:val="24"/>
    </w:rPr>
  </w:style>
  <w:style w:type="paragraph" w:styleId="Heading8">
    <w:name w:val="heading 8"/>
    <w:basedOn w:val="Normal"/>
    <w:next w:val="Normal"/>
    <w:pPr>
      <w:spacing w:before="240" w:after="60"/>
      <w:outlineLvl w:val="7"/>
    </w:pPr>
    <w:rPr>
      <w:rFonts w:ascii="Times New Roman" w:hAnsi="Times New Roman"/>
      <w:i/>
      <w:iCs/>
      <w:sz w:val="24"/>
      <w:szCs w:val="24"/>
    </w:rPr>
  </w:style>
  <w:style w:type="paragraph" w:styleId="Heading9">
    <w:name w:val="heading 9"/>
    <w:basedOn w:val="Normal"/>
    <w:next w:val="Normal"/>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536"/>
        <w:tab w:val="right" w:pos="9072"/>
      </w:tabs>
    </w:pPr>
  </w:style>
  <w:style w:type="paragraph" w:styleId="Footer">
    <w:name w:val="footer"/>
    <w:basedOn w:val="Normal"/>
    <w:semiHidden/>
    <w:pPr>
      <w:tabs>
        <w:tab w:val="center" w:pos="4536"/>
        <w:tab w:val="right" w:pos="9072"/>
      </w:tabs>
    </w:pPr>
  </w:style>
  <w:style w:type="character" w:customStyle="1" w:styleId="Page">
    <w:name w:val="Page"/>
    <w:basedOn w:val="DefaultParagraphFont"/>
    <w:rPr>
      <w:rFonts w:ascii="Arial" w:hAnsi="Arial"/>
      <w:sz w:val="16"/>
    </w:rPr>
  </w:style>
  <w:style w:type="paragraph" w:customStyle="1" w:styleId="SiemensLogo">
    <w:name w:val="Siemens Logo"/>
    <w:rPr>
      <w:rFonts w:ascii="Arial" w:hAnsi="Arial"/>
      <w:noProof/>
      <w:sz w:val="22"/>
      <w:lang w:val="en-US"/>
    </w:rPr>
  </w:style>
  <w:style w:type="paragraph" w:customStyle="1" w:styleId="Bodytext">
    <w:name w:val="Bodytext"/>
    <w:link w:val="BodytextZchn"/>
    <w:uiPriority w:val="99"/>
    <w:qFormat/>
    <w:pPr>
      <w:spacing w:line="360" w:lineRule="auto"/>
    </w:pPr>
    <w:rPr>
      <w:rFonts w:ascii="Arial" w:hAnsi="Arial"/>
      <w:sz w:val="22"/>
      <w:lang w:val="en-US"/>
    </w:rPr>
  </w:style>
  <w:style w:type="paragraph" w:customStyle="1" w:styleId="Footer1">
    <w:name w:val="Footer1"/>
    <w:rPr>
      <w:rFonts w:ascii="Arial" w:hAnsi="Arial"/>
      <w:noProof/>
      <w:sz w:val="16"/>
      <w:szCs w:val="16"/>
      <w:lang w:val="en-US"/>
    </w:rPr>
  </w:style>
  <w:style w:type="paragraph" w:customStyle="1" w:styleId="Footer1Z1">
    <w:name w:val="Footer1Z1"/>
    <w:basedOn w:val="Footer1"/>
    <w:rPr>
      <w:b/>
    </w:rPr>
  </w:style>
  <w:style w:type="paragraph" w:customStyle="1" w:styleId="Footer2">
    <w:name w:val="Footer2"/>
    <w:rPr>
      <w:rFonts w:ascii="Arial" w:hAnsi="Arial"/>
      <w:noProof/>
      <w:sz w:val="16"/>
      <w:szCs w:val="16"/>
      <w:lang w:val="en-US"/>
    </w:rPr>
  </w:style>
  <w:style w:type="paragraph" w:customStyle="1" w:styleId="ReferenceNumber">
    <w:name w:val="Reference Number"/>
    <w:qFormat/>
    <w:rPr>
      <w:rFonts w:ascii="Arial" w:hAnsi="Arial"/>
      <w:noProof/>
      <w:sz w:val="16"/>
      <w:szCs w:val="16"/>
    </w:rPr>
  </w:style>
  <w:style w:type="paragraph" w:customStyle="1" w:styleId="NameSector">
    <w:name w:val="Name Sector"/>
    <w:basedOn w:val="SiemensLogo"/>
    <w:pPr>
      <w:spacing w:after="110"/>
    </w:pPr>
    <w:rPr>
      <w:b/>
      <w:sz w:val="20"/>
    </w:rPr>
  </w:style>
  <w:style w:type="paragraph" w:customStyle="1" w:styleId="scforgzeile">
    <w:name w:val="scforgzeile"/>
    <w:basedOn w:val="SiemensLogo"/>
    <w:pPr>
      <w:tabs>
        <w:tab w:val="right" w:pos="9639"/>
      </w:tabs>
    </w:pPr>
    <w:rPr>
      <w:sz w:val="16"/>
      <w:lang w:val="de-DE"/>
    </w:rPr>
  </w:style>
  <w:style w:type="paragraph" w:customStyle="1" w:styleId="HeaderPage2">
    <w:name w:val="Header Page 2"/>
    <w:basedOn w:val="SiemensLogo"/>
    <w:rPr>
      <w:sz w:val="20"/>
    </w:rPr>
  </w:style>
  <w:style w:type="paragraph" w:customStyle="1" w:styleId="PressSign">
    <w:name w:val="Press Sign"/>
    <w:basedOn w:val="SiemensLogo"/>
    <w:pPr>
      <w:spacing w:after="40"/>
      <w:ind w:left="-57"/>
    </w:pPr>
    <w:rPr>
      <w:color w:val="A6A6A6"/>
      <w:sz w:val="62"/>
    </w:rPr>
  </w:style>
  <w:style w:type="paragraph" w:customStyle="1" w:styleId="Datum1">
    <w:name w:val="Datum1"/>
    <w:basedOn w:val="Bodytext"/>
    <w:pPr>
      <w:spacing w:before="110" w:line="240" w:lineRule="auto"/>
    </w:pPr>
    <w:rPr>
      <w:sz w:val="20"/>
    </w:rPr>
  </w:style>
  <w:style w:type="paragraph" w:customStyle="1" w:styleId="BulletsListing">
    <w:name w:val="Bullets Listing"/>
    <w:basedOn w:val="Bodytext"/>
    <w:qFormat/>
    <w:pPr>
      <w:numPr>
        <w:numId w:val="3"/>
      </w:numPr>
    </w:pPr>
    <w:rPr>
      <w:b/>
    </w:rPr>
  </w:style>
  <w:style w:type="paragraph" w:customStyle="1" w:styleId="NameDivision">
    <w:name w:val="Name Division"/>
    <w:basedOn w:val="SiemensLogo"/>
    <w:pPr>
      <w:spacing w:before="110"/>
    </w:pPr>
    <w:rPr>
      <w:sz w:val="20"/>
    </w:rPr>
  </w:style>
  <w:style w:type="numbering" w:styleId="111111">
    <w:name w:val="Outline List 2"/>
    <w:basedOn w:val="NoList"/>
    <w:semiHidden/>
    <w:pPr>
      <w:numPr>
        <w:numId w:val="11"/>
      </w:numPr>
    </w:pPr>
  </w:style>
  <w:style w:type="character" w:styleId="Hyperlink">
    <w:name w:val="Hyperlink"/>
    <w:basedOn w:val="DefaultParagraphFont"/>
    <w:rPr>
      <w:color w:val="0000FF"/>
      <w:u w:val="single"/>
    </w:rPr>
  </w:style>
  <w:style w:type="paragraph" w:customStyle="1" w:styleId="Boilerplate">
    <w:name w:val="Boilerplate"/>
    <w:basedOn w:val="Bodytext"/>
    <w:qFormat/>
    <w:pPr>
      <w:keepLines/>
    </w:pPr>
    <w:rPr>
      <w:sz w:val="16"/>
    </w:rPr>
  </w:style>
  <w:style w:type="paragraph" w:customStyle="1" w:styleId="Disclaimer">
    <w:name w:val="Disclaimer"/>
    <w:basedOn w:val="Bodytext"/>
    <w:qFormat/>
    <w:pPr>
      <w:keepLines/>
    </w:pPr>
    <w:rPr>
      <w:sz w:val="16"/>
    </w:rPr>
  </w:style>
  <w:style w:type="paragraph" w:customStyle="1" w:styleId="Headline">
    <w:name w:val="Headline"/>
    <w:next w:val="Bodytext"/>
    <w:qFormat/>
    <w:rPr>
      <w:rFonts w:ascii="Arial" w:hAnsi="Arial"/>
      <w:sz w:val="40"/>
      <w:lang w:val="en-US"/>
    </w:rPr>
  </w:style>
  <w:style w:type="numbering" w:styleId="1ai">
    <w:name w:val="Outline List 1"/>
    <w:basedOn w:val="NoList"/>
    <w:semiHidden/>
    <w:pPr>
      <w:numPr>
        <w:numId w:val="12"/>
      </w:numPr>
    </w:pPr>
  </w:style>
  <w:style w:type="paragraph" w:styleId="Salutation">
    <w:name w:val="Salutation"/>
    <w:basedOn w:val="Normal"/>
    <w:next w:val="Normal"/>
    <w:semiHidden/>
  </w:style>
  <w:style w:type="numbering" w:styleId="ArticleSection">
    <w:name w:val="Outline List 3"/>
    <w:basedOn w:val="NoList"/>
    <w:semiHidden/>
    <w:pPr>
      <w:numPr>
        <w:numId w:val="13"/>
      </w:numPr>
    </w:pPr>
  </w:style>
  <w:style w:type="paragraph" w:styleId="ListBullet">
    <w:name w:val="List Bullet"/>
    <w:basedOn w:val="Normal"/>
    <w:semiHidden/>
    <w:pPr>
      <w:numPr>
        <w:numId w:val="6"/>
      </w:numPr>
    </w:pPr>
  </w:style>
  <w:style w:type="paragraph" w:styleId="ListBullet2">
    <w:name w:val="List Bullet 2"/>
    <w:basedOn w:val="Normal"/>
    <w:semiHidden/>
    <w:pPr>
      <w:numPr>
        <w:numId w:val="7"/>
      </w:numPr>
    </w:pPr>
  </w:style>
  <w:style w:type="paragraph" w:styleId="ListBullet3">
    <w:name w:val="List Bullet 3"/>
    <w:basedOn w:val="Normal"/>
    <w:semiHidden/>
    <w:pPr>
      <w:numPr>
        <w:numId w:val="8"/>
      </w:numPr>
    </w:pPr>
  </w:style>
  <w:style w:type="paragraph" w:styleId="ListBullet4">
    <w:name w:val="List Bullet 4"/>
    <w:basedOn w:val="Normal"/>
    <w:semiHidden/>
    <w:pPr>
      <w:numPr>
        <w:numId w:val="9"/>
      </w:numPr>
    </w:pPr>
  </w:style>
  <w:style w:type="paragraph" w:styleId="ListBullet5">
    <w:name w:val="List Bullet 5"/>
    <w:basedOn w:val="Normal"/>
    <w:semiHidden/>
    <w:pPr>
      <w:numPr>
        <w:numId w:val="10"/>
      </w:numPr>
    </w:pPr>
  </w:style>
  <w:style w:type="character" w:styleId="FollowedHyperlink">
    <w:name w:val="FollowedHyperlink"/>
    <w:basedOn w:val="DefaultParagraphFont"/>
    <w:semiHidden/>
    <w:rPr>
      <w:color w:val="800080"/>
      <w:u w:val="single"/>
    </w:rPr>
  </w:style>
  <w:style w:type="paragraph" w:styleId="BlockText">
    <w:name w:val="Block Text"/>
    <w:basedOn w:val="Normal"/>
    <w:semiHidden/>
    <w:pPr>
      <w:spacing w:after="120"/>
      <w:ind w:left="1440" w:right="1440"/>
    </w:pPr>
  </w:style>
  <w:style w:type="paragraph" w:styleId="Date">
    <w:name w:val="Date"/>
    <w:basedOn w:val="Normal"/>
    <w:next w:val="Normal"/>
    <w:semiHidden/>
  </w:style>
  <w:style w:type="paragraph" w:styleId="E-mailSignature">
    <w:name w:val="E-mail Signature"/>
    <w:basedOn w:val="Normal"/>
    <w:semiHidden/>
  </w:style>
  <w:style w:type="character" w:styleId="Strong">
    <w:name w:val="Strong"/>
    <w:basedOn w:val="DefaultParagraphFont"/>
    <w:rPr>
      <w:b/>
      <w:bCs/>
    </w:rPr>
  </w:style>
  <w:style w:type="paragraph" w:styleId="NoteHeading">
    <w:name w:val="Note Heading"/>
    <w:basedOn w:val="Normal"/>
    <w:next w:val="Normal"/>
    <w:semiHidden/>
  </w:style>
  <w:style w:type="paragraph" w:styleId="Closing">
    <w:name w:val="Closing"/>
    <w:basedOn w:val="Normal"/>
    <w:semiHidden/>
    <w:pPr>
      <w:ind w:left="4252"/>
    </w:pPr>
  </w:style>
  <w:style w:type="character" w:styleId="Emphasis">
    <w:name w:val="Emphasis"/>
    <w:basedOn w:val="DefaultParagraphFont"/>
    <w:rPr>
      <w:i/>
      <w:iCs/>
    </w:rPr>
  </w:style>
  <w:style w:type="paragraph" w:styleId="HTMLAddress">
    <w:name w:val="HTML Address"/>
    <w:basedOn w:val="Normal"/>
    <w:semiHidden/>
    <w:rPr>
      <w:i/>
      <w:iCs/>
    </w:rPr>
  </w:style>
  <w:style w:type="character" w:styleId="HTMLAcronym">
    <w:name w:val="HTML Acronym"/>
    <w:basedOn w:val="DefaultParagraphFont"/>
    <w:semiHidden/>
  </w:style>
  <w:style w:type="character" w:styleId="HTMLSample">
    <w:name w:val="HTML Sample"/>
    <w:basedOn w:val="DefaultParagraphFont"/>
    <w:semiHidden/>
    <w:rPr>
      <w:rFonts w:ascii="Courier New" w:hAnsi="Courier New" w:cs="Courier New"/>
    </w:rPr>
  </w:style>
  <w:style w:type="character" w:styleId="HTMLCode">
    <w:name w:val="HTML Code"/>
    <w:basedOn w:val="DefaultParagraphFont"/>
    <w:semiHidden/>
    <w:rPr>
      <w:rFonts w:ascii="Courier New" w:hAnsi="Courier New" w:cs="Courier New"/>
      <w:sz w:val="20"/>
      <w:szCs w:val="20"/>
    </w:rPr>
  </w:style>
  <w:style w:type="character" w:styleId="HTMLDefinition">
    <w:name w:val="HTML Definition"/>
    <w:basedOn w:val="DefaultParagraphFont"/>
    <w:semiHidden/>
    <w:rPr>
      <w:i/>
      <w:iCs/>
    </w:rPr>
  </w:style>
  <w:style w:type="character" w:styleId="HTMLTypewriter">
    <w:name w:val="HTML Typewriter"/>
    <w:basedOn w:val="DefaultParagraphFont"/>
    <w:semiHidden/>
    <w:rPr>
      <w:rFonts w:ascii="Courier New" w:hAnsi="Courier New" w:cs="Courier New"/>
      <w:sz w:val="20"/>
      <w:szCs w:val="20"/>
    </w:rPr>
  </w:style>
  <w:style w:type="character" w:styleId="HTMLKeyboard">
    <w:name w:val="HTML Keyboard"/>
    <w:basedOn w:val="DefaultParagraphFont"/>
    <w:semiHidden/>
    <w:rPr>
      <w:rFonts w:ascii="Courier New" w:hAnsi="Courier New" w:cs="Courier New"/>
      <w:sz w:val="20"/>
      <w:szCs w:val="20"/>
    </w:rPr>
  </w:style>
  <w:style w:type="character" w:styleId="HTMLVariable">
    <w:name w:val="HTML Variable"/>
    <w:basedOn w:val="DefaultParagraphFont"/>
    <w:semiHidden/>
    <w:rPr>
      <w:i/>
      <w:iCs/>
    </w:rPr>
  </w:style>
  <w:style w:type="paragraph" w:styleId="HTMLPreformatted">
    <w:name w:val="HTML Preformatted"/>
    <w:basedOn w:val="Normal"/>
    <w:semiHidden/>
    <w:rPr>
      <w:rFonts w:ascii="Courier New" w:hAnsi="Courier New" w:cs="Courier New"/>
    </w:rPr>
  </w:style>
  <w:style w:type="character" w:styleId="HTMLCite">
    <w:name w:val="HTML Cite"/>
    <w:basedOn w:val="DefaultParagraphFont"/>
    <w:semiHidden/>
    <w:rPr>
      <w:i/>
      <w:iCs/>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14"/>
      </w:numPr>
    </w:pPr>
  </w:style>
  <w:style w:type="paragraph" w:styleId="ListNumber2">
    <w:name w:val="List Number 2"/>
    <w:basedOn w:val="Normal"/>
    <w:semiHidden/>
    <w:pPr>
      <w:numPr>
        <w:numId w:val="15"/>
      </w:numPr>
    </w:pPr>
  </w:style>
  <w:style w:type="paragraph" w:styleId="ListNumber3">
    <w:name w:val="List Number 3"/>
    <w:basedOn w:val="Normal"/>
    <w:semiHidden/>
    <w:pPr>
      <w:numPr>
        <w:numId w:val="16"/>
      </w:numPr>
    </w:pPr>
  </w:style>
  <w:style w:type="paragraph" w:styleId="ListNumber4">
    <w:name w:val="List Number 4"/>
    <w:basedOn w:val="Normal"/>
    <w:semiHidden/>
    <w:pPr>
      <w:numPr>
        <w:numId w:val="17"/>
      </w:numPr>
    </w:pPr>
  </w:style>
  <w:style w:type="paragraph" w:styleId="ListNumber5">
    <w:name w:val="List Number 5"/>
    <w:basedOn w:val="Normal"/>
    <w:semiHidden/>
    <w:pPr>
      <w:numPr>
        <w:numId w:val="18"/>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PlainText">
    <w:name w:val="Plain Text"/>
    <w:basedOn w:val="Normal"/>
    <w:semiHidden/>
    <w:rPr>
      <w:rFonts w:ascii="Courier New" w:hAnsi="Courier New" w:cs="Courier New"/>
    </w:rPr>
  </w:style>
  <w:style w:type="character" w:styleId="PageNumber">
    <w:name w:val="page number"/>
    <w:basedOn w:val="DefaultParagraphFont"/>
    <w:semiHidden/>
  </w:style>
  <w:style w:type="paragraph" w:styleId="NormalWeb">
    <w:name w:val="Normal (Web)"/>
    <w:basedOn w:val="Normal"/>
    <w:semiHidden/>
    <w:rPr>
      <w:rFonts w:ascii="Times New Roman" w:hAnsi="Times New Roman"/>
      <w:sz w:val="24"/>
      <w:szCs w:val="24"/>
    </w:rPr>
  </w:style>
  <w:style w:type="paragraph" w:styleId="NormalIndent">
    <w:name w:val="Normal Indent"/>
    <w:basedOn w:val="Normal"/>
    <w:semiHidden/>
    <w:pPr>
      <w:ind w:left="720"/>
    </w:pPr>
  </w:style>
  <w:style w:type="table" w:styleId="Table3Deffects1">
    <w:name w:val="Table 3D effects 1"/>
    <w:basedOn w:val="TableNormal"/>
    <w:semiHidden/>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semiHidden/>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Simple1">
    <w:name w:val="Table Simple 1"/>
    <w:basedOn w:val="TableNormal"/>
    <w:semiHidden/>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Elegant">
    <w:name w:val="Table Elegant"/>
    <w:basedOn w:val="TableNormal"/>
    <w:semiHidden/>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orful1">
    <w:name w:val="Table Colorful 1"/>
    <w:basedOn w:val="TableNormal"/>
    <w:semiHidden/>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semiHidden/>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List1">
    <w:name w:val="Table List 1"/>
    <w:basedOn w:val="TableNormal"/>
    <w:semiHidden/>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Grid1">
    <w:name w:val="Table Grid 1"/>
    <w:basedOn w:val="TableNormal"/>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lumns1">
    <w:name w:val="Table Columns 1"/>
    <w:basedOn w:val="TableNormal"/>
    <w:semiHidden/>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Subtle1">
    <w:name w:val="Table Subtle 1"/>
    <w:basedOn w:val="TableNormal"/>
    <w:semiHidden/>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Grid">
    <w:name w:val="Table Grid"/>
    <w:basedOn w:val="TableNormal"/>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0">
    <w:name w:val="Body Text"/>
    <w:basedOn w:val="Normal"/>
    <w:semiHidden/>
    <w:pPr>
      <w:spacing w:after="12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BodyTextFirstIndent">
    <w:name w:val="Body Text First Indent"/>
    <w:basedOn w:val="BodyText0"/>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Title">
    <w:name w:val="Title"/>
    <w:basedOn w:val="Normal"/>
    <w:pPr>
      <w:spacing w:before="240" w:after="60"/>
      <w:jc w:val="center"/>
      <w:outlineLvl w:val="0"/>
    </w:pPr>
    <w:rPr>
      <w:rFonts w:cs="Arial"/>
      <w:b/>
      <w:bCs/>
      <w:kern w:val="28"/>
      <w:sz w:val="32"/>
      <w:szCs w:val="32"/>
    </w:rPr>
  </w:style>
  <w:style w:type="paragraph" w:styleId="EnvelopeReturn">
    <w:name w:val="envelope return"/>
    <w:basedOn w:val="Normal"/>
    <w:semiHidden/>
    <w:rPr>
      <w:rFonts w:cs="Arial"/>
    </w:rPr>
  </w:style>
  <w:style w:type="paragraph" w:styleId="EnvelopeAddress">
    <w:name w:val="envelope address"/>
    <w:basedOn w:val="Normal"/>
    <w:semiHidden/>
    <w:pPr>
      <w:framePr w:w="7920" w:h="1980" w:hRule="exact" w:hSpace="180" w:wrap="auto" w:hAnchor="page" w:xAlign="center" w:yAlign="bottom"/>
      <w:ind w:left="2880"/>
    </w:pPr>
    <w:rPr>
      <w:rFonts w:cs="Arial"/>
      <w:sz w:val="24"/>
      <w:szCs w:val="24"/>
    </w:rPr>
  </w:style>
  <w:style w:type="paragraph" w:styleId="Signature">
    <w:name w:val="Signature"/>
    <w:basedOn w:val="Normal"/>
    <w:semiHidden/>
    <w:pPr>
      <w:ind w:left="4252"/>
    </w:pPr>
  </w:style>
  <w:style w:type="paragraph" w:styleId="Subtitle">
    <w:name w:val="Subtitle"/>
    <w:basedOn w:val="Normal"/>
    <w:pPr>
      <w:spacing w:after="60"/>
      <w:jc w:val="center"/>
      <w:outlineLvl w:val="1"/>
    </w:pPr>
    <w:rPr>
      <w:rFonts w:cs="Arial"/>
      <w:sz w:val="24"/>
      <w:szCs w:val="24"/>
    </w:rPr>
  </w:style>
  <w:style w:type="character" w:styleId="LineNumber">
    <w:name w:val="line number"/>
    <w:basedOn w:val="DefaultParagraphFont"/>
    <w:semiHidden/>
  </w:style>
  <w:style w:type="paragraph" w:customStyle="1" w:styleId="ExhibitionInfo">
    <w:name w:val="Exhibition Info"/>
    <w:qFormat/>
    <w:pPr>
      <w:spacing w:line="360" w:lineRule="auto"/>
    </w:pPr>
    <w:rPr>
      <w:rFonts w:ascii="Arial" w:hAnsi="Arial"/>
      <w:b/>
      <w:noProof/>
      <w:sz w:val="22"/>
      <w:lang w:val="en-US"/>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character" w:styleId="CommentReference">
    <w:name w:val="annotation reference"/>
    <w:basedOn w:val="DefaultParagraphFont"/>
    <w:uiPriority w:val="1"/>
    <w:unhideWhenUsed/>
    <w:rPr>
      <w:sz w:val="16"/>
      <w:szCs w:val="16"/>
    </w:rPr>
  </w:style>
  <w:style w:type="paragraph" w:styleId="CommentText">
    <w:name w:val="annotation text"/>
    <w:basedOn w:val="Normal"/>
    <w:link w:val="CommentTextChar"/>
    <w:uiPriority w:val="1"/>
    <w:unhideWhenUsed/>
    <w:rPr>
      <w:lang w:val="en-US" w:eastAsia="en-US" w:bidi="en-US"/>
    </w:rPr>
  </w:style>
  <w:style w:type="character" w:customStyle="1" w:styleId="CommentTextChar">
    <w:name w:val="Comment Text Char"/>
    <w:basedOn w:val="DefaultParagraphFont"/>
    <w:link w:val="CommentText"/>
    <w:uiPriority w:val="1"/>
    <w:rPr>
      <w:rFonts w:ascii="Arial" w:hAnsi="Arial"/>
      <w:lang w:val="en-US" w:eastAsia="en-US" w:bidi="en-US"/>
    </w:rPr>
  </w:style>
  <w:style w:type="paragraph" w:styleId="CommentSubject">
    <w:name w:val="annotation subject"/>
    <w:basedOn w:val="CommentText"/>
    <w:next w:val="CommentText"/>
    <w:link w:val="CommentSubjectChar"/>
    <w:rPr>
      <w:b/>
      <w:bCs/>
      <w:lang w:val="de-DE" w:eastAsia="de-DE" w:bidi="ar-SA"/>
    </w:rPr>
  </w:style>
  <w:style w:type="character" w:customStyle="1" w:styleId="CommentSubjectChar">
    <w:name w:val="Comment Subject Char"/>
    <w:basedOn w:val="CommentTextChar"/>
    <w:link w:val="CommentSubject"/>
    <w:rPr>
      <w:rFonts w:ascii="Arial" w:hAnsi="Arial"/>
      <w:b/>
      <w:bCs/>
      <w:lang w:val="en-US" w:eastAsia="en-US" w:bidi="en-US"/>
    </w:rPr>
  </w:style>
  <w:style w:type="character" w:customStyle="1" w:styleId="BodytextZchn">
    <w:name w:val="Bodytext Zchn"/>
    <w:basedOn w:val="DefaultParagraphFont"/>
    <w:link w:val="Bodytext"/>
    <w:uiPriority w:val="99"/>
    <w:rsid w:val="00F254FF"/>
    <w:rPr>
      <w:rFonts w:ascii="Arial" w:hAnsi="Arial"/>
      <w:sz w:val="2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annotation text" w:uiPriority="1"/>
    <w:lsdException w:name="caption" w:semiHidden="1" w:unhideWhenUsed="1" w:qFormat="1"/>
    <w:lsdException w:name="annotation reference" w:uiPriority="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Pr>
      <w:rFonts w:ascii="Arial" w:hAnsi="Arial"/>
    </w:rPr>
  </w:style>
  <w:style w:type="paragraph" w:styleId="Heading1">
    <w:name w:val="heading 1"/>
    <w:basedOn w:val="Normal"/>
    <w:next w:val="Normal"/>
    <w:pPr>
      <w:spacing w:before="1077" w:after="300"/>
      <w:outlineLvl w:val="0"/>
    </w:pPr>
    <w:rPr>
      <w:rFonts w:cs="Arial"/>
      <w:bCs/>
      <w:noProof/>
      <w:sz w:val="40"/>
      <w:szCs w:val="24"/>
    </w:rPr>
  </w:style>
  <w:style w:type="paragraph" w:styleId="Heading2">
    <w:name w:val="heading 2"/>
    <w:basedOn w:val="Normal"/>
    <w:next w:val="Normal"/>
    <w:pPr>
      <w:keepNext/>
      <w:outlineLvl w:val="1"/>
    </w:pPr>
    <w:rPr>
      <w:rFonts w:cs="Arial"/>
      <w:b/>
      <w:bCs/>
      <w:iCs/>
      <w:noProof/>
      <w:szCs w:val="28"/>
    </w:rPr>
  </w:style>
  <w:style w:type="paragraph" w:styleId="Heading3">
    <w:name w:val="heading 3"/>
    <w:basedOn w:val="Normal"/>
    <w:next w:val="Normal"/>
    <w:pPr>
      <w:keepNext/>
      <w:outlineLvl w:val="2"/>
    </w:pPr>
    <w:rPr>
      <w:rFonts w:cs="Arial"/>
      <w:bCs/>
      <w:noProof/>
      <w:szCs w:val="26"/>
    </w:rPr>
  </w:style>
  <w:style w:type="paragraph" w:styleId="Heading4">
    <w:name w:val="heading 4"/>
    <w:basedOn w:val="Normal"/>
    <w:next w:val="Normal"/>
    <w:pPr>
      <w:keepNext/>
      <w:spacing w:before="240" w:after="60"/>
      <w:outlineLvl w:val="3"/>
    </w:pPr>
    <w:rPr>
      <w:rFonts w:ascii="Times New Roman" w:hAnsi="Times New Roman"/>
      <w:b/>
      <w:bCs/>
      <w:sz w:val="28"/>
      <w:szCs w:val="28"/>
    </w:rPr>
  </w:style>
  <w:style w:type="paragraph" w:styleId="Heading5">
    <w:name w:val="heading 5"/>
    <w:basedOn w:val="Normal"/>
    <w:next w:val="Normal"/>
    <w:pPr>
      <w:spacing w:before="240" w:after="60"/>
      <w:outlineLvl w:val="4"/>
    </w:pPr>
    <w:rPr>
      <w:b/>
      <w:bCs/>
      <w:i/>
      <w:iCs/>
      <w:sz w:val="26"/>
      <w:szCs w:val="26"/>
    </w:rPr>
  </w:style>
  <w:style w:type="paragraph" w:styleId="Heading6">
    <w:name w:val="heading 6"/>
    <w:basedOn w:val="Normal"/>
    <w:next w:val="Normal"/>
    <w:pPr>
      <w:spacing w:before="240" w:after="60"/>
      <w:outlineLvl w:val="5"/>
    </w:pPr>
    <w:rPr>
      <w:rFonts w:ascii="Times New Roman" w:hAnsi="Times New Roman"/>
      <w:b/>
      <w:bCs/>
      <w:sz w:val="22"/>
      <w:szCs w:val="22"/>
    </w:rPr>
  </w:style>
  <w:style w:type="paragraph" w:styleId="Heading7">
    <w:name w:val="heading 7"/>
    <w:basedOn w:val="Normal"/>
    <w:next w:val="Normal"/>
    <w:pPr>
      <w:spacing w:before="240" w:after="60"/>
      <w:outlineLvl w:val="6"/>
    </w:pPr>
    <w:rPr>
      <w:rFonts w:ascii="Times New Roman" w:hAnsi="Times New Roman"/>
      <w:sz w:val="24"/>
      <w:szCs w:val="24"/>
    </w:rPr>
  </w:style>
  <w:style w:type="paragraph" w:styleId="Heading8">
    <w:name w:val="heading 8"/>
    <w:basedOn w:val="Normal"/>
    <w:next w:val="Normal"/>
    <w:pPr>
      <w:spacing w:before="240" w:after="60"/>
      <w:outlineLvl w:val="7"/>
    </w:pPr>
    <w:rPr>
      <w:rFonts w:ascii="Times New Roman" w:hAnsi="Times New Roman"/>
      <w:i/>
      <w:iCs/>
      <w:sz w:val="24"/>
      <w:szCs w:val="24"/>
    </w:rPr>
  </w:style>
  <w:style w:type="paragraph" w:styleId="Heading9">
    <w:name w:val="heading 9"/>
    <w:basedOn w:val="Normal"/>
    <w:next w:val="Normal"/>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536"/>
        <w:tab w:val="right" w:pos="9072"/>
      </w:tabs>
    </w:pPr>
  </w:style>
  <w:style w:type="paragraph" w:styleId="Footer">
    <w:name w:val="footer"/>
    <w:basedOn w:val="Normal"/>
    <w:semiHidden/>
    <w:pPr>
      <w:tabs>
        <w:tab w:val="center" w:pos="4536"/>
        <w:tab w:val="right" w:pos="9072"/>
      </w:tabs>
    </w:pPr>
  </w:style>
  <w:style w:type="character" w:customStyle="1" w:styleId="Page">
    <w:name w:val="Page"/>
    <w:basedOn w:val="DefaultParagraphFont"/>
    <w:rPr>
      <w:rFonts w:ascii="Arial" w:hAnsi="Arial"/>
      <w:sz w:val="16"/>
    </w:rPr>
  </w:style>
  <w:style w:type="paragraph" w:customStyle="1" w:styleId="SiemensLogo">
    <w:name w:val="Siemens Logo"/>
    <w:rPr>
      <w:rFonts w:ascii="Arial" w:hAnsi="Arial"/>
      <w:noProof/>
      <w:sz w:val="22"/>
      <w:lang w:val="en-US"/>
    </w:rPr>
  </w:style>
  <w:style w:type="paragraph" w:customStyle="1" w:styleId="Bodytext">
    <w:name w:val="Bodytext"/>
    <w:link w:val="BodytextZchn"/>
    <w:uiPriority w:val="99"/>
    <w:qFormat/>
    <w:pPr>
      <w:spacing w:line="360" w:lineRule="auto"/>
    </w:pPr>
    <w:rPr>
      <w:rFonts w:ascii="Arial" w:hAnsi="Arial"/>
      <w:sz w:val="22"/>
      <w:lang w:val="en-US"/>
    </w:rPr>
  </w:style>
  <w:style w:type="paragraph" w:customStyle="1" w:styleId="Footer1">
    <w:name w:val="Footer1"/>
    <w:rPr>
      <w:rFonts w:ascii="Arial" w:hAnsi="Arial"/>
      <w:noProof/>
      <w:sz w:val="16"/>
      <w:szCs w:val="16"/>
      <w:lang w:val="en-US"/>
    </w:rPr>
  </w:style>
  <w:style w:type="paragraph" w:customStyle="1" w:styleId="Footer1Z1">
    <w:name w:val="Footer1Z1"/>
    <w:basedOn w:val="Footer1"/>
    <w:rPr>
      <w:b/>
    </w:rPr>
  </w:style>
  <w:style w:type="paragraph" w:customStyle="1" w:styleId="Footer2">
    <w:name w:val="Footer2"/>
    <w:rPr>
      <w:rFonts w:ascii="Arial" w:hAnsi="Arial"/>
      <w:noProof/>
      <w:sz w:val="16"/>
      <w:szCs w:val="16"/>
      <w:lang w:val="en-US"/>
    </w:rPr>
  </w:style>
  <w:style w:type="paragraph" w:customStyle="1" w:styleId="ReferenceNumber">
    <w:name w:val="Reference Number"/>
    <w:qFormat/>
    <w:rPr>
      <w:rFonts w:ascii="Arial" w:hAnsi="Arial"/>
      <w:noProof/>
      <w:sz w:val="16"/>
      <w:szCs w:val="16"/>
    </w:rPr>
  </w:style>
  <w:style w:type="paragraph" w:customStyle="1" w:styleId="NameSector">
    <w:name w:val="Name Sector"/>
    <w:basedOn w:val="SiemensLogo"/>
    <w:pPr>
      <w:spacing w:after="110"/>
    </w:pPr>
    <w:rPr>
      <w:b/>
      <w:sz w:val="20"/>
    </w:rPr>
  </w:style>
  <w:style w:type="paragraph" w:customStyle="1" w:styleId="scforgzeile">
    <w:name w:val="scforgzeile"/>
    <w:basedOn w:val="SiemensLogo"/>
    <w:pPr>
      <w:tabs>
        <w:tab w:val="right" w:pos="9639"/>
      </w:tabs>
    </w:pPr>
    <w:rPr>
      <w:sz w:val="16"/>
      <w:lang w:val="de-DE"/>
    </w:rPr>
  </w:style>
  <w:style w:type="paragraph" w:customStyle="1" w:styleId="HeaderPage2">
    <w:name w:val="Header Page 2"/>
    <w:basedOn w:val="SiemensLogo"/>
    <w:rPr>
      <w:sz w:val="20"/>
    </w:rPr>
  </w:style>
  <w:style w:type="paragraph" w:customStyle="1" w:styleId="PressSign">
    <w:name w:val="Press Sign"/>
    <w:basedOn w:val="SiemensLogo"/>
    <w:pPr>
      <w:spacing w:after="40"/>
      <w:ind w:left="-57"/>
    </w:pPr>
    <w:rPr>
      <w:color w:val="A6A6A6"/>
      <w:sz w:val="62"/>
    </w:rPr>
  </w:style>
  <w:style w:type="paragraph" w:customStyle="1" w:styleId="Datum1">
    <w:name w:val="Datum1"/>
    <w:basedOn w:val="Bodytext"/>
    <w:pPr>
      <w:spacing w:before="110" w:line="240" w:lineRule="auto"/>
    </w:pPr>
    <w:rPr>
      <w:sz w:val="20"/>
    </w:rPr>
  </w:style>
  <w:style w:type="paragraph" w:customStyle="1" w:styleId="BulletsListing">
    <w:name w:val="Bullets Listing"/>
    <w:basedOn w:val="Bodytext"/>
    <w:qFormat/>
    <w:pPr>
      <w:numPr>
        <w:numId w:val="3"/>
      </w:numPr>
    </w:pPr>
    <w:rPr>
      <w:b/>
    </w:rPr>
  </w:style>
  <w:style w:type="paragraph" w:customStyle="1" w:styleId="NameDivision">
    <w:name w:val="Name Division"/>
    <w:basedOn w:val="SiemensLogo"/>
    <w:pPr>
      <w:spacing w:before="110"/>
    </w:pPr>
    <w:rPr>
      <w:sz w:val="20"/>
    </w:rPr>
  </w:style>
  <w:style w:type="numbering" w:styleId="111111">
    <w:name w:val="Outline List 2"/>
    <w:basedOn w:val="NoList"/>
    <w:semiHidden/>
    <w:pPr>
      <w:numPr>
        <w:numId w:val="11"/>
      </w:numPr>
    </w:pPr>
  </w:style>
  <w:style w:type="character" w:styleId="Hyperlink">
    <w:name w:val="Hyperlink"/>
    <w:basedOn w:val="DefaultParagraphFont"/>
    <w:rPr>
      <w:color w:val="0000FF"/>
      <w:u w:val="single"/>
    </w:rPr>
  </w:style>
  <w:style w:type="paragraph" w:customStyle="1" w:styleId="Boilerplate">
    <w:name w:val="Boilerplate"/>
    <w:basedOn w:val="Bodytext"/>
    <w:qFormat/>
    <w:pPr>
      <w:keepLines/>
    </w:pPr>
    <w:rPr>
      <w:sz w:val="16"/>
    </w:rPr>
  </w:style>
  <w:style w:type="paragraph" w:customStyle="1" w:styleId="Disclaimer">
    <w:name w:val="Disclaimer"/>
    <w:basedOn w:val="Bodytext"/>
    <w:qFormat/>
    <w:pPr>
      <w:keepLines/>
    </w:pPr>
    <w:rPr>
      <w:sz w:val="16"/>
    </w:rPr>
  </w:style>
  <w:style w:type="paragraph" w:customStyle="1" w:styleId="Headline">
    <w:name w:val="Headline"/>
    <w:next w:val="Bodytext"/>
    <w:qFormat/>
    <w:rPr>
      <w:rFonts w:ascii="Arial" w:hAnsi="Arial"/>
      <w:sz w:val="40"/>
      <w:lang w:val="en-US"/>
    </w:rPr>
  </w:style>
  <w:style w:type="numbering" w:styleId="1ai">
    <w:name w:val="Outline List 1"/>
    <w:basedOn w:val="NoList"/>
    <w:semiHidden/>
    <w:pPr>
      <w:numPr>
        <w:numId w:val="12"/>
      </w:numPr>
    </w:pPr>
  </w:style>
  <w:style w:type="paragraph" w:styleId="Salutation">
    <w:name w:val="Salutation"/>
    <w:basedOn w:val="Normal"/>
    <w:next w:val="Normal"/>
    <w:semiHidden/>
  </w:style>
  <w:style w:type="numbering" w:styleId="ArticleSection">
    <w:name w:val="Outline List 3"/>
    <w:basedOn w:val="NoList"/>
    <w:semiHidden/>
    <w:pPr>
      <w:numPr>
        <w:numId w:val="13"/>
      </w:numPr>
    </w:pPr>
  </w:style>
  <w:style w:type="paragraph" w:styleId="ListBullet">
    <w:name w:val="List Bullet"/>
    <w:basedOn w:val="Normal"/>
    <w:semiHidden/>
    <w:pPr>
      <w:numPr>
        <w:numId w:val="6"/>
      </w:numPr>
    </w:pPr>
  </w:style>
  <w:style w:type="paragraph" w:styleId="ListBullet2">
    <w:name w:val="List Bullet 2"/>
    <w:basedOn w:val="Normal"/>
    <w:semiHidden/>
    <w:pPr>
      <w:numPr>
        <w:numId w:val="7"/>
      </w:numPr>
    </w:pPr>
  </w:style>
  <w:style w:type="paragraph" w:styleId="ListBullet3">
    <w:name w:val="List Bullet 3"/>
    <w:basedOn w:val="Normal"/>
    <w:semiHidden/>
    <w:pPr>
      <w:numPr>
        <w:numId w:val="8"/>
      </w:numPr>
    </w:pPr>
  </w:style>
  <w:style w:type="paragraph" w:styleId="ListBullet4">
    <w:name w:val="List Bullet 4"/>
    <w:basedOn w:val="Normal"/>
    <w:semiHidden/>
    <w:pPr>
      <w:numPr>
        <w:numId w:val="9"/>
      </w:numPr>
    </w:pPr>
  </w:style>
  <w:style w:type="paragraph" w:styleId="ListBullet5">
    <w:name w:val="List Bullet 5"/>
    <w:basedOn w:val="Normal"/>
    <w:semiHidden/>
    <w:pPr>
      <w:numPr>
        <w:numId w:val="10"/>
      </w:numPr>
    </w:pPr>
  </w:style>
  <w:style w:type="character" w:styleId="FollowedHyperlink">
    <w:name w:val="FollowedHyperlink"/>
    <w:basedOn w:val="DefaultParagraphFont"/>
    <w:semiHidden/>
    <w:rPr>
      <w:color w:val="800080"/>
      <w:u w:val="single"/>
    </w:rPr>
  </w:style>
  <w:style w:type="paragraph" w:styleId="BlockText">
    <w:name w:val="Block Text"/>
    <w:basedOn w:val="Normal"/>
    <w:semiHidden/>
    <w:pPr>
      <w:spacing w:after="120"/>
      <w:ind w:left="1440" w:right="1440"/>
    </w:pPr>
  </w:style>
  <w:style w:type="paragraph" w:styleId="Date">
    <w:name w:val="Date"/>
    <w:basedOn w:val="Normal"/>
    <w:next w:val="Normal"/>
    <w:semiHidden/>
  </w:style>
  <w:style w:type="paragraph" w:styleId="E-mailSignature">
    <w:name w:val="E-mail Signature"/>
    <w:basedOn w:val="Normal"/>
    <w:semiHidden/>
  </w:style>
  <w:style w:type="character" w:styleId="Strong">
    <w:name w:val="Strong"/>
    <w:basedOn w:val="DefaultParagraphFont"/>
    <w:rPr>
      <w:b/>
      <w:bCs/>
    </w:rPr>
  </w:style>
  <w:style w:type="paragraph" w:styleId="NoteHeading">
    <w:name w:val="Note Heading"/>
    <w:basedOn w:val="Normal"/>
    <w:next w:val="Normal"/>
    <w:semiHidden/>
  </w:style>
  <w:style w:type="paragraph" w:styleId="Closing">
    <w:name w:val="Closing"/>
    <w:basedOn w:val="Normal"/>
    <w:semiHidden/>
    <w:pPr>
      <w:ind w:left="4252"/>
    </w:pPr>
  </w:style>
  <w:style w:type="character" w:styleId="Emphasis">
    <w:name w:val="Emphasis"/>
    <w:basedOn w:val="DefaultParagraphFont"/>
    <w:rPr>
      <w:i/>
      <w:iCs/>
    </w:rPr>
  </w:style>
  <w:style w:type="paragraph" w:styleId="HTMLAddress">
    <w:name w:val="HTML Address"/>
    <w:basedOn w:val="Normal"/>
    <w:semiHidden/>
    <w:rPr>
      <w:i/>
      <w:iCs/>
    </w:rPr>
  </w:style>
  <w:style w:type="character" w:styleId="HTMLAcronym">
    <w:name w:val="HTML Acronym"/>
    <w:basedOn w:val="DefaultParagraphFont"/>
    <w:semiHidden/>
  </w:style>
  <w:style w:type="character" w:styleId="HTMLSample">
    <w:name w:val="HTML Sample"/>
    <w:basedOn w:val="DefaultParagraphFont"/>
    <w:semiHidden/>
    <w:rPr>
      <w:rFonts w:ascii="Courier New" w:hAnsi="Courier New" w:cs="Courier New"/>
    </w:rPr>
  </w:style>
  <w:style w:type="character" w:styleId="HTMLCode">
    <w:name w:val="HTML Code"/>
    <w:basedOn w:val="DefaultParagraphFont"/>
    <w:semiHidden/>
    <w:rPr>
      <w:rFonts w:ascii="Courier New" w:hAnsi="Courier New" w:cs="Courier New"/>
      <w:sz w:val="20"/>
      <w:szCs w:val="20"/>
    </w:rPr>
  </w:style>
  <w:style w:type="character" w:styleId="HTMLDefinition">
    <w:name w:val="HTML Definition"/>
    <w:basedOn w:val="DefaultParagraphFont"/>
    <w:semiHidden/>
    <w:rPr>
      <w:i/>
      <w:iCs/>
    </w:rPr>
  </w:style>
  <w:style w:type="character" w:styleId="HTMLTypewriter">
    <w:name w:val="HTML Typewriter"/>
    <w:basedOn w:val="DefaultParagraphFont"/>
    <w:semiHidden/>
    <w:rPr>
      <w:rFonts w:ascii="Courier New" w:hAnsi="Courier New" w:cs="Courier New"/>
      <w:sz w:val="20"/>
      <w:szCs w:val="20"/>
    </w:rPr>
  </w:style>
  <w:style w:type="character" w:styleId="HTMLKeyboard">
    <w:name w:val="HTML Keyboard"/>
    <w:basedOn w:val="DefaultParagraphFont"/>
    <w:semiHidden/>
    <w:rPr>
      <w:rFonts w:ascii="Courier New" w:hAnsi="Courier New" w:cs="Courier New"/>
      <w:sz w:val="20"/>
      <w:szCs w:val="20"/>
    </w:rPr>
  </w:style>
  <w:style w:type="character" w:styleId="HTMLVariable">
    <w:name w:val="HTML Variable"/>
    <w:basedOn w:val="DefaultParagraphFont"/>
    <w:semiHidden/>
    <w:rPr>
      <w:i/>
      <w:iCs/>
    </w:rPr>
  </w:style>
  <w:style w:type="paragraph" w:styleId="HTMLPreformatted">
    <w:name w:val="HTML Preformatted"/>
    <w:basedOn w:val="Normal"/>
    <w:semiHidden/>
    <w:rPr>
      <w:rFonts w:ascii="Courier New" w:hAnsi="Courier New" w:cs="Courier New"/>
    </w:rPr>
  </w:style>
  <w:style w:type="character" w:styleId="HTMLCite">
    <w:name w:val="HTML Cite"/>
    <w:basedOn w:val="DefaultParagraphFont"/>
    <w:semiHidden/>
    <w:rPr>
      <w:i/>
      <w:iCs/>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14"/>
      </w:numPr>
    </w:pPr>
  </w:style>
  <w:style w:type="paragraph" w:styleId="ListNumber2">
    <w:name w:val="List Number 2"/>
    <w:basedOn w:val="Normal"/>
    <w:semiHidden/>
    <w:pPr>
      <w:numPr>
        <w:numId w:val="15"/>
      </w:numPr>
    </w:pPr>
  </w:style>
  <w:style w:type="paragraph" w:styleId="ListNumber3">
    <w:name w:val="List Number 3"/>
    <w:basedOn w:val="Normal"/>
    <w:semiHidden/>
    <w:pPr>
      <w:numPr>
        <w:numId w:val="16"/>
      </w:numPr>
    </w:pPr>
  </w:style>
  <w:style w:type="paragraph" w:styleId="ListNumber4">
    <w:name w:val="List Number 4"/>
    <w:basedOn w:val="Normal"/>
    <w:semiHidden/>
    <w:pPr>
      <w:numPr>
        <w:numId w:val="17"/>
      </w:numPr>
    </w:pPr>
  </w:style>
  <w:style w:type="paragraph" w:styleId="ListNumber5">
    <w:name w:val="List Number 5"/>
    <w:basedOn w:val="Normal"/>
    <w:semiHidden/>
    <w:pPr>
      <w:numPr>
        <w:numId w:val="18"/>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PlainText">
    <w:name w:val="Plain Text"/>
    <w:basedOn w:val="Normal"/>
    <w:semiHidden/>
    <w:rPr>
      <w:rFonts w:ascii="Courier New" w:hAnsi="Courier New" w:cs="Courier New"/>
    </w:rPr>
  </w:style>
  <w:style w:type="character" w:styleId="PageNumber">
    <w:name w:val="page number"/>
    <w:basedOn w:val="DefaultParagraphFont"/>
    <w:semiHidden/>
  </w:style>
  <w:style w:type="paragraph" w:styleId="NormalWeb">
    <w:name w:val="Normal (Web)"/>
    <w:basedOn w:val="Normal"/>
    <w:semiHidden/>
    <w:rPr>
      <w:rFonts w:ascii="Times New Roman" w:hAnsi="Times New Roman"/>
      <w:sz w:val="24"/>
      <w:szCs w:val="24"/>
    </w:rPr>
  </w:style>
  <w:style w:type="paragraph" w:styleId="NormalIndent">
    <w:name w:val="Normal Indent"/>
    <w:basedOn w:val="Normal"/>
    <w:semiHidden/>
    <w:pPr>
      <w:ind w:left="720"/>
    </w:pPr>
  </w:style>
  <w:style w:type="table" w:styleId="Table3Deffects1">
    <w:name w:val="Table 3D effects 1"/>
    <w:basedOn w:val="TableNormal"/>
    <w:semiHidden/>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semiHidden/>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Simple1">
    <w:name w:val="Table Simple 1"/>
    <w:basedOn w:val="TableNormal"/>
    <w:semiHidden/>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Elegant">
    <w:name w:val="Table Elegant"/>
    <w:basedOn w:val="TableNormal"/>
    <w:semiHidden/>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orful1">
    <w:name w:val="Table Colorful 1"/>
    <w:basedOn w:val="TableNormal"/>
    <w:semiHidden/>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semiHidden/>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List1">
    <w:name w:val="Table List 1"/>
    <w:basedOn w:val="TableNormal"/>
    <w:semiHidden/>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Grid1">
    <w:name w:val="Table Grid 1"/>
    <w:basedOn w:val="TableNormal"/>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lumns1">
    <w:name w:val="Table Columns 1"/>
    <w:basedOn w:val="TableNormal"/>
    <w:semiHidden/>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Subtle1">
    <w:name w:val="Table Subtle 1"/>
    <w:basedOn w:val="TableNormal"/>
    <w:semiHidden/>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Grid">
    <w:name w:val="Table Grid"/>
    <w:basedOn w:val="TableNormal"/>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0">
    <w:name w:val="Body Text"/>
    <w:basedOn w:val="Normal"/>
    <w:semiHidden/>
    <w:pPr>
      <w:spacing w:after="12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BodyTextFirstIndent">
    <w:name w:val="Body Text First Indent"/>
    <w:basedOn w:val="BodyText0"/>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Title">
    <w:name w:val="Title"/>
    <w:basedOn w:val="Normal"/>
    <w:pPr>
      <w:spacing w:before="240" w:after="60"/>
      <w:jc w:val="center"/>
      <w:outlineLvl w:val="0"/>
    </w:pPr>
    <w:rPr>
      <w:rFonts w:cs="Arial"/>
      <w:b/>
      <w:bCs/>
      <w:kern w:val="28"/>
      <w:sz w:val="32"/>
      <w:szCs w:val="32"/>
    </w:rPr>
  </w:style>
  <w:style w:type="paragraph" w:styleId="EnvelopeReturn">
    <w:name w:val="envelope return"/>
    <w:basedOn w:val="Normal"/>
    <w:semiHidden/>
    <w:rPr>
      <w:rFonts w:cs="Arial"/>
    </w:rPr>
  </w:style>
  <w:style w:type="paragraph" w:styleId="EnvelopeAddress">
    <w:name w:val="envelope address"/>
    <w:basedOn w:val="Normal"/>
    <w:semiHidden/>
    <w:pPr>
      <w:framePr w:w="7920" w:h="1980" w:hRule="exact" w:hSpace="180" w:wrap="auto" w:hAnchor="page" w:xAlign="center" w:yAlign="bottom"/>
      <w:ind w:left="2880"/>
    </w:pPr>
    <w:rPr>
      <w:rFonts w:cs="Arial"/>
      <w:sz w:val="24"/>
      <w:szCs w:val="24"/>
    </w:rPr>
  </w:style>
  <w:style w:type="paragraph" w:styleId="Signature">
    <w:name w:val="Signature"/>
    <w:basedOn w:val="Normal"/>
    <w:semiHidden/>
    <w:pPr>
      <w:ind w:left="4252"/>
    </w:pPr>
  </w:style>
  <w:style w:type="paragraph" w:styleId="Subtitle">
    <w:name w:val="Subtitle"/>
    <w:basedOn w:val="Normal"/>
    <w:pPr>
      <w:spacing w:after="60"/>
      <w:jc w:val="center"/>
      <w:outlineLvl w:val="1"/>
    </w:pPr>
    <w:rPr>
      <w:rFonts w:cs="Arial"/>
      <w:sz w:val="24"/>
      <w:szCs w:val="24"/>
    </w:rPr>
  </w:style>
  <w:style w:type="character" w:styleId="LineNumber">
    <w:name w:val="line number"/>
    <w:basedOn w:val="DefaultParagraphFont"/>
    <w:semiHidden/>
  </w:style>
  <w:style w:type="paragraph" w:customStyle="1" w:styleId="ExhibitionInfo">
    <w:name w:val="Exhibition Info"/>
    <w:qFormat/>
    <w:pPr>
      <w:spacing w:line="360" w:lineRule="auto"/>
    </w:pPr>
    <w:rPr>
      <w:rFonts w:ascii="Arial" w:hAnsi="Arial"/>
      <w:b/>
      <w:noProof/>
      <w:sz w:val="22"/>
      <w:lang w:val="en-US"/>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character" w:styleId="CommentReference">
    <w:name w:val="annotation reference"/>
    <w:basedOn w:val="DefaultParagraphFont"/>
    <w:uiPriority w:val="1"/>
    <w:unhideWhenUsed/>
    <w:rPr>
      <w:sz w:val="16"/>
      <w:szCs w:val="16"/>
    </w:rPr>
  </w:style>
  <w:style w:type="paragraph" w:styleId="CommentText">
    <w:name w:val="annotation text"/>
    <w:basedOn w:val="Normal"/>
    <w:link w:val="CommentTextChar"/>
    <w:uiPriority w:val="1"/>
    <w:unhideWhenUsed/>
    <w:rPr>
      <w:lang w:val="en-US" w:eastAsia="en-US" w:bidi="en-US"/>
    </w:rPr>
  </w:style>
  <w:style w:type="character" w:customStyle="1" w:styleId="CommentTextChar">
    <w:name w:val="Comment Text Char"/>
    <w:basedOn w:val="DefaultParagraphFont"/>
    <w:link w:val="CommentText"/>
    <w:uiPriority w:val="1"/>
    <w:rPr>
      <w:rFonts w:ascii="Arial" w:hAnsi="Arial"/>
      <w:lang w:val="en-US" w:eastAsia="en-US" w:bidi="en-US"/>
    </w:rPr>
  </w:style>
  <w:style w:type="paragraph" w:styleId="CommentSubject">
    <w:name w:val="annotation subject"/>
    <w:basedOn w:val="CommentText"/>
    <w:next w:val="CommentText"/>
    <w:link w:val="CommentSubjectChar"/>
    <w:rPr>
      <w:b/>
      <w:bCs/>
      <w:lang w:val="de-DE" w:eastAsia="de-DE" w:bidi="ar-SA"/>
    </w:rPr>
  </w:style>
  <w:style w:type="character" w:customStyle="1" w:styleId="CommentSubjectChar">
    <w:name w:val="Comment Subject Char"/>
    <w:basedOn w:val="CommentTextChar"/>
    <w:link w:val="CommentSubject"/>
    <w:rPr>
      <w:rFonts w:ascii="Arial" w:hAnsi="Arial"/>
      <w:b/>
      <w:bCs/>
      <w:lang w:val="en-US" w:eastAsia="en-US" w:bidi="en-US"/>
    </w:rPr>
  </w:style>
  <w:style w:type="character" w:customStyle="1" w:styleId="BodytextZchn">
    <w:name w:val="Bodytext Zchn"/>
    <w:basedOn w:val="DefaultParagraphFont"/>
    <w:link w:val="Bodytext"/>
    <w:uiPriority w:val="99"/>
    <w:rsid w:val="00F254FF"/>
    <w:rPr>
      <w:rFonts w:ascii="Arial" w:hAnsi="Arial"/>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457181">
      <w:bodyDiv w:val="1"/>
      <w:marLeft w:val="0"/>
      <w:marRight w:val="0"/>
      <w:marTop w:val="0"/>
      <w:marBottom w:val="0"/>
      <w:divBdr>
        <w:top w:val="none" w:sz="0" w:space="0" w:color="auto"/>
        <w:left w:val="none" w:sz="0" w:space="0" w:color="auto"/>
        <w:bottom w:val="none" w:sz="0" w:space="0" w:color="auto"/>
        <w:right w:val="none" w:sz="0" w:space="0" w:color="auto"/>
      </w:divBdr>
    </w:div>
    <w:div w:id="1464083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tamara.hamdan@siemens.com"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iemens.com/steamturbines" TargetMode="External"/><Relationship Id="rId5" Type="http://schemas.openxmlformats.org/officeDocument/2006/relationships/settings" Target="settings.xml"/><Relationship Id="rId15" Type="http://schemas.openxmlformats.org/officeDocument/2006/relationships/hyperlink" Target="http://www.siemens.com" TargetMode="External"/><Relationship Id="rId23" Type="http://schemas.openxmlformats.org/officeDocument/2006/relationships/theme" Target="theme/theme1.xml"/><Relationship Id="rId10" Type="http://schemas.openxmlformats.org/officeDocument/2006/relationships/hyperlink" Target="http://www.siemens.com/press"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www.twitter.com/siemens_press"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O:\050_Press%20Releases\2016-2017\_1_Templates%20Press%20Releases\Team\Templates%20Wei&#223;mann\Press%20release_neutral%20template_en.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443373-AB87-4A97-B879-F5B5C1ED3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 release_neutral template_en.dotx</Template>
  <TotalTime>12</TotalTime>
  <Pages>3</Pages>
  <Words>691</Words>
  <Characters>4104</Characters>
  <Application>Microsoft Office Word</Application>
  <DocSecurity>4</DocSecurity>
  <Lines>34</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Pressemitteilung Siemens AG englisch</vt:lpstr>
      <vt:lpstr>Pressemitteilung Siemens AG englisch</vt:lpstr>
    </vt:vector>
  </TitlesOfParts>
  <Manager>marion.bludszuweit@siemens.com</Manager>
  <Company>Siemens AG</Company>
  <LinksUpToDate>false</LinksUpToDate>
  <CharactersWithSpaces>4786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 Siemens AG englisch</dc:title>
  <dc:subject>Presse</dc:subject>
  <dc:creator>Weissmann, Susanne (E CC EC 1)</dc:creator>
  <cp:keywords>Press Release Pressemitteilung Siemens AG englisch;C_Unrestricted</cp:keywords>
  <dc:description>Press Release Siemens AG_x000d_
_x000d_
Stand: 01.10.2014</dc:description>
  <cp:lastModifiedBy>Hamdan, Tamara</cp:lastModifiedBy>
  <cp:revision>2</cp:revision>
  <cp:lastPrinted>2017-03-08T10:44:00Z</cp:lastPrinted>
  <dcterms:created xsi:type="dcterms:W3CDTF">2017-04-19T06:06:00Z</dcterms:created>
  <dcterms:modified xsi:type="dcterms:W3CDTF">2017-04-19T06:06:00Z</dcterms:modified>
  <cp:category>2013-01-18/sw;2014-09-25/sw</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Document Confidentiality">
    <vt:lpwstr>Unrestricted</vt:lpwstr>
  </property>
</Properties>
</file>