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sdt>
      <w:sdtPr>
        <w:rPr>
          <w:rFonts w:ascii="Times New Roman" w:eastAsiaTheme="minorEastAsia" w:hAnsi="Times New Roman" w:cs="Times New Roman"/>
          <w:b w:val="0"/>
          <w:bCs w:val="0"/>
          <w:color w:val="auto"/>
          <w:sz w:val="24"/>
          <w:szCs w:val="24"/>
          <w:lang w:val="de-DE"/>
        </w:rPr>
        <w:id w:val="93439016"/>
        <w:docPartObj>
          <w:docPartGallery w:val="Table of Contents"/>
          <w:docPartUnique/>
        </w:docPartObj>
      </w:sdtPr>
      <w:sdtEndPr/>
      <w:sdtContent>
        <w:p w:rsidR="0049058E" w:rsidRDefault="0049058E" w:rsidP="0049058E">
          <w:pPr>
            <w:pStyle w:val="TOCHeading"/>
            <w:rPr>
              <w:lang w:val="de-DE"/>
            </w:rPr>
          </w:pPr>
          <w:r>
            <w:rPr>
              <w:noProof/>
              <w:sz w:val="60"/>
              <w:szCs w:val="60"/>
            </w:rPr>
            <w:drawing>
              <wp:anchor distT="0" distB="0" distL="114300" distR="114300" simplePos="0" relativeHeight="251663360" behindDoc="1" locked="0" layoutInCell="1" allowOverlap="1" wp14:anchorId="095B4771" wp14:editId="0DD07D1D">
                <wp:simplePos x="0" y="0"/>
                <wp:positionH relativeFrom="column">
                  <wp:posOffset>-3860800</wp:posOffset>
                </wp:positionH>
                <wp:positionV relativeFrom="paragraph">
                  <wp:posOffset>-1367790</wp:posOffset>
                </wp:positionV>
                <wp:extent cx="12381865" cy="12381865"/>
                <wp:effectExtent l="0" t="0" r="635" b="635"/>
                <wp:wrapNone/>
                <wp:docPr id="11" name="Grafik 11" descr="\\ww002.siemens.net\dfs32\Divisions\SBT_B\SSP_CMT_PL\02 PM\02 ROOM\01 Dokumentation\Planungshilfe\Bilder\13fss-Raumautomation-2014-RGB_Quadratisc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ww002.siemens.net\dfs32\Divisions\SBT_B\SSP_CMT_PL\02 PM\02 ROOM\01 Dokumentation\Planungshilfe\Bilder\13fss-Raumautomation-2014-RGB_Quadratisch.jpg"/>
                        <pic:cNvPicPr>
                          <a:picLocks noChangeAspect="1" noChangeArrowheads="1"/>
                        </pic:cNvPicPr>
                      </pic:nvPicPr>
                      <pic:blipFill>
                        <a:blip r:embed="rId6" cstate="print">
                          <a:extLst>
                            <a:ext uri="{28A0092B-C50C-407E-A947-70E740481C1C}">
                              <a14:useLocalDpi xmlns:a14="http://schemas.microsoft.com/office/drawing/2010/main"/>
                            </a:ext>
                          </a:extLst>
                        </a:blip>
                        <a:srcRect/>
                        <a:stretch>
                          <a:fillRect/>
                        </a:stretch>
                      </pic:blipFill>
                      <pic:spPr bwMode="auto">
                        <a:xfrm>
                          <a:off x="0" y="0"/>
                          <a:ext cx="12381865" cy="12381865"/>
                        </a:xfrm>
                        <a:prstGeom prst="rect">
                          <a:avLst/>
                        </a:prstGeom>
                        <a:noFill/>
                        <a:ln>
                          <a:noFill/>
                        </a:ln>
                      </pic:spPr>
                    </pic:pic>
                  </a:graphicData>
                </a:graphic>
                <wp14:sizeRelH relativeFrom="page">
                  <wp14:pctWidth>0</wp14:pctWidth>
                </wp14:sizeRelH>
                <wp14:sizeRelV relativeFrom="page">
                  <wp14:pctHeight>0</wp14:pctHeight>
                </wp14:sizeRelV>
              </wp:anchor>
            </w:drawing>
          </w:r>
          <w:r w:rsidRPr="009D05B9">
            <w:rPr>
              <w:noProof/>
            </w:rPr>
            <mc:AlternateContent>
              <mc:Choice Requires="wps">
                <w:drawing>
                  <wp:anchor distT="0" distB="0" distL="114300" distR="114300" simplePos="0" relativeHeight="251664384" behindDoc="0" locked="0" layoutInCell="1" allowOverlap="1" wp14:anchorId="125C8AD1" wp14:editId="03464022">
                    <wp:simplePos x="0" y="0"/>
                    <wp:positionH relativeFrom="column">
                      <wp:posOffset>2134870</wp:posOffset>
                    </wp:positionH>
                    <wp:positionV relativeFrom="paragraph">
                      <wp:posOffset>6117590</wp:posOffset>
                    </wp:positionV>
                    <wp:extent cx="3991610" cy="1329055"/>
                    <wp:effectExtent l="0" t="0" r="8890" b="4445"/>
                    <wp:wrapNone/>
                    <wp:docPr id="2970" name="Titel 6"/>
                    <wp:cNvGraphicFramePr>
                      <a:graphicFrameLocks xmlns:a="http://schemas.openxmlformats.org/drawingml/2006/main" noGrp="1"/>
                    </wp:cNvGraphicFramePr>
                    <a:graphic xmlns:a="http://schemas.openxmlformats.org/drawingml/2006/main">
                      <a:graphicData uri="http://schemas.microsoft.com/office/word/2010/wordprocessingShape">
                        <wps:wsp>
                          <wps:cNvSpPr>
                            <a:spLocks noGrp="1"/>
                          </wps:cNvSpPr>
                          <wps:spPr bwMode="ltGray">
                            <a:xfrm>
                              <a:off x="0" y="0"/>
                              <a:ext cx="3991610" cy="1329055"/>
                            </a:xfrm>
                            <a:prstGeom prst="rect">
                              <a:avLst/>
                            </a:prstGeom>
                            <a:gradFill>
                              <a:gsLst>
                                <a:gs pos="83000">
                                  <a:srgbClr val="0099B0">
                                    <a:alpha val="85000"/>
                                  </a:srgbClr>
                                </a:gs>
                                <a:gs pos="50000">
                                  <a:srgbClr val="009999">
                                    <a:alpha val="85000"/>
                                  </a:srgbClr>
                                </a:gs>
                                <a:gs pos="0">
                                  <a:srgbClr val="50BEBE">
                                    <a:alpha val="85000"/>
                                  </a:srgbClr>
                                </a:gs>
                                <a:gs pos="100000">
                                  <a:srgbClr val="0099CB">
                                    <a:alpha val="85000"/>
                                  </a:srgbClr>
                                </a:gs>
                              </a:gsLst>
                              <a:lin ang="0" scaled="0"/>
                            </a:gradFill>
                            <a:ln w="9525">
                              <a:noFill/>
                              <a:miter lim="800000"/>
                              <a:headEnd/>
                              <a:tailEnd/>
                            </a:ln>
                          </wps:spPr>
                          <wps:txbx>
                            <w:txbxContent>
                              <w:p w:rsidR="0049058E" w:rsidRPr="00164D31" w:rsidRDefault="0049058E" w:rsidP="0049058E">
                                <w:pPr>
                                  <w:spacing w:before="80"/>
                                  <w:suppressOverlap/>
                                  <w:rPr>
                                    <w:sz w:val="40"/>
                                    <w:szCs w:val="40"/>
                                  </w:rPr>
                                </w:pPr>
                                <w:r w:rsidRPr="00164D31">
                                  <w:rPr>
                                    <w:sz w:val="40"/>
                                    <w:szCs w:val="40"/>
                                  </w:rPr>
                                  <w:t>Funktionaler Leistungsbeschrieb</w:t>
                                </w:r>
                                <w:r w:rsidRPr="00164D31">
                                  <w:rPr>
                                    <w:sz w:val="40"/>
                                    <w:szCs w:val="40"/>
                                  </w:rPr>
                                  <w:br/>
                                  <w:t>Raumautomation</w:t>
                                </w:r>
                              </w:p>
                              <w:p w:rsidR="0049058E" w:rsidRPr="00164D31" w:rsidRDefault="0049058E" w:rsidP="0049058E">
                                <w:pPr>
                                  <w:spacing w:before="120"/>
                                  <w:textAlignment w:val="baseline"/>
                                  <w:rPr>
                                    <w:sz w:val="20"/>
                                    <w:szCs w:val="20"/>
                                  </w:rPr>
                                </w:pPr>
                                <w:r w:rsidRPr="00164D31">
                                  <w:rPr>
                                    <w:b/>
                                    <w:sz w:val="20"/>
                                    <w:szCs w:val="20"/>
                                  </w:rPr>
                                  <w:t>Version 1.0</w:t>
                                </w:r>
                                <w:r w:rsidRPr="00164D31">
                                  <w:rPr>
                                    <w:sz w:val="20"/>
                                    <w:szCs w:val="20"/>
                                  </w:rPr>
                                  <w:t xml:space="preserve"> (Stand  </w:t>
                                </w:r>
                                <w:r w:rsidRPr="00164D31">
                                  <w:rPr>
                                    <w:sz w:val="20"/>
                                    <w:szCs w:val="20"/>
                                  </w:rPr>
                                  <w:fldChar w:fldCharType="begin"/>
                                </w:r>
                                <w:r w:rsidRPr="00164D31">
                                  <w:rPr>
                                    <w:sz w:val="20"/>
                                    <w:szCs w:val="20"/>
                                  </w:rPr>
                                  <w:instrText xml:space="preserve"> TIME \@ "d. MMMM yyyy" </w:instrText>
                                </w:r>
                                <w:r w:rsidRPr="00164D31">
                                  <w:rPr>
                                    <w:sz w:val="20"/>
                                    <w:szCs w:val="20"/>
                                  </w:rPr>
                                  <w:fldChar w:fldCharType="separate"/>
                                </w:r>
                                <w:r w:rsidR="005430E2">
                                  <w:rPr>
                                    <w:noProof/>
                                    <w:sz w:val="20"/>
                                    <w:szCs w:val="20"/>
                                  </w:rPr>
                                  <w:t>17. Oktober 2016</w:t>
                                </w:r>
                                <w:r w:rsidRPr="00164D31">
                                  <w:rPr>
                                    <w:sz w:val="20"/>
                                    <w:szCs w:val="20"/>
                                  </w:rPr>
                                  <w:fldChar w:fldCharType="end"/>
                                </w:r>
                                <w:r w:rsidRPr="00164D31">
                                  <w:rPr>
                                    <w:sz w:val="20"/>
                                    <w:szCs w:val="20"/>
                                  </w:rPr>
                                  <w:t>)</w:t>
                                </w:r>
                              </w:p>
                            </w:txbxContent>
                          </wps:txbx>
                          <wps:bodyPr vert="horz" wrap="square" lIns="216000" tIns="90000" rIns="216000" bIns="216000" numCol="1" anchor="t" anchorCtr="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Titel 6" o:spid="_x0000_s1026" style="position:absolute;margin-left:168.1pt;margin-top:481.7pt;width:314.3pt;height:104.6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bwmode="lightGraySca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" fillcolor="#50bebe" stroked="f">
                    <v:fill opacity="55705f" color2="#0099cb" o:opacity2="55705f" angle="90" colors="0 #50bebe;.5 #099;54395f #0099b0;1 #0099cb" focus="100%" type="gradient">
                      <o:fill v:ext="view" type="gradientUnscaled"/>
                    </v:fill>
                    <v:path arrowok="t"/>
                    <o:lock v:ext="edit" grouping="t"/>
                    <v:textbox inset="6mm,2.5mm,6mm,6mm">
                      <w:txbxContent>
                        <w:p w:rsidR="0049058E" w:rsidRPr="00164D31" w:rsidRDefault="0049058E" w:rsidP="0049058E">
                          <w:pPr>
                            <w:spacing w:before="80"/>
                            <w:suppressOverlap/>
                            <w:rPr>
                              <w:sz w:val="40"/>
                              <w:szCs w:val="40"/>
                            </w:rPr>
                          </w:pPr>
                          <w:r w:rsidRPr="00164D31">
                            <w:rPr>
                              <w:sz w:val="40"/>
                              <w:szCs w:val="40"/>
                            </w:rPr>
                            <w:t>Funktionaler Leistungsbeschrieb</w:t>
                          </w:r>
                          <w:r w:rsidRPr="00164D31">
                            <w:rPr>
                              <w:sz w:val="40"/>
                              <w:szCs w:val="40"/>
                            </w:rPr>
                            <w:br/>
                            <w:t>Raumautomation</w:t>
                          </w:r>
                        </w:p>
                        <w:p w:rsidR="0049058E" w:rsidRPr="00164D31" w:rsidRDefault="0049058E" w:rsidP="0049058E">
                          <w:pPr>
                            <w:spacing w:before="120"/>
                            <w:textAlignment w:val="baseline"/>
                            <w:rPr>
                              <w:sz w:val="20"/>
                              <w:szCs w:val="20"/>
                            </w:rPr>
                          </w:pPr>
                          <w:r w:rsidRPr="00164D31">
                            <w:rPr>
                              <w:b/>
                              <w:sz w:val="20"/>
                              <w:szCs w:val="20"/>
                            </w:rPr>
                            <w:t>Version 1.0</w:t>
                          </w:r>
                          <w:r w:rsidRPr="00164D31">
                            <w:rPr>
                              <w:sz w:val="20"/>
                              <w:szCs w:val="20"/>
                            </w:rPr>
                            <w:t xml:space="preserve"> (Stand  </w:t>
                          </w:r>
                          <w:r w:rsidRPr="00164D31">
                            <w:rPr>
                              <w:sz w:val="20"/>
                              <w:szCs w:val="20"/>
                            </w:rPr>
                            <w:fldChar w:fldCharType="begin"/>
                          </w:r>
                          <w:r w:rsidRPr="00164D31">
                            <w:rPr>
                              <w:sz w:val="20"/>
                              <w:szCs w:val="20"/>
                            </w:rPr>
                            <w:instrText xml:space="preserve"> TIME \@ "d. MMMM yyyy" </w:instrText>
                          </w:r>
                          <w:r w:rsidRPr="00164D31">
                            <w:rPr>
                              <w:sz w:val="20"/>
                              <w:szCs w:val="20"/>
                            </w:rPr>
                            <w:fldChar w:fldCharType="separate"/>
                          </w:r>
                          <w:r w:rsidR="005430E2">
                            <w:rPr>
                              <w:noProof/>
                              <w:sz w:val="20"/>
                              <w:szCs w:val="20"/>
                            </w:rPr>
                            <w:t>17. Oktober 2016</w:t>
                          </w:r>
                          <w:r w:rsidRPr="00164D31">
                            <w:rPr>
                              <w:sz w:val="20"/>
                              <w:szCs w:val="20"/>
                            </w:rPr>
                            <w:fldChar w:fldCharType="end"/>
                          </w:r>
                          <w:r w:rsidRPr="00164D31">
                            <w:rPr>
                              <w:sz w:val="20"/>
                              <w:szCs w:val="20"/>
                            </w:rPr>
                            <w:t>)</w:t>
                          </w:r>
                        </w:p>
                      </w:txbxContent>
                    </v:textbox>
                  </v:rect>
                </w:pict>
              </mc:Fallback>
            </mc:AlternateContent>
          </w:r>
          <w:r w:rsidRPr="009D05B9">
            <w:rPr>
              <w:noProof/>
            </w:rPr>
            <mc:AlternateContent>
              <mc:Choice Requires="wps">
                <w:drawing>
                  <wp:anchor distT="0" distB="0" distL="114300" distR="114300" simplePos="0" relativeHeight="251665408" behindDoc="0" locked="0" layoutInCell="1" allowOverlap="1" wp14:anchorId="3917016A" wp14:editId="429E07AB">
                    <wp:simplePos x="0" y="0"/>
                    <wp:positionH relativeFrom="column">
                      <wp:posOffset>2133600</wp:posOffset>
                    </wp:positionH>
                    <wp:positionV relativeFrom="paragraph">
                      <wp:posOffset>9107170</wp:posOffset>
                    </wp:positionV>
                    <wp:extent cx="3992245" cy="363220"/>
                    <wp:effectExtent l="0" t="0" r="8255" b="0"/>
                    <wp:wrapNone/>
                    <wp:docPr id="2975" name="Textplatzhalter 12"/>
                    <wp:cNvGraphicFramePr>
                      <a:graphicFrameLocks xmlns:a="http://schemas.openxmlformats.org/drawingml/2006/main" noGrp="1"/>
                    </wp:cNvGraphicFramePr>
                    <a:graphic xmlns:a="http://schemas.openxmlformats.org/drawingml/2006/main">
                      <a:graphicData uri="http://schemas.microsoft.com/office/word/2010/wordprocessingShape">
                        <wps:wsp>
                          <wps:cNvSpPr>
                            <a:spLocks noGrp="1"/>
                          </wps:cNvSpPr>
                          <wps:spPr bwMode="auto">
                            <a:xfrm>
                              <a:off x="0" y="0"/>
                              <a:ext cx="3992245" cy="363220"/>
                            </a:xfrm>
                            <a:prstGeom prst="rect">
                              <a:avLst/>
                            </a:prstGeom>
                            <a:solidFill>
                              <a:schemeClr val="bg1">
                                <a:alpha val="85000"/>
                              </a:schemeClr>
                            </a:solidFill>
                            <a:ln w="9525">
                              <a:noFill/>
                              <a:miter lim="800000"/>
                              <a:headEnd/>
                              <a:tailEnd/>
                            </a:ln>
                          </wps:spPr>
                          <wps:txbx>
                            <w:txbxContent>
                              <w:p w:rsidR="0049058E" w:rsidRPr="0030567E" w:rsidRDefault="005430E2" w:rsidP="0049058E">
                                <w:pPr>
                                  <w:jc w:val="right"/>
                                  <w:rPr>
                                    <w:b/>
                                    <w:sz w:val="22"/>
                                    <w:szCs w:val="22"/>
                                  </w:rPr>
                                </w:pPr>
                                <w:hyperlink r:id="rId7" w:history="1">
                                  <w:r w:rsidR="0049058E" w:rsidRPr="0030567E">
                                    <w:rPr>
                                      <w:b/>
                                      <w:sz w:val="22"/>
                                      <w:szCs w:val="22"/>
                                    </w:rPr>
                                    <w:t>siemens.ch/</w:t>
                                  </w:r>
                                  <w:proofErr w:type="spellStart"/>
                                </w:hyperlink>
                                <w:r w:rsidR="0049058E">
                                  <w:rPr>
                                    <w:b/>
                                    <w:sz w:val="22"/>
                                    <w:szCs w:val="22"/>
                                  </w:rPr>
                                  <w:t>raumautomation</w:t>
                                </w:r>
                                <w:proofErr w:type="spellEnd"/>
                              </w:p>
                            </w:txbxContent>
                          </wps:txbx>
                          <wps:bodyPr vert="horz" wrap="square" lIns="216000" tIns="36000" rIns="216000" bIns="36000" numCol="1" anchor="ctr" anchorCtr="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Textplatzhalter 12" o:spid="_x0000_s1027" style="position:absolute;margin-left:168pt;margin-top:717.1pt;width:314.35pt;height:28.6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" fillcolor="white [3212]" stroked="f">
                    <v:fill opacity="55769f"/>
                    <v:path arrowok="t"/>
                    <o:lock v:ext="edit" grouping="t"/>
                    <v:textbox inset="6mm,1mm,6mm,1mm">
                      <w:txbxContent>
                        <w:p w:rsidR="0049058E" w:rsidRPr="0030567E" w:rsidRDefault="0049058E" w:rsidP="0049058E">
                          <w:pPr>
                            <w:jc w:val="right"/>
                            <w:rPr>
                              <w:b/>
                              <w:sz w:val="22"/>
                              <w:szCs w:val="22"/>
                            </w:rPr>
                          </w:pPr>
                          <w:hyperlink r:id="rId8" w:history="1">
                            <w:r w:rsidRPr="0030567E">
                              <w:rPr>
                                <w:b/>
                                <w:sz w:val="22"/>
                                <w:szCs w:val="22"/>
                              </w:rPr>
                              <w:t>siemens.ch/</w:t>
                            </w:r>
                            <w:proofErr w:type="spellStart"/>
                          </w:hyperlink>
                          <w:r>
                            <w:rPr>
                              <w:b/>
                              <w:sz w:val="22"/>
                              <w:szCs w:val="22"/>
                            </w:rPr>
                            <w:t>raumautomation</w:t>
                          </w:r>
                          <w:proofErr w:type="spellEnd"/>
                        </w:p>
                      </w:txbxContent>
                    </v:textbox>
                  </v:rect>
                </w:pict>
              </mc:Fallback>
            </mc:AlternateContent>
          </w:r>
          <w:r w:rsidRPr="009D05B9">
            <w:rPr>
              <w:noProof/>
            </w:rPr>
            <mc:AlternateContent>
              <mc:Choice Requires="wps">
                <w:drawing>
                  <wp:anchor distT="0" distB="0" distL="114300" distR="114300" simplePos="0" relativeHeight="251666432" behindDoc="0" locked="0" layoutInCell="1" allowOverlap="1" wp14:anchorId="4398F287" wp14:editId="5D9D02DA">
                    <wp:simplePos x="0" y="0"/>
                    <wp:positionH relativeFrom="column">
                      <wp:posOffset>2134235</wp:posOffset>
                    </wp:positionH>
                    <wp:positionV relativeFrom="paragraph">
                      <wp:posOffset>7543800</wp:posOffset>
                    </wp:positionV>
                    <wp:extent cx="3991610" cy="1472896"/>
                    <wp:effectExtent l="0" t="0" r="8890" b="0"/>
                    <wp:wrapNone/>
                    <wp:docPr id="200" name="Titel 6"/>
                    <wp:cNvGraphicFramePr>
                      <a:graphicFrameLocks xmlns:a="http://schemas.openxmlformats.org/drawingml/2006/main" noGrp="1"/>
                    </wp:cNvGraphicFramePr>
                    <a:graphic xmlns:a="http://schemas.openxmlformats.org/drawingml/2006/main">
                      <a:graphicData uri="http://schemas.microsoft.com/office/word/2010/wordprocessingShape">
                        <wps:wsp>
                          <wps:cNvSpPr>
                            <a:spLocks noGrp="1"/>
                          </wps:cNvSpPr>
                          <wps:spPr bwMode="ltGray">
                            <a:xfrm>
                              <a:off x="0" y="0"/>
                              <a:ext cx="3991610" cy="1472896"/>
                            </a:xfrm>
                            <a:prstGeom prst="rect">
                              <a:avLst/>
                            </a:prstGeom>
                            <a:gradFill>
                              <a:gsLst>
                                <a:gs pos="83000">
                                  <a:srgbClr val="0099B0">
                                    <a:alpha val="85000"/>
                                  </a:srgbClr>
                                </a:gs>
                                <a:gs pos="50000">
                                  <a:srgbClr val="009999">
                                    <a:alpha val="85000"/>
                                  </a:srgbClr>
                                </a:gs>
                                <a:gs pos="0">
                                  <a:srgbClr val="50BEBE">
                                    <a:alpha val="85000"/>
                                  </a:srgbClr>
                                </a:gs>
                                <a:gs pos="100000">
                                  <a:srgbClr val="0099CB">
                                    <a:alpha val="85000"/>
                                  </a:srgbClr>
                                </a:gs>
                              </a:gsLst>
                              <a:lin ang="0" scaled="0"/>
                            </a:gradFill>
                            <a:ln w="9525">
                              <a:noFill/>
                              <a:miter lim="800000"/>
                              <a:headEnd/>
                              <a:tailEnd/>
                            </a:ln>
                          </wps:spPr>
                          <wps:txbx>
                            <w:txbxContent>
                              <w:p w:rsidR="0049058E" w:rsidRPr="00234512" w:rsidRDefault="0049058E" w:rsidP="0049058E">
                                <w:pPr>
                                  <w:textAlignment w:val="baseline"/>
                                  <w:rPr>
                                    <w:sz w:val="18"/>
                                    <w:szCs w:val="18"/>
                                  </w:rPr>
                                </w:pPr>
                                <w:r w:rsidRPr="00234512">
                                  <w:rPr>
                                    <w:sz w:val="18"/>
                                    <w:szCs w:val="18"/>
                                  </w:rPr>
                                  <w:t>Sie schätzen einen zuverlässigen Partner für Gebäudeinfrastruktur?</w:t>
                                </w:r>
                              </w:p>
                              <w:p w:rsidR="0049058E" w:rsidRPr="00234512" w:rsidRDefault="0049058E" w:rsidP="0049058E">
                                <w:pPr>
                                  <w:textAlignment w:val="baseline"/>
                                  <w:rPr>
                                    <w:sz w:val="18"/>
                                    <w:szCs w:val="18"/>
                                  </w:rPr>
                                </w:pPr>
                                <w:r w:rsidRPr="00234512">
                                  <w:rPr>
                                    <w:sz w:val="18"/>
                                    <w:szCs w:val="18"/>
                                  </w:rPr>
                                  <w:t>Sie setzen auf Gebäudetechnologie, die Komfort, Energieeffizienz,</w:t>
                                </w:r>
                              </w:p>
                              <w:p w:rsidR="0049058E" w:rsidRPr="00234512" w:rsidRDefault="0049058E" w:rsidP="0049058E">
                                <w:pPr>
                                  <w:textAlignment w:val="baseline"/>
                                  <w:rPr>
                                    <w:sz w:val="18"/>
                                    <w:szCs w:val="18"/>
                                  </w:rPr>
                                </w:pPr>
                                <w:r w:rsidRPr="00234512">
                                  <w:rPr>
                                    <w:sz w:val="18"/>
                                    <w:szCs w:val="18"/>
                                  </w:rPr>
                                  <w:t>Schutz und Sicherheit für Ihre Mitarbeitenden, Sachwerte und</w:t>
                                </w:r>
                              </w:p>
                              <w:p w:rsidR="0049058E" w:rsidRPr="00234512" w:rsidRDefault="0049058E" w:rsidP="0049058E">
                                <w:pPr>
                                  <w:textAlignment w:val="baseline"/>
                                  <w:rPr>
                                    <w:sz w:val="18"/>
                                    <w:szCs w:val="18"/>
                                  </w:rPr>
                                </w:pPr>
                                <w:r w:rsidRPr="00234512">
                                  <w:rPr>
                                    <w:sz w:val="18"/>
                                    <w:szCs w:val="18"/>
                                  </w:rPr>
                                  <w:t>Geschäftsprozesse garantiert? Siemens ist das weltweit einzige</w:t>
                                </w:r>
                              </w:p>
                              <w:p w:rsidR="0049058E" w:rsidRPr="00234512" w:rsidRDefault="0049058E" w:rsidP="0049058E">
                                <w:pPr>
                                  <w:textAlignment w:val="baseline"/>
                                  <w:rPr>
                                    <w:sz w:val="18"/>
                                    <w:szCs w:val="18"/>
                                  </w:rPr>
                                </w:pPr>
                                <w:r w:rsidRPr="00234512">
                                  <w:rPr>
                                    <w:sz w:val="18"/>
                                    <w:szCs w:val="18"/>
                                  </w:rPr>
                                  <w:t xml:space="preserve">Unternehmen, </w:t>
                                </w:r>
                                <w:proofErr w:type="gramStart"/>
                                <w:r w:rsidRPr="00234512">
                                  <w:rPr>
                                    <w:sz w:val="18"/>
                                    <w:szCs w:val="18"/>
                                  </w:rPr>
                                  <w:t>das</w:t>
                                </w:r>
                                <w:proofErr w:type="gramEnd"/>
                                <w:r w:rsidRPr="00234512">
                                  <w:rPr>
                                    <w:sz w:val="18"/>
                                    <w:szCs w:val="18"/>
                                  </w:rPr>
                                  <w:t xml:space="preserve"> Lösungen für technische Gebäudeinfrastruktur</w:t>
                                </w:r>
                              </w:p>
                              <w:p w:rsidR="0049058E" w:rsidRPr="00234512" w:rsidRDefault="0049058E" w:rsidP="0049058E">
                                <w:pPr>
                                  <w:textAlignment w:val="baseline"/>
                                  <w:rPr>
                                    <w:sz w:val="18"/>
                                    <w:szCs w:val="18"/>
                                  </w:rPr>
                                </w:pPr>
                                <w:r w:rsidRPr="00234512">
                                  <w:rPr>
                                    <w:sz w:val="18"/>
                                    <w:szCs w:val="18"/>
                                  </w:rPr>
                                  <w:t>aus einer Hand bietet. Professionelle Raumautomation verstehen</w:t>
                                </w:r>
                              </w:p>
                              <w:p w:rsidR="0049058E" w:rsidRPr="00234512" w:rsidRDefault="0049058E" w:rsidP="0049058E">
                                <w:pPr>
                                  <w:textAlignment w:val="baseline"/>
                                  <w:rPr>
                                    <w:sz w:val="18"/>
                                    <w:szCs w:val="18"/>
                                  </w:rPr>
                                </w:pPr>
                                <w:r w:rsidRPr="00234512">
                                  <w:rPr>
                                    <w:sz w:val="18"/>
                                    <w:szCs w:val="18"/>
                                  </w:rPr>
                                  <w:t>wir als Teil gesamtheitlicher Gebäudetechniklösungen.</w:t>
                                </w:r>
                              </w:p>
                              <w:p w:rsidR="0049058E" w:rsidRPr="00234512" w:rsidRDefault="0049058E" w:rsidP="0049058E">
                                <w:pPr>
                                  <w:textAlignment w:val="baseline"/>
                                  <w:rPr>
                                    <w:sz w:val="18"/>
                                    <w:szCs w:val="18"/>
                                  </w:rPr>
                                </w:pPr>
                                <w:r w:rsidRPr="00234512">
                                  <w:rPr>
                                    <w:sz w:val="18"/>
                                    <w:szCs w:val="18"/>
                                  </w:rPr>
                                  <w:t xml:space="preserve">Raumlösungen mit Desigo Total </w:t>
                                </w:r>
                                <w:proofErr w:type="spellStart"/>
                                <w:r w:rsidRPr="00234512">
                                  <w:rPr>
                                    <w:sz w:val="18"/>
                                    <w:szCs w:val="18"/>
                                  </w:rPr>
                                  <w:t>Room</w:t>
                                </w:r>
                                <w:proofErr w:type="spellEnd"/>
                                <w:r w:rsidRPr="00234512">
                                  <w:rPr>
                                    <w:sz w:val="18"/>
                                    <w:szCs w:val="18"/>
                                  </w:rPr>
                                  <w:t xml:space="preserve"> Automation (TRA)</w:t>
                                </w:r>
                              </w:p>
                            </w:txbxContent>
                          </wps:txbx>
                          <wps:bodyPr vert="horz" wrap="square" lIns="216000" tIns="36000" rIns="216000" bIns="36000" numCol="1" anchor="ctr" anchorCtr="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_x0000_s1028" style="position:absolute;margin-left:168.05pt;margin-top:594pt;width:314.3pt;height:116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bwmode="lightGraySca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" fillcolor="#50bebe" stroked="f">
                    <v:fill opacity="55705f" color2="#0099cb" o:opacity2="55705f" angle="90" colors="0 #50bebe;.5 #099;54395f #0099b0;1 #0099cb" focus="100%" type="gradient">
                      <o:fill v:ext="view" type="gradientUnscaled"/>
                    </v:fill>
                    <v:path arrowok="t"/>
                    <o:lock v:ext="edit" grouping="t"/>
                    <v:textbox inset="6mm,1mm,6mm,1mm">
                      <w:txbxContent>
                        <w:p w:rsidR="0049058E" w:rsidRPr="00234512" w:rsidRDefault="0049058E" w:rsidP="0049058E">
                          <w:pPr>
                            <w:textAlignment w:val="baseline"/>
                            <w:rPr>
                              <w:sz w:val="18"/>
                              <w:szCs w:val="18"/>
                            </w:rPr>
                          </w:pPr>
                          <w:r w:rsidRPr="00234512">
                            <w:rPr>
                              <w:sz w:val="18"/>
                              <w:szCs w:val="18"/>
                            </w:rPr>
                            <w:t>Sie schätzen einen zuverlässigen Partner für Gebäudeinfrastruktur?</w:t>
                          </w:r>
                        </w:p>
                        <w:p w:rsidR="0049058E" w:rsidRPr="00234512" w:rsidRDefault="0049058E" w:rsidP="0049058E">
                          <w:pPr>
                            <w:textAlignment w:val="baseline"/>
                            <w:rPr>
                              <w:sz w:val="18"/>
                              <w:szCs w:val="18"/>
                            </w:rPr>
                          </w:pPr>
                          <w:r w:rsidRPr="00234512">
                            <w:rPr>
                              <w:sz w:val="18"/>
                              <w:szCs w:val="18"/>
                            </w:rPr>
                            <w:t>Sie setzen auf Gebäudetechnologie, die Komfort, Energieeffizienz,</w:t>
                          </w:r>
                        </w:p>
                        <w:p w:rsidR="0049058E" w:rsidRPr="00234512" w:rsidRDefault="0049058E" w:rsidP="0049058E">
                          <w:pPr>
                            <w:textAlignment w:val="baseline"/>
                            <w:rPr>
                              <w:sz w:val="18"/>
                              <w:szCs w:val="18"/>
                            </w:rPr>
                          </w:pPr>
                          <w:r w:rsidRPr="00234512">
                            <w:rPr>
                              <w:sz w:val="18"/>
                              <w:szCs w:val="18"/>
                            </w:rPr>
                            <w:t>Schutz und Sicherheit für Ihre Mitarbeitenden, Sachwerte und</w:t>
                          </w:r>
                        </w:p>
                        <w:p w:rsidR="0049058E" w:rsidRPr="00234512" w:rsidRDefault="0049058E" w:rsidP="0049058E">
                          <w:pPr>
                            <w:textAlignment w:val="baseline"/>
                            <w:rPr>
                              <w:sz w:val="18"/>
                              <w:szCs w:val="18"/>
                            </w:rPr>
                          </w:pPr>
                          <w:r w:rsidRPr="00234512">
                            <w:rPr>
                              <w:sz w:val="18"/>
                              <w:szCs w:val="18"/>
                            </w:rPr>
                            <w:t>Geschäftsprozesse garantiert? Siemens ist das weltweit einzige</w:t>
                          </w:r>
                        </w:p>
                        <w:p w:rsidR="0049058E" w:rsidRPr="00234512" w:rsidRDefault="0049058E" w:rsidP="0049058E">
                          <w:pPr>
                            <w:textAlignment w:val="baseline"/>
                            <w:rPr>
                              <w:sz w:val="18"/>
                              <w:szCs w:val="18"/>
                            </w:rPr>
                          </w:pPr>
                          <w:r w:rsidRPr="00234512">
                            <w:rPr>
                              <w:sz w:val="18"/>
                              <w:szCs w:val="18"/>
                            </w:rPr>
                            <w:t xml:space="preserve">Unternehmen, </w:t>
                          </w:r>
                          <w:proofErr w:type="gramStart"/>
                          <w:r w:rsidRPr="00234512">
                            <w:rPr>
                              <w:sz w:val="18"/>
                              <w:szCs w:val="18"/>
                            </w:rPr>
                            <w:t>das</w:t>
                          </w:r>
                          <w:proofErr w:type="gramEnd"/>
                          <w:r w:rsidRPr="00234512">
                            <w:rPr>
                              <w:sz w:val="18"/>
                              <w:szCs w:val="18"/>
                            </w:rPr>
                            <w:t xml:space="preserve"> Lösungen für technische Gebäudeinfrastruktur</w:t>
                          </w:r>
                        </w:p>
                        <w:p w:rsidR="0049058E" w:rsidRPr="00234512" w:rsidRDefault="0049058E" w:rsidP="0049058E">
                          <w:pPr>
                            <w:textAlignment w:val="baseline"/>
                            <w:rPr>
                              <w:sz w:val="18"/>
                              <w:szCs w:val="18"/>
                            </w:rPr>
                          </w:pPr>
                          <w:r w:rsidRPr="00234512">
                            <w:rPr>
                              <w:sz w:val="18"/>
                              <w:szCs w:val="18"/>
                            </w:rPr>
                            <w:t>aus einer Hand bietet. Professionelle Raumautomation verstehen</w:t>
                          </w:r>
                        </w:p>
                        <w:p w:rsidR="0049058E" w:rsidRPr="00234512" w:rsidRDefault="0049058E" w:rsidP="0049058E">
                          <w:pPr>
                            <w:textAlignment w:val="baseline"/>
                            <w:rPr>
                              <w:sz w:val="18"/>
                              <w:szCs w:val="18"/>
                            </w:rPr>
                          </w:pPr>
                          <w:r w:rsidRPr="00234512">
                            <w:rPr>
                              <w:sz w:val="18"/>
                              <w:szCs w:val="18"/>
                            </w:rPr>
                            <w:t>wir als Teil gesamtheitlicher Gebäudetechniklösungen.</w:t>
                          </w:r>
                        </w:p>
                        <w:p w:rsidR="0049058E" w:rsidRPr="00234512" w:rsidRDefault="0049058E" w:rsidP="0049058E">
                          <w:pPr>
                            <w:textAlignment w:val="baseline"/>
                            <w:rPr>
                              <w:sz w:val="18"/>
                              <w:szCs w:val="18"/>
                            </w:rPr>
                          </w:pPr>
                          <w:r w:rsidRPr="00234512">
                            <w:rPr>
                              <w:sz w:val="18"/>
                              <w:szCs w:val="18"/>
                            </w:rPr>
                            <w:t xml:space="preserve">Raumlösungen mit </w:t>
                          </w:r>
                          <w:proofErr w:type="spellStart"/>
                          <w:r w:rsidRPr="00234512">
                            <w:rPr>
                              <w:sz w:val="18"/>
                              <w:szCs w:val="18"/>
                            </w:rPr>
                            <w:t>Desigo</w:t>
                          </w:r>
                          <w:proofErr w:type="spellEnd"/>
                          <w:r w:rsidRPr="00234512">
                            <w:rPr>
                              <w:sz w:val="18"/>
                              <w:szCs w:val="18"/>
                            </w:rPr>
                            <w:t xml:space="preserve"> Total </w:t>
                          </w:r>
                          <w:proofErr w:type="spellStart"/>
                          <w:r w:rsidRPr="00234512">
                            <w:rPr>
                              <w:sz w:val="18"/>
                              <w:szCs w:val="18"/>
                            </w:rPr>
                            <w:t>Room</w:t>
                          </w:r>
                          <w:proofErr w:type="spellEnd"/>
                          <w:r w:rsidRPr="00234512">
                            <w:rPr>
                              <w:sz w:val="18"/>
                              <w:szCs w:val="18"/>
                            </w:rPr>
                            <w:t xml:space="preserve"> Automation (TRA)</w:t>
                          </w:r>
                        </w:p>
                      </w:txbxContent>
                    </v:textbox>
                  </v:rect>
                </w:pict>
              </mc:Fallback>
            </mc:AlternateContent>
          </w:r>
        </w:p>
        <w:p w:rsidR="0049058E" w:rsidRDefault="0049058E" w:rsidP="0049058E">
          <w:pPr>
            <w:rPr>
              <w:rFonts w:asciiTheme="majorHAnsi" w:eastAsiaTheme="majorEastAsia" w:hAnsiTheme="majorHAnsi" w:cstheme="majorBidi"/>
              <w:color w:val="6E6E6E" w:themeColor="accent1" w:themeShade="80"/>
              <w:szCs w:val="28"/>
            </w:rPr>
          </w:pPr>
          <w:r>
            <w:br w:type="page"/>
          </w:r>
        </w:p>
        <w:p w:rsidR="0049058E" w:rsidRDefault="0049058E" w:rsidP="0049058E">
          <w:pPr>
            <w:pStyle w:val="TOCHeading"/>
            <w:ind w:left="432"/>
          </w:pPr>
          <w:r>
            <w:rPr>
              <w:lang w:val="de-DE"/>
            </w:rPr>
            <w:lastRenderedPageBreak/>
            <w:t>Inhaltsverzeichnis</w:t>
          </w:r>
        </w:p>
        <w:p w:rsidR="003F0D44" w:rsidRDefault="0049058E">
          <w:pPr>
            <w:pStyle w:val="TOC1"/>
            <w:tabs>
              <w:tab w:val="left" w:pos="440"/>
              <w:tab w:val="right" w:leader="dot" w:pos="9017"/>
            </w:tabs>
            <w:rPr>
              <w:rFonts w:asciiTheme="minorHAnsi" w:hAnsiTheme="minorHAnsi" w:cstheme="minorBidi"/>
              <w:noProof/>
              <w:color w:val="auto"/>
              <w:sz w:val="22"/>
            </w:rPr>
          </w:pPr>
          <w:r>
            <w:rPr>
              <w:sz w:val="20"/>
            </w:rPr>
            <w:fldChar w:fldCharType="begin"/>
          </w:r>
          <w:r>
            <w:rPr>
              <w:sz w:val="20"/>
            </w:rPr>
            <w:instrText xml:space="preserve"> TOC \o "1-3" \h \z \u </w:instrText>
          </w:r>
          <w:r>
            <w:rPr>
              <w:sz w:val="20"/>
            </w:rPr>
            <w:fldChar w:fldCharType="separate"/>
          </w:r>
          <w:hyperlink w:anchor="_Toc464201713" w:history="1">
            <w:r w:rsidR="003F0D44" w:rsidRPr="00795C8F">
              <w:rPr>
                <w:rStyle w:val="Hyperlink"/>
                <w:noProof/>
              </w:rPr>
              <w:t>1</w:t>
            </w:r>
            <w:r w:rsidR="003F0D44">
              <w:rPr>
                <w:rFonts w:asciiTheme="minorHAnsi" w:hAnsiTheme="minorHAnsi" w:cstheme="minorBidi"/>
                <w:noProof/>
                <w:color w:val="auto"/>
                <w:sz w:val="22"/>
              </w:rPr>
              <w:tab/>
            </w:r>
            <w:r w:rsidR="003F0D44" w:rsidRPr="00795C8F">
              <w:rPr>
                <w:rStyle w:val="Hyperlink"/>
                <w:noProof/>
              </w:rPr>
              <w:t>Allgemeiner Funktioneller Teil</w:t>
            </w:r>
            <w:r w:rsidR="003F0D44">
              <w:rPr>
                <w:noProof/>
                <w:webHidden/>
              </w:rPr>
              <w:tab/>
            </w:r>
            <w:r w:rsidR="003F0D44">
              <w:rPr>
                <w:noProof/>
                <w:webHidden/>
              </w:rPr>
              <w:fldChar w:fldCharType="begin"/>
            </w:r>
            <w:r w:rsidR="003F0D44">
              <w:rPr>
                <w:noProof/>
                <w:webHidden/>
              </w:rPr>
              <w:instrText xml:space="preserve"> PAGEREF _Toc464201713 \h </w:instrText>
            </w:r>
            <w:r w:rsidR="003F0D44">
              <w:rPr>
                <w:noProof/>
                <w:webHidden/>
              </w:rPr>
            </w:r>
            <w:r w:rsidR="003F0D44">
              <w:rPr>
                <w:noProof/>
                <w:webHidden/>
              </w:rPr>
              <w:fldChar w:fldCharType="separate"/>
            </w:r>
            <w:r w:rsidR="005430E2">
              <w:rPr>
                <w:noProof/>
                <w:webHidden/>
              </w:rPr>
              <w:t>4</w:t>
            </w:r>
            <w:r w:rsidR="003F0D44">
              <w:rPr>
                <w:noProof/>
                <w:webHidden/>
              </w:rPr>
              <w:fldChar w:fldCharType="end"/>
            </w:r>
          </w:hyperlink>
        </w:p>
        <w:p w:rsidR="003F0D44" w:rsidRDefault="005430E2">
          <w:pPr>
            <w:pStyle w:val="TOC2"/>
            <w:tabs>
              <w:tab w:val="left" w:pos="880"/>
              <w:tab w:val="right" w:leader="dot" w:pos="9017"/>
            </w:tabs>
            <w:rPr>
              <w:rFonts w:asciiTheme="minorHAnsi" w:hAnsiTheme="minorHAnsi" w:cstheme="minorBidi"/>
              <w:noProof/>
              <w:color w:val="auto"/>
            </w:rPr>
          </w:pPr>
          <w:hyperlink w:anchor="_Toc464201714" w:history="1">
            <w:r w:rsidR="003F0D44" w:rsidRPr="00795C8F">
              <w:rPr>
                <w:rStyle w:val="Hyperlink"/>
                <w:noProof/>
              </w:rPr>
              <w:t>1.1</w:t>
            </w:r>
            <w:r w:rsidR="003F0D44">
              <w:rPr>
                <w:rFonts w:asciiTheme="minorHAnsi" w:hAnsiTheme="minorHAnsi" w:cstheme="minorBidi"/>
                <w:noProof/>
                <w:color w:val="auto"/>
              </w:rPr>
              <w:tab/>
            </w:r>
            <w:r w:rsidR="003F0D44" w:rsidRPr="00795C8F">
              <w:rPr>
                <w:rStyle w:val="Hyperlink"/>
                <w:noProof/>
              </w:rPr>
              <w:t>Modularität</w:t>
            </w:r>
            <w:r w:rsidR="003F0D44">
              <w:rPr>
                <w:noProof/>
                <w:webHidden/>
              </w:rPr>
              <w:tab/>
            </w:r>
            <w:r w:rsidR="003F0D44">
              <w:rPr>
                <w:noProof/>
                <w:webHidden/>
              </w:rPr>
              <w:fldChar w:fldCharType="begin"/>
            </w:r>
            <w:r w:rsidR="003F0D44">
              <w:rPr>
                <w:noProof/>
                <w:webHidden/>
              </w:rPr>
              <w:instrText xml:space="preserve"> PAGEREF _Toc464201714 \h </w:instrText>
            </w:r>
            <w:r w:rsidR="003F0D44">
              <w:rPr>
                <w:noProof/>
                <w:webHidden/>
              </w:rPr>
            </w:r>
            <w:r w:rsidR="003F0D44">
              <w:rPr>
                <w:noProof/>
                <w:webHidden/>
              </w:rPr>
              <w:fldChar w:fldCharType="separate"/>
            </w:r>
            <w:r>
              <w:rPr>
                <w:noProof/>
                <w:webHidden/>
              </w:rPr>
              <w:t>5</w:t>
            </w:r>
            <w:r w:rsidR="003F0D44">
              <w:rPr>
                <w:noProof/>
                <w:webHidden/>
              </w:rPr>
              <w:fldChar w:fldCharType="end"/>
            </w:r>
          </w:hyperlink>
        </w:p>
        <w:p w:rsidR="003F0D44" w:rsidRDefault="005430E2">
          <w:pPr>
            <w:pStyle w:val="TOC2"/>
            <w:tabs>
              <w:tab w:val="left" w:pos="880"/>
              <w:tab w:val="right" w:leader="dot" w:pos="9017"/>
            </w:tabs>
            <w:rPr>
              <w:rFonts w:asciiTheme="minorHAnsi" w:hAnsiTheme="minorHAnsi" w:cstheme="minorBidi"/>
              <w:noProof/>
              <w:color w:val="auto"/>
            </w:rPr>
          </w:pPr>
          <w:hyperlink w:anchor="_Toc464201715" w:history="1">
            <w:r w:rsidR="003F0D44" w:rsidRPr="00795C8F">
              <w:rPr>
                <w:rStyle w:val="Hyperlink"/>
                <w:noProof/>
              </w:rPr>
              <w:t>1.2</w:t>
            </w:r>
            <w:r w:rsidR="003F0D44">
              <w:rPr>
                <w:rFonts w:asciiTheme="minorHAnsi" w:hAnsiTheme="minorHAnsi" w:cstheme="minorBidi"/>
                <w:noProof/>
                <w:color w:val="auto"/>
              </w:rPr>
              <w:tab/>
            </w:r>
            <w:r w:rsidR="003F0D44" w:rsidRPr="00795C8F">
              <w:rPr>
                <w:rStyle w:val="Hyperlink"/>
                <w:noProof/>
              </w:rPr>
              <w:t>Schnittstellen</w:t>
            </w:r>
            <w:r w:rsidR="003F0D44">
              <w:rPr>
                <w:noProof/>
                <w:webHidden/>
              </w:rPr>
              <w:tab/>
            </w:r>
            <w:r w:rsidR="003F0D44">
              <w:rPr>
                <w:noProof/>
                <w:webHidden/>
              </w:rPr>
              <w:fldChar w:fldCharType="begin"/>
            </w:r>
            <w:r w:rsidR="003F0D44">
              <w:rPr>
                <w:noProof/>
                <w:webHidden/>
              </w:rPr>
              <w:instrText xml:space="preserve"> PAGEREF _Toc464201715 \h </w:instrText>
            </w:r>
            <w:r w:rsidR="003F0D44">
              <w:rPr>
                <w:noProof/>
                <w:webHidden/>
              </w:rPr>
            </w:r>
            <w:r w:rsidR="003F0D44">
              <w:rPr>
                <w:noProof/>
                <w:webHidden/>
              </w:rPr>
              <w:fldChar w:fldCharType="separate"/>
            </w:r>
            <w:r>
              <w:rPr>
                <w:noProof/>
                <w:webHidden/>
              </w:rPr>
              <w:t>5</w:t>
            </w:r>
            <w:r w:rsidR="003F0D44">
              <w:rPr>
                <w:noProof/>
                <w:webHidden/>
              </w:rPr>
              <w:fldChar w:fldCharType="end"/>
            </w:r>
          </w:hyperlink>
        </w:p>
        <w:p w:rsidR="003F0D44" w:rsidRDefault="005430E2">
          <w:pPr>
            <w:pStyle w:val="TOC2"/>
            <w:tabs>
              <w:tab w:val="left" w:pos="880"/>
              <w:tab w:val="right" w:leader="dot" w:pos="9017"/>
            </w:tabs>
            <w:rPr>
              <w:rFonts w:asciiTheme="minorHAnsi" w:hAnsiTheme="minorHAnsi" w:cstheme="minorBidi"/>
              <w:noProof/>
              <w:color w:val="auto"/>
            </w:rPr>
          </w:pPr>
          <w:hyperlink w:anchor="_Toc464201716" w:history="1">
            <w:r w:rsidR="003F0D44" w:rsidRPr="00795C8F">
              <w:rPr>
                <w:rStyle w:val="Hyperlink"/>
                <w:noProof/>
              </w:rPr>
              <w:t>1.3</w:t>
            </w:r>
            <w:r w:rsidR="003F0D44">
              <w:rPr>
                <w:rFonts w:asciiTheme="minorHAnsi" w:hAnsiTheme="minorHAnsi" w:cstheme="minorBidi"/>
                <w:noProof/>
                <w:color w:val="auto"/>
              </w:rPr>
              <w:tab/>
            </w:r>
            <w:r w:rsidR="003F0D44" w:rsidRPr="00795C8F">
              <w:rPr>
                <w:rStyle w:val="Hyperlink"/>
                <w:noProof/>
              </w:rPr>
              <w:t>Flexibilität:</w:t>
            </w:r>
            <w:r w:rsidR="003F0D44">
              <w:rPr>
                <w:noProof/>
                <w:webHidden/>
              </w:rPr>
              <w:tab/>
            </w:r>
            <w:r w:rsidR="003F0D44">
              <w:rPr>
                <w:noProof/>
                <w:webHidden/>
              </w:rPr>
              <w:fldChar w:fldCharType="begin"/>
            </w:r>
            <w:r w:rsidR="003F0D44">
              <w:rPr>
                <w:noProof/>
                <w:webHidden/>
              </w:rPr>
              <w:instrText xml:space="preserve"> PAGEREF _Toc464201716 \h </w:instrText>
            </w:r>
            <w:r w:rsidR="003F0D44">
              <w:rPr>
                <w:noProof/>
                <w:webHidden/>
              </w:rPr>
            </w:r>
            <w:r w:rsidR="003F0D44">
              <w:rPr>
                <w:noProof/>
                <w:webHidden/>
              </w:rPr>
              <w:fldChar w:fldCharType="separate"/>
            </w:r>
            <w:r>
              <w:rPr>
                <w:noProof/>
                <w:webHidden/>
              </w:rPr>
              <w:t>6</w:t>
            </w:r>
            <w:r w:rsidR="003F0D44">
              <w:rPr>
                <w:noProof/>
                <w:webHidden/>
              </w:rPr>
              <w:fldChar w:fldCharType="end"/>
            </w:r>
          </w:hyperlink>
        </w:p>
        <w:p w:rsidR="003F0D44" w:rsidRDefault="005430E2">
          <w:pPr>
            <w:pStyle w:val="TOC2"/>
            <w:tabs>
              <w:tab w:val="left" w:pos="880"/>
              <w:tab w:val="right" w:leader="dot" w:pos="9017"/>
            </w:tabs>
            <w:rPr>
              <w:rFonts w:asciiTheme="minorHAnsi" w:hAnsiTheme="minorHAnsi" w:cstheme="minorBidi"/>
              <w:noProof/>
              <w:color w:val="auto"/>
            </w:rPr>
          </w:pPr>
          <w:hyperlink w:anchor="_Toc464201717" w:history="1">
            <w:r w:rsidR="003F0D44" w:rsidRPr="00795C8F">
              <w:rPr>
                <w:rStyle w:val="Hyperlink"/>
                <w:noProof/>
              </w:rPr>
              <w:t>1.4</w:t>
            </w:r>
            <w:r w:rsidR="003F0D44">
              <w:rPr>
                <w:rFonts w:asciiTheme="minorHAnsi" w:hAnsiTheme="minorHAnsi" w:cstheme="minorBidi"/>
                <w:noProof/>
                <w:color w:val="auto"/>
              </w:rPr>
              <w:tab/>
            </w:r>
            <w:r w:rsidR="003F0D44" w:rsidRPr="00795C8F">
              <w:rPr>
                <w:rStyle w:val="Hyperlink"/>
                <w:noProof/>
              </w:rPr>
              <w:t>Raumbedienung</w:t>
            </w:r>
            <w:r w:rsidR="003F0D44">
              <w:rPr>
                <w:noProof/>
                <w:webHidden/>
              </w:rPr>
              <w:tab/>
            </w:r>
            <w:r w:rsidR="003F0D44">
              <w:rPr>
                <w:noProof/>
                <w:webHidden/>
              </w:rPr>
              <w:fldChar w:fldCharType="begin"/>
            </w:r>
            <w:r w:rsidR="003F0D44">
              <w:rPr>
                <w:noProof/>
                <w:webHidden/>
              </w:rPr>
              <w:instrText xml:space="preserve"> PAGEREF _Toc464201717 \h </w:instrText>
            </w:r>
            <w:r w:rsidR="003F0D44">
              <w:rPr>
                <w:noProof/>
                <w:webHidden/>
              </w:rPr>
            </w:r>
            <w:r w:rsidR="003F0D44">
              <w:rPr>
                <w:noProof/>
                <w:webHidden/>
              </w:rPr>
              <w:fldChar w:fldCharType="separate"/>
            </w:r>
            <w:r>
              <w:rPr>
                <w:noProof/>
                <w:webHidden/>
              </w:rPr>
              <w:t>7</w:t>
            </w:r>
            <w:r w:rsidR="003F0D44">
              <w:rPr>
                <w:noProof/>
                <w:webHidden/>
              </w:rPr>
              <w:fldChar w:fldCharType="end"/>
            </w:r>
          </w:hyperlink>
        </w:p>
        <w:p w:rsidR="003F0D44" w:rsidRDefault="005430E2">
          <w:pPr>
            <w:pStyle w:val="TOC1"/>
            <w:tabs>
              <w:tab w:val="left" w:pos="440"/>
              <w:tab w:val="right" w:leader="dot" w:pos="9017"/>
            </w:tabs>
            <w:rPr>
              <w:rFonts w:asciiTheme="minorHAnsi" w:hAnsiTheme="minorHAnsi" w:cstheme="minorBidi"/>
              <w:noProof/>
              <w:color w:val="auto"/>
              <w:sz w:val="22"/>
            </w:rPr>
          </w:pPr>
          <w:hyperlink w:anchor="_Toc464201718" w:history="1">
            <w:r w:rsidR="003F0D44" w:rsidRPr="00795C8F">
              <w:rPr>
                <w:rStyle w:val="Hyperlink"/>
                <w:noProof/>
              </w:rPr>
              <w:t>2</w:t>
            </w:r>
            <w:r w:rsidR="003F0D44">
              <w:rPr>
                <w:rFonts w:asciiTheme="minorHAnsi" w:hAnsiTheme="minorHAnsi" w:cstheme="minorBidi"/>
                <w:noProof/>
                <w:color w:val="auto"/>
                <w:sz w:val="22"/>
              </w:rPr>
              <w:tab/>
            </w:r>
            <w:r w:rsidR="003F0D44" w:rsidRPr="00795C8F">
              <w:rPr>
                <w:rStyle w:val="Hyperlink"/>
                <w:noProof/>
              </w:rPr>
              <w:t>Fragebogen Leistungsbeurteilung</w:t>
            </w:r>
            <w:r w:rsidR="003F0D44">
              <w:rPr>
                <w:noProof/>
                <w:webHidden/>
              </w:rPr>
              <w:tab/>
            </w:r>
            <w:r w:rsidR="003F0D44">
              <w:rPr>
                <w:noProof/>
                <w:webHidden/>
              </w:rPr>
              <w:fldChar w:fldCharType="begin"/>
            </w:r>
            <w:r w:rsidR="003F0D44">
              <w:rPr>
                <w:noProof/>
                <w:webHidden/>
              </w:rPr>
              <w:instrText xml:space="preserve"> PAGEREF _Toc464201718 \h </w:instrText>
            </w:r>
            <w:r w:rsidR="003F0D44">
              <w:rPr>
                <w:noProof/>
                <w:webHidden/>
              </w:rPr>
            </w:r>
            <w:r w:rsidR="003F0D44">
              <w:rPr>
                <w:noProof/>
                <w:webHidden/>
              </w:rPr>
              <w:fldChar w:fldCharType="separate"/>
            </w:r>
            <w:r>
              <w:rPr>
                <w:noProof/>
                <w:webHidden/>
              </w:rPr>
              <w:t>7</w:t>
            </w:r>
            <w:r w:rsidR="003F0D44">
              <w:rPr>
                <w:noProof/>
                <w:webHidden/>
              </w:rPr>
              <w:fldChar w:fldCharType="end"/>
            </w:r>
          </w:hyperlink>
        </w:p>
        <w:p w:rsidR="003F0D44" w:rsidRDefault="005430E2">
          <w:pPr>
            <w:pStyle w:val="TOC1"/>
            <w:tabs>
              <w:tab w:val="left" w:pos="440"/>
              <w:tab w:val="right" w:leader="dot" w:pos="9017"/>
            </w:tabs>
            <w:rPr>
              <w:rFonts w:asciiTheme="minorHAnsi" w:hAnsiTheme="minorHAnsi" w:cstheme="minorBidi"/>
              <w:noProof/>
              <w:color w:val="auto"/>
              <w:sz w:val="22"/>
            </w:rPr>
          </w:pPr>
          <w:hyperlink w:anchor="_Toc464201719" w:history="1">
            <w:r w:rsidR="003F0D44" w:rsidRPr="00795C8F">
              <w:rPr>
                <w:rStyle w:val="Hyperlink"/>
                <w:noProof/>
              </w:rPr>
              <w:t>3</w:t>
            </w:r>
            <w:r w:rsidR="003F0D44">
              <w:rPr>
                <w:rFonts w:asciiTheme="minorHAnsi" w:hAnsiTheme="minorHAnsi" w:cstheme="minorBidi"/>
                <w:noProof/>
                <w:color w:val="auto"/>
                <w:sz w:val="22"/>
              </w:rPr>
              <w:tab/>
            </w:r>
            <w:r w:rsidR="003F0D44" w:rsidRPr="00795C8F">
              <w:rPr>
                <w:rStyle w:val="Hyperlink"/>
                <w:noProof/>
              </w:rPr>
              <w:t>Allgemeine Anforderung an Regelung und Energieeffizienz</w:t>
            </w:r>
            <w:r w:rsidR="003F0D44">
              <w:rPr>
                <w:noProof/>
                <w:webHidden/>
              </w:rPr>
              <w:tab/>
            </w:r>
            <w:r w:rsidR="003F0D44">
              <w:rPr>
                <w:noProof/>
                <w:webHidden/>
              </w:rPr>
              <w:fldChar w:fldCharType="begin"/>
            </w:r>
            <w:r w:rsidR="003F0D44">
              <w:rPr>
                <w:noProof/>
                <w:webHidden/>
              </w:rPr>
              <w:instrText xml:space="preserve"> PAGEREF _Toc464201719 \h </w:instrText>
            </w:r>
            <w:r w:rsidR="003F0D44">
              <w:rPr>
                <w:noProof/>
                <w:webHidden/>
              </w:rPr>
            </w:r>
            <w:r w:rsidR="003F0D44">
              <w:rPr>
                <w:noProof/>
                <w:webHidden/>
              </w:rPr>
              <w:fldChar w:fldCharType="separate"/>
            </w:r>
            <w:r>
              <w:rPr>
                <w:noProof/>
                <w:webHidden/>
              </w:rPr>
              <w:t>9</w:t>
            </w:r>
            <w:r w:rsidR="003F0D44">
              <w:rPr>
                <w:noProof/>
                <w:webHidden/>
              </w:rPr>
              <w:fldChar w:fldCharType="end"/>
            </w:r>
          </w:hyperlink>
        </w:p>
        <w:p w:rsidR="003F0D44" w:rsidRDefault="005430E2">
          <w:pPr>
            <w:pStyle w:val="TOC2"/>
            <w:tabs>
              <w:tab w:val="left" w:pos="880"/>
              <w:tab w:val="right" w:leader="dot" w:pos="9017"/>
            </w:tabs>
            <w:rPr>
              <w:rFonts w:asciiTheme="minorHAnsi" w:hAnsiTheme="minorHAnsi" w:cstheme="minorBidi"/>
              <w:noProof/>
              <w:color w:val="auto"/>
            </w:rPr>
          </w:pPr>
          <w:hyperlink w:anchor="_Toc464201720" w:history="1">
            <w:r w:rsidR="003F0D44" w:rsidRPr="00795C8F">
              <w:rPr>
                <w:rStyle w:val="Hyperlink"/>
                <w:noProof/>
              </w:rPr>
              <w:t>3.1</w:t>
            </w:r>
            <w:r w:rsidR="003F0D44">
              <w:rPr>
                <w:rFonts w:asciiTheme="minorHAnsi" w:hAnsiTheme="minorHAnsi" w:cstheme="minorBidi"/>
                <w:noProof/>
                <w:color w:val="auto"/>
              </w:rPr>
              <w:tab/>
            </w:r>
            <w:r w:rsidR="003F0D44" w:rsidRPr="00795C8F">
              <w:rPr>
                <w:rStyle w:val="Hyperlink"/>
                <w:noProof/>
              </w:rPr>
              <w:t>Flexibilität</w:t>
            </w:r>
            <w:r w:rsidR="003F0D44">
              <w:rPr>
                <w:noProof/>
                <w:webHidden/>
              </w:rPr>
              <w:tab/>
            </w:r>
            <w:r w:rsidR="003F0D44">
              <w:rPr>
                <w:noProof/>
                <w:webHidden/>
              </w:rPr>
              <w:fldChar w:fldCharType="begin"/>
            </w:r>
            <w:r w:rsidR="003F0D44">
              <w:rPr>
                <w:noProof/>
                <w:webHidden/>
              </w:rPr>
              <w:instrText xml:space="preserve"> PAGEREF _Toc464201720 \h </w:instrText>
            </w:r>
            <w:r w:rsidR="003F0D44">
              <w:rPr>
                <w:noProof/>
                <w:webHidden/>
              </w:rPr>
            </w:r>
            <w:r w:rsidR="003F0D44">
              <w:rPr>
                <w:noProof/>
                <w:webHidden/>
              </w:rPr>
              <w:fldChar w:fldCharType="separate"/>
            </w:r>
            <w:r>
              <w:rPr>
                <w:noProof/>
                <w:webHidden/>
              </w:rPr>
              <w:t>9</w:t>
            </w:r>
            <w:r w:rsidR="003F0D44">
              <w:rPr>
                <w:noProof/>
                <w:webHidden/>
              </w:rPr>
              <w:fldChar w:fldCharType="end"/>
            </w:r>
          </w:hyperlink>
        </w:p>
        <w:p w:rsidR="003F0D44" w:rsidRDefault="005430E2">
          <w:pPr>
            <w:pStyle w:val="TOC2"/>
            <w:tabs>
              <w:tab w:val="left" w:pos="880"/>
              <w:tab w:val="right" w:leader="dot" w:pos="9017"/>
            </w:tabs>
            <w:rPr>
              <w:rFonts w:asciiTheme="minorHAnsi" w:hAnsiTheme="minorHAnsi" w:cstheme="minorBidi"/>
              <w:noProof/>
              <w:color w:val="auto"/>
            </w:rPr>
          </w:pPr>
          <w:hyperlink w:anchor="_Toc464201721" w:history="1">
            <w:r w:rsidR="003F0D44" w:rsidRPr="00795C8F">
              <w:rPr>
                <w:rStyle w:val="Hyperlink"/>
                <w:noProof/>
              </w:rPr>
              <w:t>3.2</w:t>
            </w:r>
            <w:r w:rsidR="003F0D44">
              <w:rPr>
                <w:rFonts w:asciiTheme="minorHAnsi" w:hAnsiTheme="minorHAnsi" w:cstheme="minorBidi"/>
                <w:noProof/>
                <w:color w:val="auto"/>
              </w:rPr>
              <w:tab/>
            </w:r>
            <w:r w:rsidR="003F0D44" w:rsidRPr="00795C8F">
              <w:rPr>
                <w:rStyle w:val="Hyperlink"/>
                <w:noProof/>
              </w:rPr>
              <w:t>VDI 3813 Funktionen und normative Beschreibung der Raumautomationsfunktionen</w:t>
            </w:r>
            <w:r w:rsidR="003F0D44">
              <w:rPr>
                <w:noProof/>
                <w:webHidden/>
              </w:rPr>
              <w:tab/>
            </w:r>
            <w:r w:rsidR="003F0D44">
              <w:rPr>
                <w:noProof/>
                <w:webHidden/>
              </w:rPr>
              <w:fldChar w:fldCharType="begin"/>
            </w:r>
            <w:r w:rsidR="003F0D44">
              <w:rPr>
                <w:noProof/>
                <w:webHidden/>
              </w:rPr>
              <w:instrText xml:space="preserve"> PAGEREF _Toc464201721 \h </w:instrText>
            </w:r>
            <w:r w:rsidR="003F0D44">
              <w:rPr>
                <w:noProof/>
                <w:webHidden/>
              </w:rPr>
            </w:r>
            <w:r w:rsidR="003F0D44">
              <w:rPr>
                <w:noProof/>
                <w:webHidden/>
              </w:rPr>
              <w:fldChar w:fldCharType="separate"/>
            </w:r>
            <w:r>
              <w:rPr>
                <w:noProof/>
                <w:webHidden/>
              </w:rPr>
              <w:t>10</w:t>
            </w:r>
            <w:r w:rsidR="003F0D44">
              <w:rPr>
                <w:noProof/>
                <w:webHidden/>
              </w:rPr>
              <w:fldChar w:fldCharType="end"/>
            </w:r>
          </w:hyperlink>
        </w:p>
        <w:p w:rsidR="003F0D44" w:rsidRDefault="005430E2">
          <w:pPr>
            <w:pStyle w:val="TOC2"/>
            <w:tabs>
              <w:tab w:val="left" w:pos="880"/>
              <w:tab w:val="right" w:leader="dot" w:pos="9017"/>
            </w:tabs>
            <w:rPr>
              <w:rFonts w:asciiTheme="minorHAnsi" w:hAnsiTheme="minorHAnsi" w:cstheme="minorBidi"/>
              <w:noProof/>
              <w:color w:val="auto"/>
            </w:rPr>
          </w:pPr>
          <w:hyperlink w:anchor="_Toc464201722" w:history="1">
            <w:r w:rsidR="003F0D44" w:rsidRPr="00795C8F">
              <w:rPr>
                <w:rStyle w:val="Hyperlink"/>
                <w:noProof/>
              </w:rPr>
              <w:t>3.3</w:t>
            </w:r>
            <w:r w:rsidR="003F0D44">
              <w:rPr>
                <w:rFonts w:asciiTheme="minorHAnsi" w:hAnsiTheme="minorHAnsi" w:cstheme="minorBidi"/>
                <w:noProof/>
                <w:color w:val="auto"/>
              </w:rPr>
              <w:tab/>
            </w:r>
            <w:r w:rsidR="003F0D44" w:rsidRPr="00795C8F">
              <w:rPr>
                <w:rStyle w:val="Hyperlink"/>
                <w:noProof/>
              </w:rPr>
              <w:t>Standardisierte Applikationen</w:t>
            </w:r>
            <w:r w:rsidR="003F0D44">
              <w:rPr>
                <w:noProof/>
                <w:webHidden/>
              </w:rPr>
              <w:tab/>
            </w:r>
            <w:r w:rsidR="003F0D44">
              <w:rPr>
                <w:noProof/>
                <w:webHidden/>
              </w:rPr>
              <w:fldChar w:fldCharType="begin"/>
            </w:r>
            <w:r w:rsidR="003F0D44">
              <w:rPr>
                <w:noProof/>
                <w:webHidden/>
              </w:rPr>
              <w:instrText xml:space="preserve"> PAGEREF _Toc464201722 \h </w:instrText>
            </w:r>
            <w:r w:rsidR="003F0D44">
              <w:rPr>
                <w:noProof/>
                <w:webHidden/>
              </w:rPr>
            </w:r>
            <w:r w:rsidR="003F0D44">
              <w:rPr>
                <w:noProof/>
                <w:webHidden/>
              </w:rPr>
              <w:fldChar w:fldCharType="separate"/>
            </w:r>
            <w:r>
              <w:rPr>
                <w:noProof/>
                <w:webHidden/>
              </w:rPr>
              <w:t>10</w:t>
            </w:r>
            <w:r w:rsidR="003F0D44">
              <w:rPr>
                <w:noProof/>
                <w:webHidden/>
              </w:rPr>
              <w:fldChar w:fldCharType="end"/>
            </w:r>
          </w:hyperlink>
        </w:p>
        <w:p w:rsidR="003F0D44" w:rsidRDefault="005430E2">
          <w:pPr>
            <w:pStyle w:val="TOC2"/>
            <w:tabs>
              <w:tab w:val="left" w:pos="880"/>
              <w:tab w:val="right" w:leader="dot" w:pos="9017"/>
            </w:tabs>
            <w:rPr>
              <w:rFonts w:asciiTheme="minorHAnsi" w:hAnsiTheme="minorHAnsi" w:cstheme="minorBidi"/>
              <w:noProof/>
              <w:color w:val="auto"/>
            </w:rPr>
          </w:pPr>
          <w:hyperlink w:anchor="_Toc464201723" w:history="1">
            <w:r w:rsidR="003F0D44" w:rsidRPr="00795C8F">
              <w:rPr>
                <w:rStyle w:val="Hyperlink"/>
                <w:noProof/>
              </w:rPr>
              <w:t>3.4</w:t>
            </w:r>
            <w:r w:rsidR="003F0D44">
              <w:rPr>
                <w:rFonts w:asciiTheme="minorHAnsi" w:hAnsiTheme="minorHAnsi" w:cstheme="minorBidi"/>
                <w:noProof/>
                <w:color w:val="auto"/>
              </w:rPr>
              <w:tab/>
            </w:r>
            <w:r w:rsidR="003F0D44" w:rsidRPr="00795C8F">
              <w:rPr>
                <w:rStyle w:val="Hyperlink"/>
                <w:noProof/>
              </w:rPr>
              <w:t>Anforderungen an die Raumautomationsstation</w:t>
            </w:r>
            <w:r w:rsidR="003F0D44">
              <w:rPr>
                <w:noProof/>
                <w:webHidden/>
              </w:rPr>
              <w:tab/>
            </w:r>
            <w:r w:rsidR="003F0D44">
              <w:rPr>
                <w:noProof/>
                <w:webHidden/>
              </w:rPr>
              <w:fldChar w:fldCharType="begin"/>
            </w:r>
            <w:r w:rsidR="003F0D44">
              <w:rPr>
                <w:noProof/>
                <w:webHidden/>
              </w:rPr>
              <w:instrText xml:space="preserve"> PAGEREF _Toc464201723 \h </w:instrText>
            </w:r>
            <w:r w:rsidR="003F0D44">
              <w:rPr>
                <w:noProof/>
                <w:webHidden/>
              </w:rPr>
            </w:r>
            <w:r w:rsidR="003F0D44">
              <w:rPr>
                <w:noProof/>
                <w:webHidden/>
              </w:rPr>
              <w:fldChar w:fldCharType="separate"/>
            </w:r>
            <w:r>
              <w:rPr>
                <w:noProof/>
                <w:webHidden/>
              </w:rPr>
              <w:t>11</w:t>
            </w:r>
            <w:r w:rsidR="003F0D44">
              <w:rPr>
                <w:noProof/>
                <w:webHidden/>
              </w:rPr>
              <w:fldChar w:fldCharType="end"/>
            </w:r>
          </w:hyperlink>
        </w:p>
        <w:p w:rsidR="003F0D44" w:rsidRDefault="005430E2">
          <w:pPr>
            <w:pStyle w:val="TOC2"/>
            <w:tabs>
              <w:tab w:val="left" w:pos="880"/>
              <w:tab w:val="right" w:leader="dot" w:pos="9017"/>
            </w:tabs>
            <w:rPr>
              <w:rFonts w:asciiTheme="minorHAnsi" w:hAnsiTheme="minorHAnsi" w:cstheme="minorBidi"/>
              <w:noProof/>
              <w:color w:val="auto"/>
            </w:rPr>
          </w:pPr>
          <w:hyperlink w:anchor="_Toc464201724" w:history="1">
            <w:r w:rsidR="003F0D44" w:rsidRPr="00795C8F">
              <w:rPr>
                <w:rStyle w:val="Hyperlink"/>
                <w:noProof/>
              </w:rPr>
              <w:t>3.5</w:t>
            </w:r>
            <w:r w:rsidR="003F0D44">
              <w:rPr>
                <w:rFonts w:asciiTheme="minorHAnsi" w:hAnsiTheme="minorHAnsi" w:cstheme="minorBidi"/>
                <w:noProof/>
                <w:color w:val="auto"/>
              </w:rPr>
              <w:tab/>
            </w:r>
            <w:r w:rsidR="003F0D44" w:rsidRPr="00795C8F">
              <w:rPr>
                <w:rStyle w:val="Hyperlink"/>
                <w:noProof/>
              </w:rPr>
              <w:t>Umgebungsbedingungen</w:t>
            </w:r>
            <w:r w:rsidR="003F0D44">
              <w:rPr>
                <w:noProof/>
                <w:webHidden/>
              </w:rPr>
              <w:tab/>
            </w:r>
            <w:r w:rsidR="003F0D44">
              <w:rPr>
                <w:noProof/>
                <w:webHidden/>
              </w:rPr>
              <w:fldChar w:fldCharType="begin"/>
            </w:r>
            <w:r w:rsidR="003F0D44">
              <w:rPr>
                <w:noProof/>
                <w:webHidden/>
              </w:rPr>
              <w:instrText xml:space="preserve"> PAGEREF _Toc464201724 \h </w:instrText>
            </w:r>
            <w:r w:rsidR="003F0D44">
              <w:rPr>
                <w:noProof/>
                <w:webHidden/>
              </w:rPr>
            </w:r>
            <w:r w:rsidR="003F0D44">
              <w:rPr>
                <w:noProof/>
                <w:webHidden/>
              </w:rPr>
              <w:fldChar w:fldCharType="separate"/>
            </w:r>
            <w:r>
              <w:rPr>
                <w:noProof/>
                <w:webHidden/>
              </w:rPr>
              <w:t>11</w:t>
            </w:r>
            <w:r w:rsidR="003F0D44">
              <w:rPr>
                <w:noProof/>
                <w:webHidden/>
              </w:rPr>
              <w:fldChar w:fldCharType="end"/>
            </w:r>
          </w:hyperlink>
        </w:p>
        <w:p w:rsidR="003F0D44" w:rsidRDefault="005430E2">
          <w:pPr>
            <w:pStyle w:val="TOC2"/>
            <w:tabs>
              <w:tab w:val="left" w:pos="880"/>
              <w:tab w:val="right" w:leader="dot" w:pos="9017"/>
            </w:tabs>
            <w:rPr>
              <w:rFonts w:asciiTheme="minorHAnsi" w:hAnsiTheme="minorHAnsi" w:cstheme="minorBidi"/>
              <w:noProof/>
              <w:color w:val="auto"/>
            </w:rPr>
          </w:pPr>
          <w:hyperlink w:anchor="_Toc464201725" w:history="1">
            <w:r w:rsidR="003F0D44" w:rsidRPr="00795C8F">
              <w:rPr>
                <w:rStyle w:val="Hyperlink"/>
                <w:noProof/>
              </w:rPr>
              <w:t>3.6</w:t>
            </w:r>
            <w:r w:rsidR="003F0D44">
              <w:rPr>
                <w:rFonts w:asciiTheme="minorHAnsi" w:hAnsiTheme="minorHAnsi" w:cstheme="minorBidi"/>
                <w:noProof/>
                <w:color w:val="auto"/>
              </w:rPr>
              <w:tab/>
            </w:r>
            <w:r w:rsidR="003F0D44" w:rsidRPr="00795C8F">
              <w:rPr>
                <w:rStyle w:val="Hyperlink"/>
                <w:noProof/>
              </w:rPr>
              <w:t>Zertifizierung</w:t>
            </w:r>
            <w:r w:rsidR="003F0D44">
              <w:rPr>
                <w:noProof/>
                <w:webHidden/>
              </w:rPr>
              <w:tab/>
            </w:r>
            <w:r w:rsidR="003F0D44">
              <w:rPr>
                <w:noProof/>
                <w:webHidden/>
              </w:rPr>
              <w:fldChar w:fldCharType="begin"/>
            </w:r>
            <w:r w:rsidR="003F0D44">
              <w:rPr>
                <w:noProof/>
                <w:webHidden/>
              </w:rPr>
              <w:instrText xml:space="preserve"> PAGEREF _Toc464201725 \h </w:instrText>
            </w:r>
            <w:r w:rsidR="003F0D44">
              <w:rPr>
                <w:noProof/>
                <w:webHidden/>
              </w:rPr>
            </w:r>
            <w:r w:rsidR="003F0D44">
              <w:rPr>
                <w:noProof/>
                <w:webHidden/>
              </w:rPr>
              <w:fldChar w:fldCharType="separate"/>
            </w:r>
            <w:r>
              <w:rPr>
                <w:noProof/>
                <w:webHidden/>
              </w:rPr>
              <w:t>11</w:t>
            </w:r>
            <w:r w:rsidR="003F0D44">
              <w:rPr>
                <w:noProof/>
                <w:webHidden/>
              </w:rPr>
              <w:fldChar w:fldCharType="end"/>
            </w:r>
          </w:hyperlink>
        </w:p>
        <w:p w:rsidR="003F0D44" w:rsidRDefault="005430E2">
          <w:pPr>
            <w:pStyle w:val="TOC2"/>
            <w:tabs>
              <w:tab w:val="left" w:pos="880"/>
              <w:tab w:val="right" w:leader="dot" w:pos="9017"/>
            </w:tabs>
            <w:rPr>
              <w:rFonts w:asciiTheme="minorHAnsi" w:hAnsiTheme="minorHAnsi" w:cstheme="minorBidi"/>
              <w:noProof/>
              <w:color w:val="auto"/>
            </w:rPr>
          </w:pPr>
          <w:hyperlink w:anchor="_Toc464201726" w:history="1">
            <w:r w:rsidR="003F0D44" w:rsidRPr="00795C8F">
              <w:rPr>
                <w:rStyle w:val="Hyperlink"/>
                <w:noProof/>
              </w:rPr>
              <w:t>3.7</w:t>
            </w:r>
            <w:r w:rsidR="003F0D44">
              <w:rPr>
                <w:rFonts w:asciiTheme="minorHAnsi" w:hAnsiTheme="minorHAnsi" w:cstheme="minorBidi"/>
                <w:noProof/>
                <w:color w:val="auto"/>
              </w:rPr>
              <w:tab/>
            </w:r>
            <w:r w:rsidR="003F0D44" w:rsidRPr="00795C8F">
              <w:rPr>
                <w:rStyle w:val="Hyperlink"/>
                <w:noProof/>
              </w:rPr>
              <w:t>Übergeordnete Funktionen</w:t>
            </w:r>
            <w:r w:rsidR="003F0D44">
              <w:rPr>
                <w:noProof/>
                <w:webHidden/>
              </w:rPr>
              <w:tab/>
            </w:r>
            <w:r w:rsidR="003F0D44">
              <w:rPr>
                <w:noProof/>
                <w:webHidden/>
              </w:rPr>
              <w:fldChar w:fldCharType="begin"/>
            </w:r>
            <w:r w:rsidR="003F0D44">
              <w:rPr>
                <w:noProof/>
                <w:webHidden/>
              </w:rPr>
              <w:instrText xml:space="preserve"> PAGEREF _Toc464201726 \h </w:instrText>
            </w:r>
            <w:r w:rsidR="003F0D44">
              <w:rPr>
                <w:noProof/>
                <w:webHidden/>
              </w:rPr>
            </w:r>
            <w:r w:rsidR="003F0D44">
              <w:rPr>
                <w:noProof/>
                <w:webHidden/>
              </w:rPr>
              <w:fldChar w:fldCharType="separate"/>
            </w:r>
            <w:r>
              <w:rPr>
                <w:noProof/>
                <w:webHidden/>
              </w:rPr>
              <w:t>12</w:t>
            </w:r>
            <w:r w:rsidR="003F0D44">
              <w:rPr>
                <w:noProof/>
                <w:webHidden/>
              </w:rPr>
              <w:fldChar w:fldCharType="end"/>
            </w:r>
          </w:hyperlink>
        </w:p>
        <w:p w:rsidR="003F0D44" w:rsidRDefault="005430E2">
          <w:pPr>
            <w:pStyle w:val="TOC2"/>
            <w:tabs>
              <w:tab w:val="left" w:pos="880"/>
              <w:tab w:val="right" w:leader="dot" w:pos="9017"/>
            </w:tabs>
            <w:rPr>
              <w:rFonts w:asciiTheme="minorHAnsi" w:hAnsiTheme="minorHAnsi" w:cstheme="minorBidi"/>
              <w:noProof/>
              <w:color w:val="auto"/>
            </w:rPr>
          </w:pPr>
          <w:hyperlink w:anchor="_Toc464201727" w:history="1">
            <w:r w:rsidR="003F0D44" w:rsidRPr="00795C8F">
              <w:rPr>
                <w:rStyle w:val="Hyperlink"/>
                <w:noProof/>
              </w:rPr>
              <w:t>3.8</w:t>
            </w:r>
            <w:r w:rsidR="003F0D44">
              <w:rPr>
                <w:rFonts w:asciiTheme="minorHAnsi" w:hAnsiTheme="minorHAnsi" w:cstheme="minorBidi"/>
                <w:noProof/>
                <w:color w:val="auto"/>
              </w:rPr>
              <w:tab/>
            </w:r>
            <w:r w:rsidR="003F0D44" w:rsidRPr="00795C8F">
              <w:rPr>
                <w:rStyle w:val="Hyperlink"/>
                <w:noProof/>
              </w:rPr>
              <w:t>Beschreibung der dezentrale Installation der Raumautomationsstationen</w:t>
            </w:r>
            <w:r w:rsidR="003F0D44">
              <w:rPr>
                <w:noProof/>
                <w:webHidden/>
              </w:rPr>
              <w:tab/>
            </w:r>
            <w:r w:rsidR="003F0D44">
              <w:rPr>
                <w:noProof/>
                <w:webHidden/>
              </w:rPr>
              <w:fldChar w:fldCharType="begin"/>
            </w:r>
            <w:r w:rsidR="003F0D44">
              <w:rPr>
                <w:noProof/>
                <w:webHidden/>
              </w:rPr>
              <w:instrText xml:space="preserve"> PAGEREF _Toc464201727 \h </w:instrText>
            </w:r>
            <w:r w:rsidR="003F0D44">
              <w:rPr>
                <w:noProof/>
                <w:webHidden/>
              </w:rPr>
            </w:r>
            <w:r w:rsidR="003F0D44">
              <w:rPr>
                <w:noProof/>
                <w:webHidden/>
              </w:rPr>
              <w:fldChar w:fldCharType="separate"/>
            </w:r>
            <w:r>
              <w:rPr>
                <w:noProof/>
                <w:webHidden/>
              </w:rPr>
              <w:t>12</w:t>
            </w:r>
            <w:r w:rsidR="003F0D44">
              <w:rPr>
                <w:noProof/>
                <w:webHidden/>
              </w:rPr>
              <w:fldChar w:fldCharType="end"/>
            </w:r>
          </w:hyperlink>
        </w:p>
        <w:p w:rsidR="003F0D44" w:rsidRDefault="005430E2">
          <w:pPr>
            <w:pStyle w:val="TOC2"/>
            <w:tabs>
              <w:tab w:val="left" w:pos="880"/>
              <w:tab w:val="right" w:leader="dot" w:pos="9017"/>
            </w:tabs>
            <w:rPr>
              <w:rFonts w:asciiTheme="minorHAnsi" w:hAnsiTheme="minorHAnsi" w:cstheme="minorBidi"/>
              <w:noProof/>
              <w:color w:val="auto"/>
            </w:rPr>
          </w:pPr>
          <w:hyperlink w:anchor="_Toc464201728" w:history="1">
            <w:r w:rsidR="003F0D44" w:rsidRPr="00795C8F">
              <w:rPr>
                <w:rStyle w:val="Hyperlink"/>
                <w:noProof/>
              </w:rPr>
              <w:t>3.9</w:t>
            </w:r>
            <w:r w:rsidR="003F0D44">
              <w:rPr>
                <w:rFonts w:asciiTheme="minorHAnsi" w:hAnsiTheme="minorHAnsi" w:cstheme="minorBidi"/>
                <w:noProof/>
                <w:color w:val="auto"/>
              </w:rPr>
              <w:tab/>
            </w:r>
            <w:r w:rsidR="003F0D44" w:rsidRPr="00795C8F">
              <w:rPr>
                <w:rStyle w:val="Hyperlink"/>
                <w:noProof/>
              </w:rPr>
              <w:t>Dezentrale Raumcontroller</w:t>
            </w:r>
            <w:r w:rsidR="003F0D44">
              <w:rPr>
                <w:noProof/>
                <w:webHidden/>
              </w:rPr>
              <w:tab/>
            </w:r>
            <w:r w:rsidR="003F0D44">
              <w:rPr>
                <w:noProof/>
                <w:webHidden/>
              </w:rPr>
              <w:fldChar w:fldCharType="begin"/>
            </w:r>
            <w:r w:rsidR="003F0D44">
              <w:rPr>
                <w:noProof/>
                <w:webHidden/>
              </w:rPr>
              <w:instrText xml:space="preserve"> PAGEREF _Toc464201728 \h </w:instrText>
            </w:r>
            <w:r w:rsidR="003F0D44">
              <w:rPr>
                <w:noProof/>
                <w:webHidden/>
              </w:rPr>
            </w:r>
            <w:r w:rsidR="003F0D44">
              <w:rPr>
                <w:noProof/>
                <w:webHidden/>
              </w:rPr>
              <w:fldChar w:fldCharType="separate"/>
            </w:r>
            <w:r>
              <w:rPr>
                <w:noProof/>
                <w:webHidden/>
              </w:rPr>
              <w:t>12</w:t>
            </w:r>
            <w:r w:rsidR="003F0D44">
              <w:rPr>
                <w:noProof/>
                <w:webHidden/>
              </w:rPr>
              <w:fldChar w:fldCharType="end"/>
            </w:r>
          </w:hyperlink>
        </w:p>
        <w:p w:rsidR="003F0D44" w:rsidRDefault="005430E2">
          <w:pPr>
            <w:pStyle w:val="TOC2"/>
            <w:tabs>
              <w:tab w:val="left" w:pos="1100"/>
              <w:tab w:val="right" w:leader="dot" w:pos="9017"/>
            </w:tabs>
            <w:rPr>
              <w:rFonts w:asciiTheme="minorHAnsi" w:hAnsiTheme="minorHAnsi" w:cstheme="minorBidi"/>
              <w:noProof/>
              <w:color w:val="auto"/>
            </w:rPr>
          </w:pPr>
          <w:hyperlink w:anchor="_Toc464201729" w:history="1">
            <w:r w:rsidR="003F0D44" w:rsidRPr="00795C8F">
              <w:rPr>
                <w:rStyle w:val="Hyperlink"/>
                <w:noProof/>
              </w:rPr>
              <w:t>3.10</w:t>
            </w:r>
            <w:r w:rsidR="003F0D44">
              <w:rPr>
                <w:rFonts w:asciiTheme="minorHAnsi" w:hAnsiTheme="minorHAnsi" w:cstheme="minorBidi"/>
                <w:noProof/>
                <w:color w:val="auto"/>
              </w:rPr>
              <w:tab/>
            </w:r>
            <w:r w:rsidR="003F0D44" w:rsidRPr="00795C8F">
              <w:rPr>
                <w:rStyle w:val="Hyperlink"/>
                <w:noProof/>
              </w:rPr>
              <w:t>Dezentraler Mulitraumbox „Systemverteiler“</w:t>
            </w:r>
            <w:r w:rsidR="003F0D44">
              <w:rPr>
                <w:noProof/>
                <w:webHidden/>
              </w:rPr>
              <w:tab/>
            </w:r>
            <w:r w:rsidR="003F0D44">
              <w:rPr>
                <w:noProof/>
                <w:webHidden/>
              </w:rPr>
              <w:fldChar w:fldCharType="begin"/>
            </w:r>
            <w:r w:rsidR="003F0D44">
              <w:rPr>
                <w:noProof/>
                <w:webHidden/>
              </w:rPr>
              <w:instrText xml:space="preserve"> PAGEREF _Toc464201729 \h </w:instrText>
            </w:r>
            <w:r w:rsidR="003F0D44">
              <w:rPr>
                <w:noProof/>
                <w:webHidden/>
              </w:rPr>
            </w:r>
            <w:r w:rsidR="003F0D44">
              <w:rPr>
                <w:noProof/>
                <w:webHidden/>
              </w:rPr>
              <w:fldChar w:fldCharType="separate"/>
            </w:r>
            <w:r>
              <w:rPr>
                <w:noProof/>
                <w:webHidden/>
              </w:rPr>
              <w:t>13</w:t>
            </w:r>
            <w:r w:rsidR="003F0D44">
              <w:rPr>
                <w:noProof/>
                <w:webHidden/>
              </w:rPr>
              <w:fldChar w:fldCharType="end"/>
            </w:r>
          </w:hyperlink>
        </w:p>
        <w:p w:rsidR="003F0D44" w:rsidRDefault="005430E2">
          <w:pPr>
            <w:pStyle w:val="TOC1"/>
            <w:tabs>
              <w:tab w:val="left" w:pos="440"/>
              <w:tab w:val="right" w:leader="dot" w:pos="9017"/>
            </w:tabs>
            <w:rPr>
              <w:rFonts w:asciiTheme="minorHAnsi" w:hAnsiTheme="minorHAnsi" w:cstheme="minorBidi"/>
              <w:noProof/>
              <w:color w:val="auto"/>
              <w:sz w:val="22"/>
            </w:rPr>
          </w:pPr>
          <w:hyperlink w:anchor="_Toc464201730" w:history="1">
            <w:r w:rsidR="003F0D44" w:rsidRPr="00795C8F">
              <w:rPr>
                <w:rStyle w:val="Hyperlink"/>
                <w:noProof/>
              </w:rPr>
              <w:t>4</w:t>
            </w:r>
            <w:r w:rsidR="003F0D44">
              <w:rPr>
                <w:rFonts w:asciiTheme="minorHAnsi" w:hAnsiTheme="minorHAnsi" w:cstheme="minorBidi"/>
                <w:noProof/>
                <w:color w:val="auto"/>
                <w:sz w:val="22"/>
              </w:rPr>
              <w:tab/>
            </w:r>
            <w:r w:rsidR="003F0D44" w:rsidRPr="00795C8F">
              <w:rPr>
                <w:rStyle w:val="Hyperlink"/>
                <w:noProof/>
              </w:rPr>
              <w:t>Energieeffizienz und Referenzen zu den relevanten Normen</w:t>
            </w:r>
            <w:r w:rsidR="003F0D44">
              <w:rPr>
                <w:noProof/>
                <w:webHidden/>
              </w:rPr>
              <w:tab/>
            </w:r>
            <w:r w:rsidR="003F0D44">
              <w:rPr>
                <w:noProof/>
                <w:webHidden/>
              </w:rPr>
              <w:fldChar w:fldCharType="begin"/>
            </w:r>
            <w:r w:rsidR="003F0D44">
              <w:rPr>
                <w:noProof/>
                <w:webHidden/>
              </w:rPr>
              <w:instrText xml:space="preserve"> PAGEREF _Toc464201730 \h </w:instrText>
            </w:r>
            <w:r w:rsidR="003F0D44">
              <w:rPr>
                <w:noProof/>
                <w:webHidden/>
              </w:rPr>
            </w:r>
            <w:r w:rsidR="003F0D44">
              <w:rPr>
                <w:noProof/>
                <w:webHidden/>
              </w:rPr>
              <w:fldChar w:fldCharType="separate"/>
            </w:r>
            <w:r>
              <w:rPr>
                <w:noProof/>
                <w:webHidden/>
              </w:rPr>
              <w:t>13</w:t>
            </w:r>
            <w:r w:rsidR="003F0D44">
              <w:rPr>
                <w:noProof/>
                <w:webHidden/>
              </w:rPr>
              <w:fldChar w:fldCharType="end"/>
            </w:r>
          </w:hyperlink>
        </w:p>
        <w:p w:rsidR="003F0D44" w:rsidRDefault="005430E2">
          <w:pPr>
            <w:pStyle w:val="TOC2"/>
            <w:tabs>
              <w:tab w:val="left" w:pos="880"/>
              <w:tab w:val="right" w:leader="dot" w:pos="9017"/>
            </w:tabs>
            <w:rPr>
              <w:rFonts w:asciiTheme="minorHAnsi" w:hAnsiTheme="minorHAnsi" w:cstheme="minorBidi"/>
              <w:noProof/>
              <w:color w:val="auto"/>
            </w:rPr>
          </w:pPr>
          <w:hyperlink w:anchor="_Toc464201731" w:history="1">
            <w:r w:rsidR="003F0D44" w:rsidRPr="00795C8F">
              <w:rPr>
                <w:rStyle w:val="Hyperlink"/>
                <w:noProof/>
              </w:rPr>
              <w:t>4.1</w:t>
            </w:r>
            <w:r w:rsidR="003F0D44">
              <w:rPr>
                <w:rFonts w:asciiTheme="minorHAnsi" w:hAnsiTheme="minorHAnsi" w:cstheme="minorBidi"/>
                <w:noProof/>
                <w:color w:val="auto"/>
              </w:rPr>
              <w:tab/>
            </w:r>
            <w:r w:rsidR="003F0D44" w:rsidRPr="00795C8F">
              <w:rPr>
                <w:rStyle w:val="Hyperlink"/>
                <w:noProof/>
              </w:rPr>
              <w:t>Energie-Effizienzklasse "A" nach DIN EN 15232</w:t>
            </w:r>
            <w:r w:rsidR="003F0D44">
              <w:rPr>
                <w:noProof/>
                <w:webHidden/>
              </w:rPr>
              <w:tab/>
            </w:r>
            <w:r w:rsidR="003F0D44">
              <w:rPr>
                <w:noProof/>
                <w:webHidden/>
              </w:rPr>
              <w:fldChar w:fldCharType="begin"/>
            </w:r>
            <w:r w:rsidR="003F0D44">
              <w:rPr>
                <w:noProof/>
                <w:webHidden/>
              </w:rPr>
              <w:instrText xml:space="preserve"> PAGEREF _Toc464201731 \h </w:instrText>
            </w:r>
            <w:r w:rsidR="003F0D44">
              <w:rPr>
                <w:noProof/>
                <w:webHidden/>
              </w:rPr>
            </w:r>
            <w:r w:rsidR="003F0D44">
              <w:rPr>
                <w:noProof/>
                <w:webHidden/>
              </w:rPr>
              <w:fldChar w:fldCharType="separate"/>
            </w:r>
            <w:r>
              <w:rPr>
                <w:noProof/>
                <w:webHidden/>
              </w:rPr>
              <w:t>13</w:t>
            </w:r>
            <w:r w:rsidR="003F0D44">
              <w:rPr>
                <w:noProof/>
                <w:webHidden/>
              </w:rPr>
              <w:fldChar w:fldCharType="end"/>
            </w:r>
          </w:hyperlink>
        </w:p>
        <w:p w:rsidR="003F0D44" w:rsidRDefault="005430E2">
          <w:pPr>
            <w:pStyle w:val="TOC2"/>
            <w:tabs>
              <w:tab w:val="left" w:pos="880"/>
              <w:tab w:val="right" w:leader="dot" w:pos="9017"/>
            </w:tabs>
            <w:rPr>
              <w:rFonts w:asciiTheme="minorHAnsi" w:hAnsiTheme="minorHAnsi" w:cstheme="minorBidi"/>
              <w:noProof/>
              <w:color w:val="auto"/>
            </w:rPr>
          </w:pPr>
          <w:hyperlink w:anchor="_Toc464201732" w:history="1">
            <w:r w:rsidR="003F0D44" w:rsidRPr="00795C8F">
              <w:rPr>
                <w:rStyle w:val="Hyperlink"/>
                <w:noProof/>
              </w:rPr>
              <w:t>4.2</w:t>
            </w:r>
            <w:r w:rsidR="003F0D44">
              <w:rPr>
                <w:rFonts w:asciiTheme="minorHAnsi" w:hAnsiTheme="minorHAnsi" w:cstheme="minorBidi"/>
                <w:noProof/>
                <w:color w:val="auto"/>
              </w:rPr>
              <w:tab/>
            </w:r>
            <w:r w:rsidR="003F0D44" w:rsidRPr="00795C8F">
              <w:rPr>
                <w:rStyle w:val="Hyperlink"/>
                <w:noProof/>
              </w:rPr>
              <w:t>Integrierten Raumbedienung "RoomOptiControl" Energieeffizienz</w:t>
            </w:r>
            <w:r w:rsidR="003F0D44">
              <w:rPr>
                <w:noProof/>
                <w:webHidden/>
              </w:rPr>
              <w:tab/>
            </w:r>
            <w:r w:rsidR="003F0D44">
              <w:rPr>
                <w:noProof/>
                <w:webHidden/>
              </w:rPr>
              <w:fldChar w:fldCharType="begin"/>
            </w:r>
            <w:r w:rsidR="003F0D44">
              <w:rPr>
                <w:noProof/>
                <w:webHidden/>
              </w:rPr>
              <w:instrText xml:space="preserve"> PAGEREF _Toc464201732 \h </w:instrText>
            </w:r>
            <w:r w:rsidR="003F0D44">
              <w:rPr>
                <w:noProof/>
                <w:webHidden/>
              </w:rPr>
            </w:r>
            <w:r w:rsidR="003F0D44">
              <w:rPr>
                <w:noProof/>
                <w:webHidden/>
              </w:rPr>
              <w:fldChar w:fldCharType="separate"/>
            </w:r>
            <w:r>
              <w:rPr>
                <w:noProof/>
                <w:webHidden/>
              </w:rPr>
              <w:t>14</w:t>
            </w:r>
            <w:r w:rsidR="003F0D44">
              <w:rPr>
                <w:noProof/>
                <w:webHidden/>
              </w:rPr>
              <w:fldChar w:fldCharType="end"/>
            </w:r>
          </w:hyperlink>
        </w:p>
        <w:p w:rsidR="003F0D44" w:rsidRDefault="005430E2">
          <w:pPr>
            <w:pStyle w:val="TOC1"/>
            <w:tabs>
              <w:tab w:val="left" w:pos="440"/>
              <w:tab w:val="right" w:leader="dot" w:pos="9017"/>
            </w:tabs>
            <w:rPr>
              <w:rFonts w:asciiTheme="minorHAnsi" w:hAnsiTheme="minorHAnsi" w:cstheme="minorBidi"/>
              <w:noProof/>
              <w:color w:val="auto"/>
              <w:sz w:val="22"/>
            </w:rPr>
          </w:pPr>
          <w:hyperlink w:anchor="_Toc464201733" w:history="1">
            <w:r w:rsidR="003F0D44" w:rsidRPr="00795C8F">
              <w:rPr>
                <w:rStyle w:val="Hyperlink"/>
                <w:noProof/>
              </w:rPr>
              <w:t>5</w:t>
            </w:r>
            <w:r w:rsidR="003F0D44">
              <w:rPr>
                <w:rFonts w:asciiTheme="minorHAnsi" w:hAnsiTheme="minorHAnsi" w:cstheme="minorBidi"/>
                <w:noProof/>
                <w:color w:val="auto"/>
                <w:sz w:val="22"/>
              </w:rPr>
              <w:tab/>
            </w:r>
            <w:r w:rsidR="003F0D44" w:rsidRPr="00795C8F">
              <w:rPr>
                <w:rStyle w:val="Hyperlink"/>
                <w:noProof/>
              </w:rPr>
              <w:t>Beleuchtung</w:t>
            </w:r>
            <w:r w:rsidR="003F0D44">
              <w:rPr>
                <w:noProof/>
                <w:webHidden/>
              </w:rPr>
              <w:tab/>
            </w:r>
            <w:r w:rsidR="003F0D44">
              <w:rPr>
                <w:noProof/>
                <w:webHidden/>
              </w:rPr>
              <w:fldChar w:fldCharType="begin"/>
            </w:r>
            <w:r w:rsidR="003F0D44">
              <w:rPr>
                <w:noProof/>
                <w:webHidden/>
              </w:rPr>
              <w:instrText xml:space="preserve"> PAGEREF _Toc464201733 \h </w:instrText>
            </w:r>
            <w:r w:rsidR="003F0D44">
              <w:rPr>
                <w:noProof/>
                <w:webHidden/>
              </w:rPr>
            </w:r>
            <w:r w:rsidR="003F0D44">
              <w:rPr>
                <w:noProof/>
                <w:webHidden/>
              </w:rPr>
              <w:fldChar w:fldCharType="separate"/>
            </w:r>
            <w:r>
              <w:rPr>
                <w:noProof/>
                <w:webHidden/>
              </w:rPr>
              <w:t>14</w:t>
            </w:r>
            <w:r w:rsidR="003F0D44">
              <w:rPr>
                <w:noProof/>
                <w:webHidden/>
              </w:rPr>
              <w:fldChar w:fldCharType="end"/>
            </w:r>
          </w:hyperlink>
        </w:p>
        <w:p w:rsidR="003F0D44" w:rsidRDefault="005430E2">
          <w:pPr>
            <w:pStyle w:val="TOC2"/>
            <w:tabs>
              <w:tab w:val="left" w:pos="880"/>
              <w:tab w:val="right" w:leader="dot" w:pos="9017"/>
            </w:tabs>
            <w:rPr>
              <w:rFonts w:asciiTheme="minorHAnsi" w:hAnsiTheme="minorHAnsi" w:cstheme="minorBidi"/>
              <w:noProof/>
              <w:color w:val="auto"/>
            </w:rPr>
          </w:pPr>
          <w:hyperlink w:anchor="_Toc464201734" w:history="1">
            <w:r w:rsidR="003F0D44" w:rsidRPr="00795C8F">
              <w:rPr>
                <w:rStyle w:val="Hyperlink"/>
                <w:noProof/>
              </w:rPr>
              <w:t>5.1</w:t>
            </w:r>
            <w:r w:rsidR="003F0D44">
              <w:rPr>
                <w:rFonts w:asciiTheme="minorHAnsi" w:hAnsiTheme="minorHAnsi" w:cstheme="minorBidi"/>
                <w:noProof/>
                <w:color w:val="auto"/>
              </w:rPr>
              <w:tab/>
            </w:r>
            <w:r w:rsidR="003F0D44" w:rsidRPr="00795C8F">
              <w:rPr>
                <w:rStyle w:val="Hyperlink"/>
                <w:noProof/>
              </w:rPr>
              <w:t>Konstantlichtregelung</w:t>
            </w:r>
            <w:r w:rsidR="003F0D44">
              <w:rPr>
                <w:noProof/>
                <w:webHidden/>
              </w:rPr>
              <w:tab/>
            </w:r>
            <w:r w:rsidR="003F0D44">
              <w:rPr>
                <w:noProof/>
                <w:webHidden/>
              </w:rPr>
              <w:fldChar w:fldCharType="begin"/>
            </w:r>
            <w:r w:rsidR="003F0D44">
              <w:rPr>
                <w:noProof/>
                <w:webHidden/>
              </w:rPr>
              <w:instrText xml:space="preserve"> PAGEREF _Toc464201734 \h </w:instrText>
            </w:r>
            <w:r w:rsidR="003F0D44">
              <w:rPr>
                <w:noProof/>
                <w:webHidden/>
              </w:rPr>
            </w:r>
            <w:r w:rsidR="003F0D44">
              <w:rPr>
                <w:noProof/>
                <w:webHidden/>
              </w:rPr>
              <w:fldChar w:fldCharType="separate"/>
            </w:r>
            <w:r>
              <w:rPr>
                <w:noProof/>
                <w:webHidden/>
              </w:rPr>
              <w:t>14</w:t>
            </w:r>
            <w:r w:rsidR="003F0D44">
              <w:rPr>
                <w:noProof/>
                <w:webHidden/>
              </w:rPr>
              <w:fldChar w:fldCharType="end"/>
            </w:r>
          </w:hyperlink>
        </w:p>
        <w:p w:rsidR="003F0D44" w:rsidRDefault="005430E2">
          <w:pPr>
            <w:pStyle w:val="TOC2"/>
            <w:tabs>
              <w:tab w:val="left" w:pos="880"/>
              <w:tab w:val="right" w:leader="dot" w:pos="9017"/>
            </w:tabs>
            <w:rPr>
              <w:rFonts w:asciiTheme="minorHAnsi" w:hAnsiTheme="minorHAnsi" w:cstheme="minorBidi"/>
              <w:noProof/>
              <w:color w:val="auto"/>
            </w:rPr>
          </w:pPr>
          <w:hyperlink w:anchor="_Toc464201735" w:history="1">
            <w:r w:rsidR="003F0D44" w:rsidRPr="00795C8F">
              <w:rPr>
                <w:rStyle w:val="Hyperlink"/>
                <w:noProof/>
              </w:rPr>
              <w:t>5.2</w:t>
            </w:r>
            <w:r w:rsidR="003F0D44">
              <w:rPr>
                <w:rFonts w:asciiTheme="minorHAnsi" w:hAnsiTheme="minorHAnsi" w:cstheme="minorBidi"/>
                <w:noProof/>
                <w:color w:val="auto"/>
              </w:rPr>
              <w:tab/>
            </w:r>
            <w:r w:rsidR="003F0D44" w:rsidRPr="00795C8F">
              <w:rPr>
                <w:rStyle w:val="Hyperlink"/>
                <w:noProof/>
              </w:rPr>
              <w:t>Tageslichtschaltung Ein- und Ausschalten mit Präsenzmelder</w:t>
            </w:r>
            <w:r w:rsidR="003F0D44">
              <w:rPr>
                <w:noProof/>
                <w:webHidden/>
              </w:rPr>
              <w:tab/>
            </w:r>
            <w:r w:rsidR="003F0D44">
              <w:rPr>
                <w:noProof/>
                <w:webHidden/>
              </w:rPr>
              <w:fldChar w:fldCharType="begin"/>
            </w:r>
            <w:r w:rsidR="003F0D44">
              <w:rPr>
                <w:noProof/>
                <w:webHidden/>
              </w:rPr>
              <w:instrText xml:space="preserve"> PAGEREF _Toc464201735 \h </w:instrText>
            </w:r>
            <w:r w:rsidR="003F0D44">
              <w:rPr>
                <w:noProof/>
                <w:webHidden/>
              </w:rPr>
            </w:r>
            <w:r w:rsidR="003F0D44">
              <w:rPr>
                <w:noProof/>
                <w:webHidden/>
              </w:rPr>
              <w:fldChar w:fldCharType="separate"/>
            </w:r>
            <w:r>
              <w:rPr>
                <w:noProof/>
                <w:webHidden/>
              </w:rPr>
              <w:t>15</w:t>
            </w:r>
            <w:r w:rsidR="003F0D44">
              <w:rPr>
                <w:noProof/>
                <w:webHidden/>
              </w:rPr>
              <w:fldChar w:fldCharType="end"/>
            </w:r>
          </w:hyperlink>
        </w:p>
        <w:p w:rsidR="003F0D44" w:rsidRDefault="005430E2">
          <w:pPr>
            <w:pStyle w:val="TOC2"/>
            <w:tabs>
              <w:tab w:val="left" w:pos="880"/>
              <w:tab w:val="right" w:leader="dot" w:pos="9017"/>
            </w:tabs>
            <w:rPr>
              <w:rFonts w:asciiTheme="minorHAnsi" w:hAnsiTheme="minorHAnsi" w:cstheme="minorBidi"/>
              <w:noProof/>
              <w:color w:val="auto"/>
            </w:rPr>
          </w:pPr>
          <w:hyperlink w:anchor="_Toc464201736" w:history="1">
            <w:r w:rsidR="003F0D44" w:rsidRPr="00795C8F">
              <w:rPr>
                <w:rStyle w:val="Hyperlink"/>
                <w:noProof/>
              </w:rPr>
              <w:t>5.3</w:t>
            </w:r>
            <w:r w:rsidR="003F0D44">
              <w:rPr>
                <w:rFonts w:asciiTheme="minorHAnsi" w:hAnsiTheme="minorHAnsi" w:cstheme="minorBidi"/>
                <w:noProof/>
                <w:color w:val="auto"/>
              </w:rPr>
              <w:tab/>
            </w:r>
            <w:r w:rsidR="003F0D44" w:rsidRPr="00795C8F">
              <w:rPr>
                <w:rStyle w:val="Hyperlink"/>
                <w:noProof/>
              </w:rPr>
              <w:t>Manuelle Bedienung der Beleuchtung</w:t>
            </w:r>
            <w:r w:rsidR="003F0D44">
              <w:rPr>
                <w:noProof/>
                <w:webHidden/>
              </w:rPr>
              <w:tab/>
            </w:r>
            <w:r w:rsidR="003F0D44">
              <w:rPr>
                <w:noProof/>
                <w:webHidden/>
              </w:rPr>
              <w:fldChar w:fldCharType="begin"/>
            </w:r>
            <w:r w:rsidR="003F0D44">
              <w:rPr>
                <w:noProof/>
                <w:webHidden/>
              </w:rPr>
              <w:instrText xml:space="preserve"> PAGEREF _Toc464201736 \h </w:instrText>
            </w:r>
            <w:r w:rsidR="003F0D44">
              <w:rPr>
                <w:noProof/>
                <w:webHidden/>
              </w:rPr>
            </w:r>
            <w:r w:rsidR="003F0D44">
              <w:rPr>
                <w:noProof/>
                <w:webHidden/>
              </w:rPr>
              <w:fldChar w:fldCharType="separate"/>
            </w:r>
            <w:r>
              <w:rPr>
                <w:noProof/>
                <w:webHidden/>
              </w:rPr>
              <w:t>15</w:t>
            </w:r>
            <w:r w:rsidR="003F0D44">
              <w:rPr>
                <w:noProof/>
                <w:webHidden/>
              </w:rPr>
              <w:fldChar w:fldCharType="end"/>
            </w:r>
          </w:hyperlink>
        </w:p>
        <w:p w:rsidR="003F0D44" w:rsidRDefault="005430E2">
          <w:pPr>
            <w:pStyle w:val="TOC2"/>
            <w:tabs>
              <w:tab w:val="left" w:pos="880"/>
              <w:tab w:val="right" w:leader="dot" w:pos="9017"/>
            </w:tabs>
            <w:rPr>
              <w:rFonts w:asciiTheme="minorHAnsi" w:hAnsiTheme="minorHAnsi" w:cstheme="minorBidi"/>
              <w:noProof/>
              <w:color w:val="auto"/>
            </w:rPr>
          </w:pPr>
          <w:hyperlink w:anchor="_Toc464201737" w:history="1">
            <w:r w:rsidR="003F0D44" w:rsidRPr="00795C8F">
              <w:rPr>
                <w:rStyle w:val="Hyperlink"/>
                <w:noProof/>
              </w:rPr>
              <w:t>5.4</w:t>
            </w:r>
            <w:r w:rsidR="003F0D44">
              <w:rPr>
                <w:rFonts w:asciiTheme="minorHAnsi" w:hAnsiTheme="minorHAnsi" w:cstheme="minorBidi"/>
                <w:noProof/>
                <w:color w:val="auto"/>
              </w:rPr>
              <w:tab/>
            </w:r>
            <w:r w:rsidR="003F0D44" w:rsidRPr="00795C8F">
              <w:rPr>
                <w:rStyle w:val="Hyperlink"/>
                <w:noProof/>
              </w:rPr>
              <w:t>Green Leaf Beleuchtung (RoomOptiControl)</w:t>
            </w:r>
            <w:r w:rsidR="003F0D44">
              <w:rPr>
                <w:noProof/>
                <w:webHidden/>
              </w:rPr>
              <w:tab/>
            </w:r>
            <w:r w:rsidR="003F0D44">
              <w:rPr>
                <w:noProof/>
                <w:webHidden/>
              </w:rPr>
              <w:fldChar w:fldCharType="begin"/>
            </w:r>
            <w:r w:rsidR="003F0D44">
              <w:rPr>
                <w:noProof/>
                <w:webHidden/>
              </w:rPr>
              <w:instrText xml:space="preserve"> PAGEREF _Toc464201737 \h </w:instrText>
            </w:r>
            <w:r w:rsidR="003F0D44">
              <w:rPr>
                <w:noProof/>
                <w:webHidden/>
              </w:rPr>
            </w:r>
            <w:r w:rsidR="003F0D44">
              <w:rPr>
                <w:noProof/>
                <w:webHidden/>
              </w:rPr>
              <w:fldChar w:fldCharType="separate"/>
            </w:r>
            <w:r>
              <w:rPr>
                <w:noProof/>
                <w:webHidden/>
              </w:rPr>
              <w:t>15</w:t>
            </w:r>
            <w:r w:rsidR="003F0D44">
              <w:rPr>
                <w:noProof/>
                <w:webHidden/>
              </w:rPr>
              <w:fldChar w:fldCharType="end"/>
            </w:r>
          </w:hyperlink>
        </w:p>
        <w:p w:rsidR="003F0D44" w:rsidRDefault="005430E2">
          <w:pPr>
            <w:pStyle w:val="TOC2"/>
            <w:tabs>
              <w:tab w:val="left" w:pos="880"/>
              <w:tab w:val="right" w:leader="dot" w:pos="9017"/>
            </w:tabs>
            <w:rPr>
              <w:rFonts w:asciiTheme="minorHAnsi" w:hAnsiTheme="minorHAnsi" w:cstheme="minorBidi"/>
              <w:noProof/>
              <w:color w:val="auto"/>
            </w:rPr>
          </w:pPr>
          <w:hyperlink w:anchor="_Toc464201738" w:history="1">
            <w:r w:rsidR="003F0D44" w:rsidRPr="00795C8F">
              <w:rPr>
                <w:rStyle w:val="Hyperlink"/>
                <w:noProof/>
              </w:rPr>
              <w:t>5.5</w:t>
            </w:r>
            <w:r w:rsidR="003F0D44">
              <w:rPr>
                <w:rFonts w:asciiTheme="minorHAnsi" w:hAnsiTheme="minorHAnsi" w:cstheme="minorBidi"/>
                <w:noProof/>
                <w:color w:val="auto"/>
              </w:rPr>
              <w:tab/>
            </w:r>
            <w:r w:rsidR="003F0D44" w:rsidRPr="00795C8F">
              <w:rPr>
                <w:rStyle w:val="Hyperlink"/>
                <w:noProof/>
              </w:rPr>
              <w:t>Zentrale Notfunktion Beleuchtung (CenEmgLgt01)</w:t>
            </w:r>
            <w:r w:rsidR="003F0D44">
              <w:rPr>
                <w:noProof/>
                <w:webHidden/>
              </w:rPr>
              <w:tab/>
            </w:r>
            <w:r w:rsidR="003F0D44">
              <w:rPr>
                <w:noProof/>
                <w:webHidden/>
              </w:rPr>
              <w:fldChar w:fldCharType="begin"/>
            </w:r>
            <w:r w:rsidR="003F0D44">
              <w:rPr>
                <w:noProof/>
                <w:webHidden/>
              </w:rPr>
              <w:instrText xml:space="preserve"> PAGEREF _Toc464201738 \h </w:instrText>
            </w:r>
            <w:r w:rsidR="003F0D44">
              <w:rPr>
                <w:noProof/>
                <w:webHidden/>
              </w:rPr>
            </w:r>
            <w:r w:rsidR="003F0D44">
              <w:rPr>
                <w:noProof/>
                <w:webHidden/>
              </w:rPr>
              <w:fldChar w:fldCharType="separate"/>
            </w:r>
            <w:r>
              <w:rPr>
                <w:noProof/>
                <w:webHidden/>
              </w:rPr>
              <w:t>16</w:t>
            </w:r>
            <w:r w:rsidR="003F0D44">
              <w:rPr>
                <w:noProof/>
                <w:webHidden/>
              </w:rPr>
              <w:fldChar w:fldCharType="end"/>
            </w:r>
          </w:hyperlink>
        </w:p>
        <w:p w:rsidR="003F0D44" w:rsidRDefault="005430E2">
          <w:pPr>
            <w:pStyle w:val="TOC2"/>
            <w:tabs>
              <w:tab w:val="left" w:pos="880"/>
              <w:tab w:val="right" w:leader="dot" w:pos="9017"/>
            </w:tabs>
            <w:rPr>
              <w:rFonts w:asciiTheme="minorHAnsi" w:hAnsiTheme="minorHAnsi" w:cstheme="minorBidi"/>
              <w:noProof/>
              <w:color w:val="auto"/>
            </w:rPr>
          </w:pPr>
          <w:hyperlink w:anchor="_Toc464201739" w:history="1">
            <w:r w:rsidR="003F0D44" w:rsidRPr="00795C8F">
              <w:rPr>
                <w:rStyle w:val="Hyperlink"/>
                <w:noProof/>
              </w:rPr>
              <w:t>5.6</w:t>
            </w:r>
            <w:r w:rsidR="003F0D44">
              <w:rPr>
                <w:rFonts w:asciiTheme="minorHAnsi" w:hAnsiTheme="minorHAnsi" w:cstheme="minorBidi"/>
                <w:noProof/>
                <w:color w:val="auto"/>
              </w:rPr>
              <w:tab/>
            </w:r>
            <w:r w:rsidR="003F0D44" w:rsidRPr="00795C8F">
              <w:rPr>
                <w:rStyle w:val="Hyperlink"/>
                <w:noProof/>
              </w:rPr>
              <w:t>Zentrale Bedienung Beleuchtung</w:t>
            </w:r>
            <w:r w:rsidR="003F0D44">
              <w:rPr>
                <w:noProof/>
                <w:webHidden/>
              </w:rPr>
              <w:tab/>
            </w:r>
            <w:r w:rsidR="003F0D44">
              <w:rPr>
                <w:noProof/>
                <w:webHidden/>
              </w:rPr>
              <w:fldChar w:fldCharType="begin"/>
            </w:r>
            <w:r w:rsidR="003F0D44">
              <w:rPr>
                <w:noProof/>
                <w:webHidden/>
              </w:rPr>
              <w:instrText xml:space="preserve"> PAGEREF _Toc464201739 \h </w:instrText>
            </w:r>
            <w:r w:rsidR="003F0D44">
              <w:rPr>
                <w:noProof/>
                <w:webHidden/>
              </w:rPr>
            </w:r>
            <w:r w:rsidR="003F0D44">
              <w:rPr>
                <w:noProof/>
                <w:webHidden/>
              </w:rPr>
              <w:fldChar w:fldCharType="separate"/>
            </w:r>
            <w:r>
              <w:rPr>
                <w:noProof/>
                <w:webHidden/>
              </w:rPr>
              <w:t>16</w:t>
            </w:r>
            <w:r w:rsidR="003F0D44">
              <w:rPr>
                <w:noProof/>
                <w:webHidden/>
              </w:rPr>
              <w:fldChar w:fldCharType="end"/>
            </w:r>
          </w:hyperlink>
        </w:p>
        <w:p w:rsidR="003F0D44" w:rsidRDefault="005430E2">
          <w:pPr>
            <w:pStyle w:val="TOC2"/>
            <w:tabs>
              <w:tab w:val="left" w:pos="880"/>
              <w:tab w:val="right" w:leader="dot" w:pos="9017"/>
            </w:tabs>
            <w:rPr>
              <w:rFonts w:asciiTheme="minorHAnsi" w:hAnsiTheme="minorHAnsi" w:cstheme="minorBidi"/>
              <w:noProof/>
              <w:color w:val="auto"/>
            </w:rPr>
          </w:pPr>
          <w:hyperlink w:anchor="_Toc464201740" w:history="1">
            <w:r w:rsidR="003F0D44" w:rsidRPr="00795C8F">
              <w:rPr>
                <w:rStyle w:val="Hyperlink"/>
                <w:noProof/>
                <w:lang w:eastAsia="de-DE"/>
              </w:rPr>
              <w:t>5.7</w:t>
            </w:r>
            <w:r w:rsidR="003F0D44">
              <w:rPr>
                <w:rFonts w:asciiTheme="minorHAnsi" w:hAnsiTheme="minorHAnsi" w:cstheme="minorBidi"/>
                <w:noProof/>
                <w:color w:val="auto"/>
              </w:rPr>
              <w:tab/>
            </w:r>
            <w:r w:rsidR="003F0D44" w:rsidRPr="00795C8F">
              <w:rPr>
                <w:rStyle w:val="Hyperlink"/>
                <w:noProof/>
                <w:lang w:eastAsia="de-DE"/>
              </w:rPr>
              <w:t>Einbrennen der Beleuchtung</w:t>
            </w:r>
            <w:r w:rsidR="003F0D44">
              <w:rPr>
                <w:noProof/>
                <w:webHidden/>
              </w:rPr>
              <w:tab/>
            </w:r>
            <w:r w:rsidR="003F0D44">
              <w:rPr>
                <w:noProof/>
                <w:webHidden/>
              </w:rPr>
              <w:fldChar w:fldCharType="begin"/>
            </w:r>
            <w:r w:rsidR="003F0D44">
              <w:rPr>
                <w:noProof/>
                <w:webHidden/>
              </w:rPr>
              <w:instrText xml:space="preserve"> PAGEREF _Toc464201740 \h </w:instrText>
            </w:r>
            <w:r w:rsidR="003F0D44">
              <w:rPr>
                <w:noProof/>
                <w:webHidden/>
              </w:rPr>
            </w:r>
            <w:r w:rsidR="003F0D44">
              <w:rPr>
                <w:noProof/>
                <w:webHidden/>
              </w:rPr>
              <w:fldChar w:fldCharType="separate"/>
            </w:r>
            <w:r>
              <w:rPr>
                <w:noProof/>
                <w:webHidden/>
              </w:rPr>
              <w:t>17</w:t>
            </w:r>
            <w:r w:rsidR="003F0D44">
              <w:rPr>
                <w:noProof/>
                <w:webHidden/>
              </w:rPr>
              <w:fldChar w:fldCharType="end"/>
            </w:r>
          </w:hyperlink>
        </w:p>
        <w:p w:rsidR="003F0D44" w:rsidRDefault="003F0D44">
          <w:pPr>
            <w:widowControl/>
            <w:autoSpaceDE/>
            <w:autoSpaceDN/>
            <w:spacing w:after="200" w:line="276" w:lineRule="auto"/>
            <w:rPr>
              <w:rStyle w:val="Hyperlink"/>
              <w:rFonts w:ascii="Siemens Sans" w:hAnsi="Siemens Sans"/>
              <w:noProof/>
              <w:szCs w:val="22"/>
              <w:lang w:val="de-CH"/>
            </w:rPr>
          </w:pPr>
          <w:r>
            <w:rPr>
              <w:rStyle w:val="Hyperlink"/>
              <w:noProof/>
            </w:rPr>
            <w:br w:type="page"/>
          </w:r>
        </w:p>
        <w:p w:rsidR="003F0D44" w:rsidRDefault="005430E2">
          <w:pPr>
            <w:pStyle w:val="TOC1"/>
            <w:tabs>
              <w:tab w:val="left" w:pos="440"/>
              <w:tab w:val="right" w:leader="dot" w:pos="9017"/>
            </w:tabs>
            <w:rPr>
              <w:rFonts w:asciiTheme="minorHAnsi" w:hAnsiTheme="minorHAnsi" w:cstheme="minorBidi"/>
              <w:noProof/>
              <w:color w:val="auto"/>
              <w:sz w:val="22"/>
            </w:rPr>
          </w:pPr>
          <w:hyperlink w:anchor="_Toc464201741" w:history="1">
            <w:r w:rsidR="003F0D44" w:rsidRPr="00795C8F">
              <w:rPr>
                <w:rStyle w:val="Hyperlink"/>
                <w:noProof/>
              </w:rPr>
              <w:t>6</w:t>
            </w:r>
            <w:r w:rsidR="003F0D44">
              <w:rPr>
                <w:rFonts w:asciiTheme="minorHAnsi" w:hAnsiTheme="minorHAnsi" w:cstheme="minorBidi"/>
                <w:noProof/>
                <w:color w:val="auto"/>
                <w:sz w:val="22"/>
              </w:rPr>
              <w:tab/>
            </w:r>
            <w:r w:rsidR="003F0D44" w:rsidRPr="00795C8F">
              <w:rPr>
                <w:rStyle w:val="Hyperlink"/>
                <w:noProof/>
              </w:rPr>
              <w:t>Sonnenschutz</w:t>
            </w:r>
            <w:r w:rsidR="003F0D44">
              <w:rPr>
                <w:noProof/>
                <w:webHidden/>
              </w:rPr>
              <w:tab/>
            </w:r>
            <w:r w:rsidR="003F0D44">
              <w:rPr>
                <w:noProof/>
                <w:webHidden/>
              </w:rPr>
              <w:fldChar w:fldCharType="begin"/>
            </w:r>
            <w:r w:rsidR="003F0D44">
              <w:rPr>
                <w:noProof/>
                <w:webHidden/>
              </w:rPr>
              <w:instrText xml:space="preserve"> PAGEREF _Toc464201741 \h </w:instrText>
            </w:r>
            <w:r w:rsidR="003F0D44">
              <w:rPr>
                <w:noProof/>
                <w:webHidden/>
              </w:rPr>
            </w:r>
            <w:r w:rsidR="003F0D44">
              <w:rPr>
                <w:noProof/>
                <w:webHidden/>
              </w:rPr>
              <w:fldChar w:fldCharType="separate"/>
            </w:r>
            <w:r>
              <w:rPr>
                <w:noProof/>
                <w:webHidden/>
              </w:rPr>
              <w:t>17</w:t>
            </w:r>
            <w:r w:rsidR="003F0D44">
              <w:rPr>
                <w:noProof/>
                <w:webHidden/>
              </w:rPr>
              <w:fldChar w:fldCharType="end"/>
            </w:r>
          </w:hyperlink>
        </w:p>
        <w:p w:rsidR="003F0D44" w:rsidRDefault="005430E2">
          <w:pPr>
            <w:pStyle w:val="TOC2"/>
            <w:tabs>
              <w:tab w:val="left" w:pos="880"/>
              <w:tab w:val="right" w:leader="dot" w:pos="9017"/>
            </w:tabs>
            <w:rPr>
              <w:rFonts w:asciiTheme="minorHAnsi" w:hAnsiTheme="minorHAnsi" w:cstheme="minorBidi"/>
              <w:noProof/>
              <w:color w:val="auto"/>
            </w:rPr>
          </w:pPr>
          <w:hyperlink w:anchor="_Toc464201742" w:history="1">
            <w:r w:rsidR="003F0D44" w:rsidRPr="00795C8F">
              <w:rPr>
                <w:rStyle w:val="Hyperlink"/>
                <w:noProof/>
              </w:rPr>
              <w:t>6.1</w:t>
            </w:r>
            <w:r w:rsidR="003F0D44">
              <w:rPr>
                <w:rFonts w:asciiTheme="minorHAnsi" w:hAnsiTheme="minorHAnsi" w:cstheme="minorBidi"/>
                <w:noProof/>
                <w:color w:val="auto"/>
              </w:rPr>
              <w:tab/>
            </w:r>
            <w:r w:rsidR="003F0D44" w:rsidRPr="00795C8F">
              <w:rPr>
                <w:rStyle w:val="Hyperlink"/>
                <w:noProof/>
              </w:rPr>
              <w:t>Sonnenautomatik</w:t>
            </w:r>
            <w:r w:rsidR="003F0D44">
              <w:rPr>
                <w:noProof/>
                <w:webHidden/>
              </w:rPr>
              <w:tab/>
            </w:r>
            <w:r w:rsidR="003F0D44">
              <w:rPr>
                <w:noProof/>
                <w:webHidden/>
              </w:rPr>
              <w:fldChar w:fldCharType="begin"/>
            </w:r>
            <w:r w:rsidR="003F0D44">
              <w:rPr>
                <w:noProof/>
                <w:webHidden/>
              </w:rPr>
              <w:instrText xml:space="preserve"> PAGEREF _Toc464201742 \h </w:instrText>
            </w:r>
            <w:r w:rsidR="003F0D44">
              <w:rPr>
                <w:noProof/>
                <w:webHidden/>
              </w:rPr>
            </w:r>
            <w:r w:rsidR="003F0D44">
              <w:rPr>
                <w:noProof/>
                <w:webHidden/>
              </w:rPr>
              <w:fldChar w:fldCharType="separate"/>
            </w:r>
            <w:r>
              <w:rPr>
                <w:noProof/>
                <w:webHidden/>
              </w:rPr>
              <w:t>17</w:t>
            </w:r>
            <w:r w:rsidR="003F0D44">
              <w:rPr>
                <w:noProof/>
                <w:webHidden/>
              </w:rPr>
              <w:fldChar w:fldCharType="end"/>
            </w:r>
          </w:hyperlink>
        </w:p>
        <w:p w:rsidR="003F0D44" w:rsidRDefault="005430E2">
          <w:pPr>
            <w:pStyle w:val="TOC2"/>
            <w:tabs>
              <w:tab w:val="left" w:pos="880"/>
              <w:tab w:val="right" w:leader="dot" w:pos="9017"/>
            </w:tabs>
            <w:rPr>
              <w:rFonts w:asciiTheme="minorHAnsi" w:hAnsiTheme="minorHAnsi" w:cstheme="minorBidi"/>
              <w:noProof/>
              <w:color w:val="auto"/>
            </w:rPr>
          </w:pPr>
          <w:hyperlink w:anchor="_Toc464201743" w:history="1">
            <w:r w:rsidR="003F0D44" w:rsidRPr="00795C8F">
              <w:rPr>
                <w:rStyle w:val="Hyperlink"/>
                <w:noProof/>
              </w:rPr>
              <w:t>6.2</w:t>
            </w:r>
            <w:r w:rsidR="003F0D44">
              <w:rPr>
                <w:rFonts w:asciiTheme="minorHAnsi" w:hAnsiTheme="minorHAnsi" w:cstheme="minorBidi"/>
                <w:noProof/>
                <w:color w:val="auto"/>
              </w:rPr>
              <w:tab/>
            </w:r>
            <w:r w:rsidR="003F0D44" w:rsidRPr="00795C8F">
              <w:rPr>
                <w:rStyle w:val="Hyperlink"/>
                <w:noProof/>
              </w:rPr>
              <w:t>Lamellennachführung</w:t>
            </w:r>
            <w:r w:rsidR="003F0D44">
              <w:rPr>
                <w:noProof/>
                <w:webHidden/>
              </w:rPr>
              <w:tab/>
            </w:r>
            <w:r w:rsidR="003F0D44">
              <w:rPr>
                <w:noProof/>
                <w:webHidden/>
              </w:rPr>
              <w:fldChar w:fldCharType="begin"/>
            </w:r>
            <w:r w:rsidR="003F0D44">
              <w:rPr>
                <w:noProof/>
                <w:webHidden/>
              </w:rPr>
              <w:instrText xml:space="preserve"> PAGEREF _Toc464201743 \h </w:instrText>
            </w:r>
            <w:r w:rsidR="003F0D44">
              <w:rPr>
                <w:noProof/>
                <w:webHidden/>
              </w:rPr>
            </w:r>
            <w:r w:rsidR="003F0D44">
              <w:rPr>
                <w:noProof/>
                <w:webHidden/>
              </w:rPr>
              <w:fldChar w:fldCharType="separate"/>
            </w:r>
            <w:r>
              <w:rPr>
                <w:noProof/>
                <w:webHidden/>
              </w:rPr>
              <w:t>17</w:t>
            </w:r>
            <w:r w:rsidR="003F0D44">
              <w:rPr>
                <w:noProof/>
                <w:webHidden/>
              </w:rPr>
              <w:fldChar w:fldCharType="end"/>
            </w:r>
          </w:hyperlink>
        </w:p>
        <w:p w:rsidR="003F0D44" w:rsidRDefault="005430E2">
          <w:pPr>
            <w:pStyle w:val="TOC2"/>
            <w:tabs>
              <w:tab w:val="left" w:pos="880"/>
              <w:tab w:val="right" w:leader="dot" w:pos="9017"/>
            </w:tabs>
            <w:rPr>
              <w:rFonts w:asciiTheme="minorHAnsi" w:hAnsiTheme="minorHAnsi" w:cstheme="minorBidi"/>
              <w:noProof/>
              <w:color w:val="auto"/>
            </w:rPr>
          </w:pPr>
          <w:hyperlink w:anchor="_Toc464201744" w:history="1">
            <w:r w:rsidR="003F0D44" w:rsidRPr="00795C8F">
              <w:rPr>
                <w:rStyle w:val="Hyperlink"/>
                <w:noProof/>
              </w:rPr>
              <w:t>6.3</w:t>
            </w:r>
            <w:r w:rsidR="003F0D44">
              <w:rPr>
                <w:rFonts w:asciiTheme="minorHAnsi" w:hAnsiTheme="minorHAnsi" w:cstheme="minorBidi"/>
                <w:noProof/>
                <w:color w:val="auto"/>
              </w:rPr>
              <w:tab/>
            </w:r>
            <w:r w:rsidR="003F0D44" w:rsidRPr="00795C8F">
              <w:rPr>
                <w:rStyle w:val="Hyperlink"/>
                <w:noProof/>
              </w:rPr>
              <w:t>Verschattungskorrektur Anual Shading</w:t>
            </w:r>
            <w:r w:rsidR="003F0D44">
              <w:rPr>
                <w:noProof/>
                <w:webHidden/>
              </w:rPr>
              <w:tab/>
            </w:r>
            <w:r w:rsidR="003F0D44">
              <w:rPr>
                <w:noProof/>
                <w:webHidden/>
              </w:rPr>
              <w:fldChar w:fldCharType="begin"/>
            </w:r>
            <w:r w:rsidR="003F0D44">
              <w:rPr>
                <w:noProof/>
                <w:webHidden/>
              </w:rPr>
              <w:instrText xml:space="preserve"> PAGEREF _Toc464201744 \h </w:instrText>
            </w:r>
            <w:r w:rsidR="003F0D44">
              <w:rPr>
                <w:noProof/>
                <w:webHidden/>
              </w:rPr>
            </w:r>
            <w:r w:rsidR="003F0D44">
              <w:rPr>
                <w:noProof/>
                <w:webHidden/>
              </w:rPr>
              <w:fldChar w:fldCharType="separate"/>
            </w:r>
            <w:r>
              <w:rPr>
                <w:noProof/>
                <w:webHidden/>
              </w:rPr>
              <w:t>18</w:t>
            </w:r>
            <w:r w:rsidR="003F0D44">
              <w:rPr>
                <w:noProof/>
                <w:webHidden/>
              </w:rPr>
              <w:fldChar w:fldCharType="end"/>
            </w:r>
          </w:hyperlink>
        </w:p>
        <w:p w:rsidR="003F0D44" w:rsidRDefault="005430E2">
          <w:pPr>
            <w:pStyle w:val="TOC2"/>
            <w:tabs>
              <w:tab w:val="left" w:pos="880"/>
              <w:tab w:val="right" w:leader="dot" w:pos="9017"/>
            </w:tabs>
            <w:rPr>
              <w:rFonts w:asciiTheme="minorHAnsi" w:hAnsiTheme="minorHAnsi" w:cstheme="minorBidi"/>
              <w:noProof/>
              <w:color w:val="auto"/>
            </w:rPr>
          </w:pPr>
          <w:hyperlink w:anchor="_Toc464201745" w:history="1">
            <w:r w:rsidR="003F0D44" w:rsidRPr="00795C8F">
              <w:rPr>
                <w:rStyle w:val="Hyperlink"/>
                <w:noProof/>
              </w:rPr>
              <w:t>6.4</w:t>
            </w:r>
            <w:r w:rsidR="003F0D44">
              <w:rPr>
                <w:rFonts w:asciiTheme="minorHAnsi" w:hAnsiTheme="minorHAnsi" w:cstheme="minorBidi"/>
                <w:noProof/>
                <w:color w:val="auto"/>
              </w:rPr>
              <w:tab/>
            </w:r>
            <w:r w:rsidR="003F0D44" w:rsidRPr="00795C8F">
              <w:rPr>
                <w:rStyle w:val="Hyperlink"/>
                <w:noProof/>
              </w:rPr>
              <w:t>Thermische Energienutzung (Thermoautomatik)</w:t>
            </w:r>
            <w:r w:rsidR="003F0D44">
              <w:rPr>
                <w:noProof/>
                <w:webHidden/>
              </w:rPr>
              <w:tab/>
            </w:r>
            <w:r w:rsidR="003F0D44">
              <w:rPr>
                <w:noProof/>
                <w:webHidden/>
              </w:rPr>
              <w:fldChar w:fldCharType="begin"/>
            </w:r>
            <w:r w:rsidR="003F0D44">
              <w:rPr>
                <w:noProof/>
                <w:webHidden/>
              </w:rPr>
              <w:instrText xml:space="preserve"> PAGEREF _Toc464201745 \h </w:instrText>
            </w:r>
            <w:r w:rsidR="003F0D44">
              <w:rPr>
                <w:noProof/>
                <w:webHidden/>
              </w:rPr>
            </w:r>
            <w:r w:rsidR="003F0D44">
              <w:rPr>
                <w:noProof/>
                <w:webHidden/>
              </w:rPr>
              <w:fldChar w:fldCharType="separate"/>
            </w:r>
            <w:r>
              <w:rPr>
                <w:noProof/>
                <w:webHidden/>
              </w:rPr>
              <w:t>18</w:t>
            </w:r>
            <w:r w:rsidR="003F0D44">
              <w:rPr>
                <w:noProof/>
                <w:webHidden/>
              </w:rPr>
              <w:fldChar w:fldCharType="end"/>
            </w:r>
          </w:hyperlink>
        </w:p>
        <w:p w:rsidR="003F0D44" w:rsidRDefault="005430E2">
          <w:pPr>
            <w:pStyle w:val="TOC2"/>
            <w:tabs>
              <w:tab w:val="left" w:pos="880"/>
              <w:tab w:val="right" w:leader="dot" w:pos="9017"/>
            </w:tabs>
            <w:rPr>
              <w:rFonts w:asciiTheme="minorHAnsi" w:hAnsiTheme="minorHAnsi" w:cstheme="minorBidi"/>
              <w:noProof/>
              <w:color w:val="auto"/>
            </w:rPr>
          </w:pPr>
          <w:hyperlink w:anchor="_Toc464201746" w:history="1">
            <w:r w:rsidR="003F0D44" w:rsidRPr="00795C8F">
              <w:rPr>
                <w:rStyle w:val="Hyperlink"/>
                <w:noProof/>
              </w:rPr>
              <w:t>6.5</w:t>
            </w:r>
            <w:r w:rsidR="003F0D44">
              <w:rPr>
                <w:rFonts w:asciiTheme="minorHAnsi" w:hAnsiTheme="minorHAnsi" w:cstheme="minorBidi"/>
                <w:noProof/>
                <w:color w:val="auto"/>
              </w:rPr>
              <w:tab/>
            </w:r>
            <w:r w:rsidR="003F0D44" w:rsidRPr="00795C8F">
              <w:rPr>
                <w:rStyle w:val="Hyperlink"/>
                <w:noProof/>
              </w:rPr>
              <w:t>Manuelle Bedienung des Sonnenschutzes</w:t>
            </w:r>
            <w:r w:rsidR="003F0D44">
              <w:rPr>
                <w:noProof/>
                <w:webHidden/>
              </w:rPr>
              <w:tab/>
            </w:r>
            <w:r w:rsidR="003F0D44">
              <w:rPr>
                <w:noProof/>
                <w:webHidden/>
              </w:rPr>
              <w:fldChar w:fldCharType="begin"/>
            </w:r>
            <w:r w:rsidR="003F0D44">
              <w:rPr>
                <w:noProof/>
                <w:webHidden/>
              </w:rPr>
              <w:instrText xml:space="preserve"> PAGEREF _Toc464201746 \h </w:instrText>
            </w:r>
            <w:r w:rsidR="003F0D44">
              <w:rPr>
                <w:noProof/>
                <w:webHidden/>
              </w:rPr>
            </w:r>
            <w:r w:rsidR="003F0D44">
              <w:rPr>
                <w:noProof/>
                <w:webHidden/>
              </w:rPr>
              <w:fldChar w:fldCharType="separate"/>
            </w:r>
            <w:r>
              <w:rPr>
                <w:noProof/>
                <w:webHidden/>
              </w:rPr>
              <w:t>19</w:t>
            </w:r>
            <w:r w:rsidR="003F0D44">
              <w:rPr>
                <w:noProof/>
                <w:webHidden/>
              </w:rPr>
              <w:fldChar w:fldCharType="end"/>
            </w:r>
          </w:hyperlink>
        </w:p>
        <w:p w:rsidR="003F0D44" w:rsidRDefault="005430E2">
          <w:pPr>
            <w:pStyle w:val="TOC1"/>
            <w:tabs>
              <w:tab w:val="left" w:pos="440"/>
              <w:tab w:val="right" w:leader="dot" w:pos="9017"/>
            </w:tabs>
            <w:rPr>
              <w:rFonts w:asciiTheme="minorHAnsi" w:hAnsiTheme="minorHAnsi" w:cstheme="minorBidi"/>
              <w:noProof/>
              <w:color w:val="auto"/>
              <w:sz w:val="22"/>
            </w:rPr>
          </w:pPr>
          <w:hyperlink w:anchor="_Toc464201747" w:history="1">
            <w:r w:rsidR="003F0D44" w:rsidRPr="00795C8F">
              <w:rPr>
                <w:rStyle w:val="Hyperlink"/>
                <w:noProof/>
              </w:rPr>
              <w:t>7</w:t>
            </w:r>
            <w:r w:rsidR="003F0D44">
              <w:rPr>
                <w:rFonts w:asciiTheme="minorHAnsi" w:hAnsiTheme="minorHAnsi" w:cstheme="minorBidi"/>
                <w:noProof/>
                <w:color w:val="auto"/>
                <w:sz w:val="22"/>
              </w:rPr>
              <w:tab/>
            </w:r>
            <w:r w:rsidR="003F0D44" w:rsidRPr="00795C8F">
              <w:rPr>
                <w:rStyle w:val="Hyperlink"/>
                <w:noProof/>
              </w:rPr>
              <w:t>Heiz und Kühlsysteme HLK</w:t>
            </w:r>
            <w:r w:rsidR="003F0D44">
              <w:rPr>
                <w:noProof/>
                <w:webHidden/>
              </w:rPr>
              <w:tab/>
            </w:r>
            <w:r w:rsidR="003F0D44">
              <w:rPr>
                <w:noProof/>
                <w:webHidden/>
              </w:rPr>
              <w:fldChar w:fldCharType="begin"/>
            </w:r>
            <w:r w:rsidR="003F0D44">
              <w:rPr>
                <w:noProof/>
                <w:webHidden/>
              </w:rPr>
              <w:instrText xml:space="preserve"> PAGEREF _Toc464201747 \h </w:instrText>
            </w:r>
            <w:r w:rsidR="003F0D44">
              <w:rPr>
                <w:noProof/>
                <w:webHidden/>
              </w:rPr>
            </w:r>
            <w:r w:rsidR="003F0D44">
              <w:rPr>
                <w:noProof/>
                <w:webHidden/>
              </w:rPr>
              <w:fldChar w:fldCharType="separate"/>
            </w:r>
            <w:r>
              <w:rPr>
                <w:noProof/>
                <w:webHidden/>
              </w:rPr>
              <w:t>19</w:t>
            </w:r>
            <w:r w:rsidR="003F0D44">
              <w:rPr>
                <w:noProof/>
                <w:webHidden/>
              </w:rPr>
              <w:fldChar w:fldCharType="end"/>
            </w:r>
          </w:hyperlink>
        </w:p>
        <w:p w:rsidR="003F0D44" w:rsidRDefault="005430E2">
          <w:pPr>
            <w:pStyle w:val="TOC2"/>
            <w:tabs>
              <w:tab w:val="left" w:pos="880"/>
              <w:tab w:val="right" w:leader="dot" w:pos="9017"/>
            </w:tabs>
            <w:rPr>
              <w:rFonts w:asciiTheme="minorHAnsi" w:hAnsiTheme="minorHAnsi" w:cstheme="minorBidi"/>
              <w:noProof/>
              <w:color w:val="auto"/>
            </w:rPr>
          </w:pPr>
          <w:hyperlink w:anchor="_Toc464201748" w:history="1">
            <w:r w:rsidR="003F0D44" w:rsidRPr="00795C8F">
              <w:rPr>
                <w:rStyle w:val="Hyperlink"/>
                <w:noProof/>
              </w:rPr>
              <w:t>7.1</w:t>
            </w:r>
            <w:r w:rsidR="003F0D44">
              <w:rPr>
                <w:rFonts w:asciiTheme="minorHAnsi" w:hAnsiTheme="minorHAnsi" w:cstheme="minorBidi"/>
                <w:noProof/>
                <w:color w:val="auto"/>
              </w:rPr>
              <w:tab/>
            </w:r>
            <w:r w:rsidR="003F0D44" w:rsidRPr="00795C8F">
              <w:rPr>
                <w:rStyle w:val="Hyperlink"/>
                <w:noProof/>
              </w:rPr>
              <w:t>Betriebsarten</w:t>
            </w:r>
            <w:r w:rsidR="003F0D44">
              <w:rPr>
                <w:noProof/>
                <w:webHidden/>
              </w:rPr>
              <w:tab/>
            </w:r>
            <w:r w:rsidR="003F0D44">
              <w:rPr>
                <w:noProof/>
                <w:webHidden/>
              </w:rPr>
              <w:fldChar w:fldCharType="begin"/>
            </w:r>
            <w:r w:rsidR="003F0D44">
              <w:rPr>
                <w:noProof/>
                <w:webHidden/>
              </w:rPr>
              <w:instrText xml:space="preserve"> PAGEREF _Toc464201748 \h </w:instrText>
            </w:r>
            <w:r w:rsidR="003F0D44">
              <w:rPr>
                <w:noProof/>
                <w:webHidden/>
              </w:rPr>
            </w:r>
            <w:r w:rsidR="003F0D44">
              <w:rPr>
                <w:noProof/>
                <w:webHidden/>
              </w:rPr>
              <w:fldChar w:fldCharType="separate"/>
            </w:r>
            <w:r>
              <w:rPr>
                <w:noProof/>
                <w:webHidden/>
              </w:rPr>
              <w:t>19</w:t>
            </w:r>
            <w:r w:rsidR="003F0D44">
              <w:rPr>
                <w:noProof/>
                <w:webHidden/>
              </w:rPr>
              <w:fldChar w:fldCharType="end"/>
            </w:r>
          </w:hyperlink>
        </w:p>
        <w:p w:rsidR="003F0D44" w:rsidRDefault="005430E2">
          <w:pPr>
            <w:pStyle w:val="TOC2"/>
            <w:tabs>
              <w:tab w:val="left" w:pos="880"/>
              <w:tab w:val="right" w:leader="dot" w:pos="9017"/>
            </w:tabs>
            <w:rPr>
              <w:rFonts w:asciiTheme="minorHAnsi" w:hAnsiTheme="minorHAnsi" w:cstheme="minorBidi"/>
              <w:noProof/>
              <w:color w:val="auto"/>
            </w:rPr>
          </w:pPr>
          <w:hyperlink w:anchor="_Toc464201749" w:history="1">
            <w:r w:rsidR="003F0D44" w:rsidRPr="00795C8F">
              <w:rPr>
                <w:rStyle w:val="Hyperlink"/>
                <w:noProof/>
              </w:rPr>
              <w:t>7.2</w:t>
            </w:r>
            <w:r w:rsidR="003F0D44">
              <w:rPr>
                <w:rFonts w:asciiTheme="minorHAnsi" w:hAnsiTheme="minorHAnsi" w:cstheme="minorBidi"/>
                <w:noProof/>
                <w:color w:val="auto"/>
              </w:rPr>
              <w:tab/>
            </w:r>
            <w:r w:rsidR="003F0D44" w:rsidRPr="00795C8F">
              <w:rPr>
                <w:rStyle w:val="Hyperlink"/>
                <w:noProof/>
              </w:rPr>
              <w:t>AirOptiControl – Druckregelung von VVS Anlagen</w:t>
            </w:r>
            <w:r w:rsidR="003F0D44">
              <w:rPr>
                <w:noProof/>
                <w:webHidden/>
              </w:rPr>
              <w:tab/>
            </w:r>
            <w:r w:rsidR="003F0D44">
              <w:rPr>
                <w:noProof/>
                <w:webHidden/>
              </w:rPr>
              <w:fldChar w:fldCharType="begin"/>
            </w:r>
            <w:r w:rsidR="003F0D44">
              <w:rPr>
                <w:noProof/>
                <w:webHidden/>
              </w:rPr>
              <w:instrText xml:space="preserve"> PAGEREF _Toc464201749 \h </w:instrText>
            </w:r>
            <w:r w:rsidR="003F0D44">
              <w:rPr>
                <w:noProof/>
                <w:webHidden/>
              </w:rPr>
            </w:r>
            <w:r w:rsidR="003F0D44">
              <w:rPr>
                <w:noProof/>
                <w:webHidden/>
              </w:rPr>
              <w:fldChar w:fldCharType="separate"/>
            </w:r>
            <w:r>
              <w:rPr>
                <w:noProof/>
                <w:webHidden/>
              </w:rPr>
              <w:t>20</w:t>
            </w:r>
            <w:r w:rsidR="003F0D44">
              <w:rPr>
                <w:noProof/>
                <w:webHidden/>
              </w:rPr>
              <w:fldChar w:fldCharType="end"/>
            </w:r>
          </w:hyperlink>
        </w:p>
        <w:p w:rsidR="003F0D44" w:rsidRDefault="005430E2">
          <w:pPr>
            <w:pStyle w:val="TOC2"/>
            <w:tabs>
              <w:tab w:val="left" w:pos="880"/>
              <w:tab w:val="right" w:leader="dot" w:pos="9017"/>
            </w:tabs>
            <w:rPr>
              <w:rFonts w:asciiTheme="minorHAnsi" w:hAnsiTheme="minorHAnsi" w:cstheme="minorBidi"/>
              <w:noProof/>
              <w:color w:val="auto"/>
            </w:rPr>
          </w:pPr>
          <w:hyperlink w:anchor="_Toc464201750" w:history="1">
            <w:r w:rsidR="003F0D44" w:rsidRPr="00795C8F">
              <w:rPr>
                <w:rStyle w:val="Hyperlink"/>
                <w:noProof/>
              </w:rPr>
              <w:t>7.3</w:t>
            </w:r>
            <w:r w:rsidR="003F0D44">
              <w:rPr>
                <w:rFonts w:asciiTheme="minorHAnsi" w:hAnsiTheme="minorHAnsi" w:cstheme="minorBidi"/>
                <w:noProof/>
                <w:color w:val="auto"/>
              </w:rPr>
              <w:tab/>
            </w:r>
            <w:r w:rsidR="003F0D44" w:rsidRPr="00795C8F">
              <w:rPr>
                <w:rStyle w:val="Hyperlink"/>
                <w:noProof/>
              </w:rPr>
              <w:t>Funktionsauswahl - HLK</w:t>
            </w:r>
            <w:r w:rsidR="003F0D44">
              <w:rPr>
                <w:noProof/>
                <w:webHidden/>
              </w:rPr>
              <w:tab/>
            </w:r>
            <w:r w:rsidR="003F0D44">
              <w:rPr>
                <w:noProof/>
                <w:webHidden/>
              </w:rPr>
              <w:fldChar w:fldCharType="begin"/>
            </w:r>
            <w:r w:rsidR="003F0D44">
              <w:rPr>
                <w:noProof/>
                <w:webHidden/>
              </w:rPr>
              <w:instrText xml:space="preserve"> PAGEREF _Toc464201750 \h </w:instrText>
            </w:r>
            <w:r w:rsidR="003F0D44">
              <w:rPr>
                <w:noProof/>
                <w:webHidden/>
              </w:rPr>
            </w:r>
            <w:r w:rsidR="003F0D44">
              <w:rPr>
                <w:noProof/>
                <w:webHidden/>
              </w:rPr>
              <w:fldChar w:fldCharType="separate"/>
            </w:r>
            <w:r>
              <w:rPr>
                <w:noProof/>
                <w:webHidden/>
              </w:rPr>
              <w:t>20</w:t>
            </w:r>
            <w:r w:rsidR="003F0D44">
              <w:rPr>
                <w:noProof/>
                <w:webHidden/>
              </w:rPr>
              <w:fldChar w:fldCharType="end"/>
            </w:r>
          </w:hyperlink>
        </w:p>
        <w:p w:rsidR="003F0D44" w:rsidRDefault="005430E2">
          <w:pPr>
            <w:pStyle w:val="TOC2"/>
            <w:tabs>
              <w:tab w:val="left" w:pos="880"/>
              <w:tab w:val="right" w:leader="dot" w:pos="9017"/>
            </w:tabs>
            <w:rPr>
              <w:rFonts w:asciiTheme="minorHAnsi" w:hAnsiTheme="minorHAnsi" w:cstheme="minorBidi"/>
              <w:noProof/>
              <w:color w:val="auto"/>
            </w:rPr>
          </w:pPr>
          <w:hyperlink w:anchor="_Toc464201751" w:history="1">
            <w:r w:rsidR="003F0D44" w:rsidRPr="00795C8F">
              <w:rPr>
                <w:rStyle w:val="Hyperlink"/>
                <w:noProof/>
              </w:rPr>
              <w:t>7.4</w:t>
            </w:r>
            <w:r w:rsidR="003F0D44">
              <w:rPr>
                <w:rFonts w:asciiTheme="minorHAnsi" w:hAnsiTheme="minorHAnsi" w:cstheme="minorBidi"/>
                <w:noProof/>
                <w:color w:val="auto"/>
              </w:rPr>
              <w:tab/>
            </w:r>
            <w:r w:rsidR="003F0D44" w:rsidRPr="00795C8F">
              <w:rPr>
                <w:rStyle w:val="Hyperlink"/>
                <w:noProof/>
              </w:rPr>
              <w:t>Applikation für Radiator</w:t>
            </w:r>
            <w:r w:rsidR="003F0D44">
              <w:rPr>
                <w:noProof/>
                <w:webHidden/>
              </w:rPr>
              <w:tab/>
            </w:r>
            <w:r w:rsidR="003F0D44">
              <w:rPr>
                <w:noProof/>
                <w:webHidden/>
              </w:rPr>
              <w:fldChar w:fldCharType="begin"/>
            </w:r>
            <w:r w:rsidR="003F0D44">
              <w:rPr>
                <w:noProof/>
                <w:webHidden/>
              </w:rPr>
              <w:instrText xml:space="preserve"> PAGEREF _Toc464201751 \h </w:instrText>
            </w:r>
            <w:r w:rsidR="003F0D44">
              <w:rPr>
                <w:noProof/>
                <w:webHidden/>
              </w:rPr>
            </w:r>
            <w:r w:rsidR="003F0D44">
              <w:rPr>
                <w:noProof/>
                <w:webHidden/>
              </w:rPr>
              <w:fldChar w:fldCharType="separate"/>
            </w:r>
            <w:r>
              <w:rPr>
                <w:noProof/>
                <w:webHidden/>
              </w:rPr>
              <w:t>21</w:t>
            </w:r>
            <w:r w:rsidR="003F0D44">
              <w:rPr>
                <w:noProof/>
                <w:webHidden/>
              </w:rPr>
              <w:fldChar w:fldCharType="end"/>
            </w:r>
          </w:hyperlink>
        </w:p>
        <w:p w:rsidR="003F0D44" w:rsidRDefault="005430E2">
          <w:pPr>
            <w:pStyle w:val="TOC2"/>
            <w:tabs>
              <w:tab w:val="left" w:pos="880"/>
              <w:tab w:val="right" w:leader="dot" w:pos="9017"/>
            </w:tabs>
            <w:rPr>
              <w:rFonts w:asciiTheme="minorHAnsi" w:hAnsiTheme="minorHAnsi" w:cstheme="minorBidi"/>
              <w:noProof/>
              <w:color w:val="auto"/>
            </w:rPr>
          </w:pPr>
          <w:hyperlink w:anchor="_Toc464201752" w:history="1">
            <w:r w:rsidR="003F0D44" w:rsidRPr="00795C8F">
              <w:rPr>
                <w:rStyle w:val="Hyperlink"/>
                <w:noProof/>
              </w:rPr>
              <w:t>7.5</w:t>
            </w:r>
            <w:r w:rsidR="003F0D44">
              <w:rPr>
                <w:rFonts w:asciiTheme="minorHAnsi" w:hAnsiTheme="minorHAnsi" w:cstheme="minorBidi"/>
                <w:noProof/>
                <w:color w:val="auto"/>
              </w:rPr>
              <w:tab/>
            </w:r>
            <w:r w:rsidR="003F0D44" w:rsidRPr="00795C8F">
              <w:rPr>
                <w:rStyle w:val="Hyperlink"/>
                <w:noProof/>
              </w:rPr>
              <w:t>Applikation für Fan-Coil</w:t>
            </w:r>
            <w:r w:rsidR="003F0D44">
              <w:rPr>
                <w:noProof/>
                <w:webHidden/>
              </w:rPr>
              <w:tab/>
            </w:r>
            <w:r w:rsidR="003F0D44">
              <w:rPr>
                <w:noProof/>
                <w:webHidden/>
              </w:rPr>
              <w:fldChar w:fldCharType="begin"/>
            </w:r>
            <w:r w:rsidR="003F0D44">
              <w:rPr>
                <w:noProof/>
                <w:webHidden/>
              </w:rPr>
              <w:instrText xml:space="preserve"> PAGEREF _Toc464201752 \h </w:instrText>
            </w:r>
            <w:r w:rsidR="003F0D44">
              <w:rPr>
                <w:noProof/>
                <w:webHidden/>
              </w:rPr>
            </w:r>
            <w:r w:rsidR="003F0D44">
              <w:rPr>
                <w:noProof/>
                <w:webHidden/>
              </w:rPr>
              <w:fldChar w:fldCharType="separate"/>
            </w:r>
            <w:r>
              <w:rPr>
                <w:noProof/>
                <w:webHidden/>
              </w:rPr>
              <w:t>21</w:t>
            </w:r>
            <w:r w:rsidR="003F0D44">
              <w:rPr>
                <w:noProof/>
                <w:webHidden/>
              </w:rPr>
              <w:fldChar w:fldCharType="end"/>
            </w:r>
          </w:hyperlink>
        </w:p>
        <w:p w:rsidR="003F0D44" w:rsidRDefault="005430E2">
          <w:pPr>
            <w:pStyle w:val="TOC2"/>
            <w:tabs>
              <w:tab w:val="left" w:pos="880"/>
              <w:tab w:val="right" w:leader="dot" w:pos="9017"/>
            </w:tabs>
            <w:rPr>
              <w:rFonts w:asciiTheme="minorHAnsi" w:hAnsiTheme="minorHAnsi" w:cstheme="minorBidi"/>
              <w:noProof/>
              <w:color w:val="auto"/>
            </w:rPr>
          </w:pPr>
          <w:hyperlink w:anchor="_Toc464201753" w:history="1">
            <w:r w:rsidR="003F0D44" w:rsidRPr="00795C8F">
              <w:rPr>
                <w:rStyle w:val="Hyperlink"/>
                <w:noProof/>
              </w:rPr>
              <w:t>7.6</w:t>
            </w:r>
            <w:r w:rsidR="003F0D44">
              <w:rPr>
                <w:rFonts w:asciiTheme="minorHAnsi" w:hAnsiTheme="minorHAnsi" w:cstheme="minorBidi"/>
                <w:noProof/>
                <w:color w:val="auto"/>
              </w:rPr>
              <w:tab/>
            </w:r>
            <w:r w:rsidR="003F0D44" w:rsidRPr="00795C8F">
              <w:rPr>
                <w:rStyle w:val="Hyperlink"/>
                <w:noProof/>
              </w:rPr>
              <w:t>Applikation für Heiz,-Kühlflächen</w:t>
            </w:r>
            <w:r w:rsidR="003F0D44">
              <w:rPr>
                <w:noProof/>
                <w:webHidden/>
              </w:rPr>
              <w:tab/>
            </w:r>
            <w:r w:rsidR="003F0D44">
              <w:rPr>
                <w:noProof/>
                <w:webHidden/>
              </w:rPr>
              <w:fldChar w:fldCharType="begin"/>
            </w:r>
            <w:r w:rsidR="003F0D44">
              <w:rPr>
                <w:noProof/>
                <w:webHidden/>
              </w:rPr>
              <w:instrText xml:space="preserve"> PAGEREF _Toc464201753 \h </w:instrText>
            </w:r>
            <w:r w:rsidR="003F0D44">
              <w:rPr>
                <w:noProof/>
                <w:webHidden/>
              </w:rPr>
            </w:r>
            <w:r w:rsidR="003F0D44">
              <w:rPr>
                <w:noProof/>
                <w:webHidden/>
              </w:rPr>
              <w:fldChar w:fldCharType="separate"/>
            </w:r>
            <w:r>
              <w:rPr>
                <w:noProof/>
                <w:webHidden/>
              </w:rPr>
              <w:t>22</w:t>
            </w:r>
            <w:r w:rsidR="003F0D44">
              <w:rPr>
                <w:noProof/>
                <w:webHidden/>
              </w:rPr>
              <w:fldChar w:fldCharType="end"/>
            </w:r>
          </w:hyperlink>
        </w:p>
        <w:p w:rsidR="003F0D44" w:rsidRDefault="005430E2">
          <w:pPr>
            <w:pStyle w:val="TOC2"/>
            <w:tabs>
              <w:tab w:val="left" w:pos="880"/>
              <w:tab w:val="right" w:leader="dot" w:pos="9017"/>
            </w:tabs>
            <w:rPr>
              <w:rFonts w:asciiTheme="minorHAnsi" w:hAnsiTheme="minorHAnsi" w:cstheme="minorBidi"/>
              <w:noProof/>
              <w:color w:val="auto"/>
            </w:rPr>
          </w:pPr>
          <w:hyperlink w:anchor="_Toc464201754" w:history="1">
            <w:r w:rsidR="003F0D44" w:rsidRPr="00795C8F">
              <w:rPr>
                <w:rStyle w:val="Hyperlink"/>
                <w:noProof/>
              </w:rPr>
              <w:t>7.7</w:t>
            </w:r>
            <w:r w:rsidR="003F0D44">
              <w:rPr>
                <w:rFonts w:asciiTheme="minorHAnsi" w:hAnsiTheme="minorHAnsi" w:cstheme="minorBidi"/>
                <w:noProof/>
                <w:color w:val="auto"/>
              </w:rPr>
              <w:tab/>
            </w:r>
            <w:r w:rsidR="003F0D44" w:rsidRPr="00795C8F">
              <w:rPr>
                <w:rStyle w:val="Hyperlink"/>
                <w:noProof/>
              </w:rPr>
              <w:t>Applikation für variablen Volumenstrom VVS</w:t>
            </w:r>
            <w:r w:rsidR="003F0D44">
              <w:rPr>
                <w:noProof/>
                <w:webHidden/>
              </w:rPr>
              <w:tab/>
            </w:r>
            <w:r w:rsidR="003F0D44">
              <w:rPr>
                <w:noProof/>
                <w:webHidden/>
              </w:rPr>
              <w:fldChar w:fldCharType="begin"/>
            </w:r>
            <w:r w:rsidR="003F0D44">
              <w:rPr>
                <w:noProof/>
                <w:webHidden/>
              </w:rPr>
              <w:instrText xml:space="preserve"> PAGEREF _Toc464201754 \h </w:instrText>
            </w:r>
            <w:r w:rsidR="003F0D44">
              <w:rPr>
                <w:noProof/>
                <w:webHidden/>
              </w:rPr>
            </w:r>
            <w:r w:rsidR="003F0D44">
              <w:rPr>
                <w:noProof/>
                <w:webHidden/>
              </w:rPr>
              <w:fldChar w:fldCharType="separate"/>
            </w:r>
            <w:r>
              <w:rPr>
                <w:noProof/>
                <w:webHidden/>
              </w:rPr>
              <w:t>22</w:t>
            </w:r>
            <w:r w:rsidR="003F0D44">
              <w:rPr>
                <w:noProof/>
                <w:webHidden/>
              </w:rPr>
              <w:fldChar w:fldCharType="end"/>
            </w:r>
          </w:hyperlink>
        </w:p>
        <w:p w:rsidR="0049058E" w:rsidRDefault="0049058E" w:rsidP="0049058E">
          <w:r>
            <w:rPr>
              <w:rFonts w:ascii="Siemens Sans" w:hAnsi="Siemens Sans" w:cstheme="minorBidi"/>
              <w:color w:val="000000" w:themeColor="text1"/>
              <w:sz w:val="20"/>
              <w:szCs w:val="22"/>
              <w:lang w:val="de-CH"/>
            </w:rPr>
            <w:fldChar w:fldCharType="end"/>
          </w:r>
        </w:p>
      </w:sdtContent>
    </w:sdt>
    <w:p w:rsidR="0049058E" w:rsidRDefault="0049058E" w:rsidP="0049058E">
      <w:pPr>
        <w:pStyle w:val="Title"/>
      </w:pPr>
      <w:r>
        <w:br w:type="page"/>
      </w:r>
      <w:bookmarkStart w:id="0" w:name="_GoBack"/>
      <w:bookmarkEnd w:id="0"/>
    </w:p>
    <w:p w:rsidR="0049058E" w:rsidRPr="00DF7A96" w:rsidRDefault="0049058E" w:rsidP="0049058E">
      <w:pPr>
        <w:pStyle w:val="Title"/>
      </w:pPr>
      <w:r w:rsidRPr="00D04B5C">
        <w:lastRenderedPageBreak/>
        <w:t>Allgemein Beschreibung Raumautomation</w:t>
      </w:r>
    </w:p>
    <w:p w:rsidR="0049058E" w:rsidRPr="003F0B1F" w:rsidRDefault="0049058E" w:rsidP="0049058E">
      <w:pPr>
        <w:pStyle w:val="Heading1"/>
        <w:numPr>
          <w:ilvl w:val="0"/>
          <w:numId w:val="1"/>
        </w:numPr>
      </w:pPr>
      <w:bookmarkStart w:id="1" w:name="_Toc464201713"/>
      <w:r w:rsidRPr="003F0B1F">
        <w:t>Allgemeiner Funktioneller Teil</w:t>
      </w:r>
      <w:bookmarkEnd w:id="1"/>
    </w:p>
    <w:p w:rsidR="0049058E" w:rsidRPr="006741A9" w:rsidRDefault="0049058E" w:rsidP="0049058E"/>
    <w:p w:rsidR="0049058E" w:rsidRDefault="0049058E" w:rsidP="0049058E">
      <w:pPr>
        <w:pStyle w:val="TabellenInhalt"/>
        <w:rPr>
          <w:rFonts w:ascii="Siemens Sans" w:hAnsi="Siemens Sans" w:cs="Courier New"/>
          <w:sz w:val="20"/>
          <w:szCs w:val="20"/>
        </w:rPr>
      </w:pPr>
      <w:r w:rsidRPr="00D04B5C">
        <w:rPr>
          <w:rFonts w:ascii="Siemens Sans" w:hAnsi="Siemens Sans" w:cs="Courier New"/>
          <w:sz w:val="20"/>
          <w:szCs w:val="20"/>
        </w:rPr>
        <w:t>Das Raumautomationssystem (RA-System) ist</w:t>
      </w:r>
      <w:r>
        <w:rPr>
          <w:rFonts w:ascii="Siemens Sans" w:hAnsi="Siemens Sans" w:cs="Courier New"/>
          <w:sz w:val="20"/>
          <w:szCs w:val="20"/>
        </w:rPr>
        <w:t xml:space="preserve"> als offenes, modulares und frei </w:t>
      </w:r>
      <w:r w:rsidRPr="00D04B5C">
        <w:rPr>
          <w:rFonts w:ascii="Siemens Sans" w:hAnsi="Siemens Sans" w:cs="Courier New"/>
          <w:sz w:val="20"/>
          <w:szCs w:val="20"/>
        </w:rPr>
        <w:t>programm</w:t>
      </w:r>
      <w:r>
        <w:rPr>
          <w:rFonts w:ascii="Siemens Sans" w:hAnsi="Siemens Sans" w:cs="Courier New"/>
          <w:sz w:val="20"/>
          <w:szCs w:val="20"/>
        </w:rPr>
        <w:t xml:space="preserve">ierbares System zu konzipieren, </w:t>
      </w:r>
      <w:r w:rsidRPr="00D04B5C">
        <w:rPr>
          <w:rFonts w:ascii="Siemens Sans" w:hAnsi="Siemens Sans" w:cs="Courier New"/>
          <w:sz w:val="20"/>
          <w:szCs w:val="20"/>
        </w:rPr>
        <w:t>das de</w:t>
      </w:r>
      <w:r>
        <w:rPr>
          <w:rFonts w:ascii="Siemens Sans" w:hAnsi="Siemens Sans" w:cs="Courier New"/>
          <w:sz w:val="20"/>
          <w:szCs w:val="20"/>
        </w:rPr>
        <w:t xml:space="preserve">n vollständigen Funktionsumfang  nach VDI 3813 bereitstellt und </w:t>
      </w:r>
      <w:r w:rsidRPr="00D04B5C">
        <w:rPr>
          <w:rFonts w:ascii="Siemens Sans" w:hAnsi="Siemens Sans" w:cs="Courier New"/>
          <w:sz w:val="20"/>
          <w:szCs w:val="20"/>
        </w:rPr>
        <w:t xml:space="preserve">damit die </w:t>
      </w:r>
      <w:r>
        <w:rPr>
          <w:rFonts w:ascii="Siemens Sans" w:hAnsi="Siemens Sans" w:cs="Courier New"/>
          <w:sz w:val="20"/>
          <w:szCs w:val="20"/>
        </w:rPr>
        <w:t>Erfüllung der Energieeffizienz K</w:t>
      </w:r>
      <w:r w:rsidRPr="00D04B5C">
        <w:rPr>
          <w:rFonts w:ascii="Siemens Sans" w:hAnsi="Siemens Sans" w:cs="Courier New"/>
          <w:sz w:val="20"/>
          <w:szCs w:val="20"/>
        </w:rPr>
        <w:t>lasse A</w:t>
      </w:r>
      <w:r>
        <w:rPr>
          <w:rFonts w:ascii="Siemens Sans" w:hAnsi="Siemens Sans" w:cs="Courier New"/>
          <w:sz w:val="20"/>
          <w:szCs w:val="20"/>
        </w:rPr>
        <w:t xml:space="preserve"> der DIN EN 15232 sicherstellt. </w:t>
      </w:r>
    </w:p>
    <w:p w:rsidR="0049058E" w:rsidRPr="00D04B5C" w:rsidRDefault="0049058E" w:rsidP="0049058E">
      <w:pPr>
        <w:pStyle w:val="TabellenInhalt"/>
        <w:rPr>
          <w:rFonts w:ascii="Siemens Sans" w:hAnsi="Siemens Sans" w:cs="Courier New"/>
          <w:b/>
          <w:sz w:val="20"/>
          <w:szCs w:val="20"/>
        </w:rPr>
      </w:pPr>
      <w:r w:rsidRPr="00D04B5C">
        <w:rPr>
          <w:rFonts w:ascii="Siemens Sans" w:hAnsi="Siemens Sans" w:cs="Courier New"/>
          <w:b/>
          <w:sz w:val="20"/>
          <w:szCs w:val="20"/>
        </w:rPr>
        <w:t>Zum Raumautomationssystem gehören:</w:t>
      </w:r>
    </w:p>
    <w:p w:rsidR="0049058E" w:rsidRPr="00D04B5C" w:rsidRDefault="0049058E" w:rsidP="0049058E">
      <w:pPr>
        <w:pStyle w:val="TabellenInhalt"/>
        <w:rPr>
          <w:rFonts w:ascii="Siemens Sans" w:hAnsi="Siemens Sans" w:cs="Courier New"/>
          <w:sz w:val="20"/>
          <w:szCs w:val="20"/>
        </w:rPr>
      </w:pPr>
      <w:r>
        <w:rPr>
          <w:rFonts w:ascii="Siemens Sans" w:hAnsi="Siemens Sans" w:cs="Courier New"/>
          <w:sz w:val="20"/>
          <w:szCs w:val="20"/>
        </w:rPr>
        <w:t xml:space="preserve">&gt; </w:t>
      </w:r>
      <w:r w:rsidRPr="00D04B5C">
        <w:rPr>
          <w:rFonts w:ascii="Siemens Sans" w:hAnsi="Siemens Sans" w:cs="Courier New"/>
          <w:sz w:val="20"/>
          <w:szCs w:val="20"/>
        </w:rPr>
        <w:t>Syst</w:t>
      </w:r>
      <w:r>
        <w:rPr>
          <w:rFonts w:ascii="Siemens Sans" w:hAnsi="Siemens Sans" w:cs="Courier New"/>
          <w:sz w:val="20"/>
          <w:szCs w:val="20"/>
        </w:rPr>
        <w:t xml:space="preserve">emverteiler mit Raumkontrollern </w:t>
      </w:r>
      <w:r w:rsidRPr="00D04B5C">
        <w:rPr>
          <w:rFonts w:ascii="Siemens Sans" w:hAnsi="Siemens Sans" w:cs="Courier New"/>
          <w:sz w:val="20"/>
          <w:szCs w:val="20"/>
        </w:rPr>
        <w:t>und freier Zuordnung der E/A-Module</w:t>
      </w:r>
    </w:p>
    <w:p w:rsidR="0049058E" w:rsidRPr="00D04B5C" w:rsidRDefault="0049058E" w:rsidP="0049058E">
      <w:pPr>
        <w:pStyle w:val="TabellenInhalt"/>
        <w:rPr>
          <w:rFonts w:ascii="Siemens Sans" w:hAnsi="Siemens Sans" w:cs="Courier New"/>
          <w:sz w:val="20"/>
          <w:szCs w:val="20"/>
        </w:rPr>
      </w:pPr>
      <w:r w:rsidRPr="00D04B5C">
        <w:rPr>
          <w:rFonts w:ascii="Siemens Sans" w:hAnsi="Siemens Sans" w:cs="Courier New"/>
          <w:sz w:val="20"/>
          <w:szCs w:val="20"/>
        </w:rPr>
        <w:t>&gt; Dezentrale, kommunikative E/A-Module</w:t>
      </w:r>
    </w:p>
    <w:p w:rsidR="0049058E" w:rsidRPr="00D04B5C" w:rsidRDefault="0049058E" w:rsidP="0049058E">
      <w:pPr>
        <w:pStyle w:val="TabellenInhalt"/>
        <w:rPr>
          <w:rFonts w:ascii="Siemens Sans" w:hAnsi="Siemens Sans" w:cs="Courier New"/>
          <w:sz w:val="20"/>
          <w:szCs w:val="20"/>
        </w:rPr>
      </w:pPr>
      <w:r w:rsidRPr="00D04B5C">
        <w:rPr>
          <w:rFonts w:ascii="Siemens Sans" w:hAnsi="Siemens Sans" w:cs="Courier New"/>
          <w:sz w:val="20"/>
          <w:szCs w:val="20"/>
        </w:rPr>
        <w:t>&gt; Unter</w:t>
      </w:r>
      <w:r>
        <w:rPr>
          <w:rFonts w:ascii="Siemens Sans" w:hAnsi="Siemens Sans" w:cs="Courier New"/>
          <w:sz w:val="20"/>
          <w:szCs w:val="20"/>
        </w:rPr>
        <w:t xml:space="preserve">lagerte Kommunikationsnetzwerke </w:t>
      </w:r>
      <w:r w:rsidRPr="00D04B5C">
        <w:rPr>
          <w:rFonts w:ascii="Siemens Sans" w:hAnsi="Siemens Sans" w:cs="Courier New"/>
          <w:sz w:val="20"/>
          <w:szCs w:val="20"/>
        </w:rPr>
        <w:t xml:space="preserve">für DALI, KNX, </w:t>
      </w:r>
      <w:proofErr w:type="spellStart"/>
      <w:r w:rsidRPr="00D04B5C">
        <w:rPr>
          <w:rFonts w:ascii="Siemens Sans" w:hAnsi="Siemens Sans" w:cs="Courier New"/>
          <w:sz w:val="20"/>
          <w:szCs w:val="20"/>
        </w:rPr>
        <w:t>Enocean</w:t>
      </w:r>
      <w:proofErr w:type="spellEnd"/>
    </w:p>
    <w:p w:rsidR="0049058E" w:rsidRPr="00D04B5C" w:rsidRDefault="0049058E" w:rsidP="0049058E">
      <w:pPr>
        <w:pStyle w:val="TabellenInhalt"/>
        <w:rPr>
          <w:rFonts w:ascii="Siemens Sans" w:hAnsi="Siemens Sans" w:cs="Courier New"/>
          <w:sz w:val="20"/>
          <w:szCs w:val="20"/>
        </w:rPr>
      </w:pPr>
      <w:r w:rsidRPr="00D04B5C">
        <w:rPr>
          <w:rFonts w:ascii="Siemens Sans" w:hAnsi="Siemens Sans" w:cs="Courier New"/>
          <w:sz w:val="20"/>
          <w:szCs w:val="20"/>
        </w:rPr>
        <w:t>&gt; Sensoren/Aktoren</w:t>
      </w:r>
    </w:p>
    <w:p w:rsidR="0049058E" w:rsidRPr="00D04B5C" w:rsidRDefault="0049058E" w:rsidP="0049058E">
      <w:pPr>
        <w:pStyle w:val="TabellenInhalt"/>
        <w:rPr>
          <w:rFonts w:ascii="Siemens Sans" w:hAnsi="Siemens Sans" w:cs="Courier New"/>
          <w:sz w:val="20"/>
          <w:szCs w:val="20"/>
        </w:rPr>
      </w:pPr>
      <w:r>
        <w:rPr>
          <w:rFonts w:ascii="Siemens Sans" w:hAnsi="Siemens Sans" w:cs="Courier New"/>
          <w:sz w:val="20"/>
          <w:szCs w:val="20"/>
        </w:rPr>
        <w:t xml:space="preserve">&gt; Kommunikative Anzeige- und </w:t>
      </w:r>
      <w:r w:rsidRPr="00D04B5C">
        <w:rPr>
          <w:rFonts w:ascii="Siemens Sans" w:hAnsi="Siemens Sans" w:cs="Courier New"/>
          <w:sz w:val="20"/>
          <w:szCs w:val="20"/>
        </w:rPr>
        <w:t>Bedieneinheiten</w:t>
      </w:r>
    </w:p>
    <w:p w:rsidR="0049058E" w:rsidRPr="00D04B5C" w:rsidRDefault="0049058E" w:rsidP="0049058E">
      <w:pPr>
        <w:pStyle w:val="TabellenInhalt"/>
        <w:rPr>
          <w:rFonts w:ascii="Siemens Sans" w:hAnsi="Siemens Sans" w:cs="Courier New"/>
          <w:sz w:val="20"/>
          <w:szCs w:val="20"/>
        </w:rPr>
      </w:pPr>
      <w:r w:rsidRPr="00D04B5C">
        <w:rPr>
          <w:rFonts w:ascii="Siemens Sans" w:hAnsi="Siemens Sans" w:cs="Courier New"/>
          <w:sz w:val="20"/>
          <w:szCs w:val="20"/>
        </w:rPr>
        <w:t>&gt; System- und Netzwerkverkabelung</w:t>
      </w:r>
    </w:p>
    <w:p w:rsidR="0049058E" w:rsidRPr="00D04B5C" w:rsidRDefault="0049058E" w:rsidP="0049058E">
      <w:pPr>
        <w:pStyle w:val="TabellenInhalt"/>
        <w:rPr>
          <w:rFonts w:ascii="Siemens Sans" w:hAnsi="Siemens Sans" w:cs="Courier New"/>
          <w:sz w:val="20"/>
          <w:szCs w:val="20"/>
        </w:rPr>
      </w:pPr>
    </w:p>
    <w:p w:rsidR="0049058E" w:rsidRDefault="0049058E" w:rsidP="0049058E">
      <w:pPr>
        <w:pStyle w:val="TabellenInhalt"/>
        <w:rPr>
          <w:rFonts w:ascii="Siemens Sans" w:hAnsi="Siemens Sans" w:cs="Courier New"/>
          <w:sz w:val="20"/>
          <w:szCs w:val="20"/>
        </w:rPr>
      </w:pPr>
      <w:r w:rsidRPr="00D04B5C">
        <w:rPr>
          <w:rFonts w:ascii="Siemens Sans" w:hAnsi="Siemens Sans" w:cs="Courier New"/>
          <w:sz w:val="20"/>
          <w:szCs w:val="20"/>
        </w:rPr>
        <w:t>Die Ra</w:t>
      </w:r>
      <w:r>
        <w:rPr>
          <w:rFonts w:ascii="Siemens Sans" w:hAnsi="Siemens Sans" w:cs="Courier New"/>
          <w:sz w:val="20"/>
          <w:szCs w:val="20"/>
        </w:rPr>
        <w:t xml:space="preserve">umkontroller verfügen über eine </w:t>
      </w:r>
      <w:r w:rsidRPr="00D04B5C">
        <w:rPr>
          <w:rFonts w:ascii="Siemens Sans" w:hAnsi="Siemens Sans" w:cs="Courier New"/>
          <w:sz w:val="20"/>
          <w:szCs w:val="20"/>
        </w:rPr>
        <w:t>integrier</w:t>
      </w:r>
      <w:r>
        <w:rPr>
          <w:rFonts w:ascii="Siemens Sans" w:hAnsi="Siemens Sans" w:cs="Courier New"/>
          <w:sz w:val="20"/>
          <w:szCs w:val="20"/>
        </w:rPr>
        <w:t xml:space="preserve">te und native Kommunikation auf </w:t>
      </w:r>
      <w:r w:rsidRPr="00D04B5C">
        <w:rPr>
          <w:rFonts w:ascii="Siemens Sans" w:hAnsi="Siemens Sans" w:cs="Courier New"/>
          <w:sz w:val="20"/>
          <w:szCs w:val="20"/>
        </w:rPr>
        <w:t>Basis DIN E</w:t>
      </w:r>
      <w:r>
        <w:rPr>
          <w:rFonts w:ascii="Siemens Sans" w:hAnsi="Siemens Sans" w:cs="Courier New"/>
          <w:sz w:val="20"/>
          <w:szCs w:val="20"/>
        </w:rPr>
        <w:t>N ISO 16484-5 (</w:t>
      </w:r>
      <w:proofErr w:type="spellStart"/>
      <w:r>
        <w:rPr>
          <w:rFonts w:ascii="Siemens Sans" w:hAnsi="Siemens Sans" w:cs="Courier New"/>
          <w:sz w:val="20"/>
          <w:szCs w:val="20"/>
        </w:rPr>
        <w:t>BACnet</w:t>
      </w:r>
      <w:proofErr w:type="spellEnd"/>
      <w:r>
        <w:rPr>
          <w:rFonts w:ascii="Siemens Sans" w:hAnsi="Siemens Sans" w:cs="Courier New"/>
          <w:sz w:val="20"/>
          <w:szCs w:val="20"/>
        </w:rPr>
        <w:t xml:space="preserve">) und sind </w:t>
      </w:r>
      <w:r w:rsidRPr="00D04B5C">
        <w:rPr>
          <w:rFonts w:ascii="Siemens Sans" w:hAnsi="Siemens Sans" w:cs="Courier New"/>
          <w:sz w:val="20"/>
          <w:szCs w:val="20"/>
        </w:rPr>
        <w:t>damit direkter</w:t>
      </w:r>
      <w:r>
        <w:rPr>
          <w:rFonts w:ascii="Siemens Sans" w:hAnsi="Siemens Sans" w:cs="Courier New"/>
          <w:sz w:val="20"/>
          <w:szCs w:val="20"/>
        </w:rPr>
        <w:t xml:space="preserve"> Bestandteil des GA-Netzwerkes. </w:t>
      </w:r>
      <w:r w:rsidRPr="00D04B5C">
        <w:rPr>
          <w:rFonts w:ascii="Siemens Sans" w:hAnsi="Siemens Sans" w:cs="Courier New"/>
          <w:sz w:val="20"/>
          <w:szCs w:val="20"/>
        </w:rPr>
        <w:t>Die Querkommu</w:t>
      </w:r>
      <w:r>
        <w:rPr>
          <w:rFonts w:ascii="Siemens Sans" w:hAnsi="Siemens Sans" w:cs="Courier New"/>
          <w:sz w:val="20"/>
          <w:szCs w:val="20"/>
        </w:rPr>
        <w:t>nikation (</w:t>
      </w:r>
      <w:proofErr w:type="spellStart"/>
      <w:r>
        <w:rPr>
          <w:rFonts w:ascii="Siemens Sans" w:hAnsi="Siemens Sans" w:cs="Courier New"/>
          <w:sz w:val="20"/>
          <w:szCs w:val="20"/>
        </w:rPr>
        <w:t>peer</w:t>
      </w:r>
      <w:proofErr w:type="spellEnd"/>
      <w:r>
        <w:rPr>
          <w:rFonts w:ascii="Siemens Sans" w:hAnsi="Siemens Sans" w:cs="Courier New"/>
          <w:sz w:val="20"/>
          <w:szCs w:val="20"/>
        </w:rPr>
        <w:t xml:space="preserve"> </w:t>
      </w:r>
      <w:proofErr w:type="spellStart"/>
      <w:r>
        <w:rPr>
          <w:rFonts w:ascii="Siemens Sans" w:hAnsi="Siemens Sans" w:cs="Courier New"/>
          <w:sz w:val="20"/>
          <w:szCs w:val="20"/>
        </w:rPr>
        <w:t>to</w:t>
      </w:r>
      <w:proofErr w:type="spellEnd"/>
      <w:r>
        <w:rPr>
          <w:rFonts w:ascii="Siemens Sans" w:hAnsi="Siemens Sans" w:cs="Courier New"/>
          <w:sz w:val="20"/>
          <w:szCs w:val="20"/>
        </w:rPr>
        <w:t xml:space="preserve"> </w:t>
      </w:r>
      <w:proofErr w:type="spellStart"/>
      <w:r>
        <w:rPr>
          <w:rFonts w:ascii="Siemens Sans" w:hAnsi="Siemens Sans" w:cs="Courier New"/>
          <w:sz w:val="20"/>
          <w:szCs w:val="20"/>
        </w:rPr>
        <w:t>peer</w:t>
      </w:r>
      <w:proofErr w:type="spellEnd"/>
      <w:r>
        <w:rPr>
          <w:rFonts w:ascii="Siemens Sans" w:hAnsi="Siemens Sans" w:cs="Courier New"/>
          <w:sz w:val="20"/>
          <w:szCs w:val="20"/>
        </w:rPr>
        <w:t xml:space="preserve">) erfolgt </w:t>
      </w:r>
      <w:r w:rsidRPr="00D04B5C">
        <w:rPr>
          <w:rFonts w:ascii="Siemens Sans" w:hAnsi="Siemens Sans" w:cs="Courier New"/>
          <w:sz w:val="20"/>
          <w:szCs w:val="20"/>
        </w:rPr>
        <w:t>dire</w:t>
      </w:r>
      <w:r>
        <w:rPr>
          <w:rFonts w:ascii="Siemens Sans" w:hAnsi="Siemens Sans" w:cs="Courier New"/>
          <w:sz w:val="20"/>
          <w:szCs w:val="20"/>
        </w:rPr>
        <w:t xml:space="preserve">kt und </w:t>
      </w:r>
      <w:proofErr w:type="spellStart"/>
      <w:r>
        <w:rPr>
          <w:rFonts w:ascii="Siemens Sans" w:hAnsi="Siemens Sans" w:cs="Courier New"/>
          <w:sz w:val="20"/>
          <w:szCs w:val="20"/>
        </w:rPr>
        <w:t>unverzögert</w:t>
      </w:r>
      <w:proofErr w:type="spellEnd"/>
      <w:r>
        <w:rPr>
          <w:rFonts w:ascii="Siemens Sans" w:hAnsi="Siemens Sans" w:cs="Courier New"/>
          <w:sz w:val="20"/>
          <w:szCs w:val="20"/>
        </w:rPr>
        <w:t xml:space="preserve"> zwischen den </w:t>
      </w:r>
      <w:r w:rsidRPr="00D04B5C">
        <w:rPr>
          <w:rFonts w:ascii="Siemens Sans" w:hAnsi="Siemens Sans" w:cs="Courier New"/>
          <w:sz w:val="20"/>
          <w:szCs w:val="20"/>
        </w:rPr>
        <w:t>Raumkontrolle</w:t>
      </w:r>
      <w:r>
        <w:rPr>
          <w:rFonts w:ascii="Siemens Sans" w:hAnsi="Siemens Sans" w:cs="Courier New"/>
          <w:sz w:val="20"/>
          <w:szCs w:val="20"/>
        </w:rPr>
        <w:t xml:space="preserve">rn und den Automationsstationen </w:t>
      </w:r>
      <w:r w:rsidRPr="00D04B5C">
        <w:rPr>
          <w:rFonts w:ascii="Siemens Sans" w:hAnsi="Siemens Sans" w:cs="Courier New"/>
          <w:sz w:val="20"/>
          <w:szCs w:val="20"/>
        </w:rPr>
        <w:t>der Primäranlagen. Dazu werden die normie</w:t>
      </w:r>
      <w:r>
        <w:rPr>
          <w:rFonts w:ascii="Siemens Sans" w:hAnsi="Siemens Sans" w:cs="Courier New"/>
          <w:sz w:val="20"/>
          <w:szCs w:val="20"/>
        </w:rPr>
        <w:t xml:space="preserve">rten </w:t>
      </w:r>
      <w:r w:rsidRPr="00D04B5C">
        <w:rPr>
          <w:rFonts w:ascii="Siemens Sans" w:hAnsi="Siemens Sans" w:cs="Courier New"/>
          <w:sz w:val="20"/>
          <w:szCs w:val="20"/>
        </w:rPr>
        <w:t>Sta</w:t>
      </w:r>
      <w:r>
        <w:rPr>
          <w:rFonts w:ascii="Siemens Sans" w:hAnsi="Siemens Sans" w:cs="Courier New"/>
          <w:sz w:val="20"/>
          <w:szCs w:val="20"/>
        </w:rPr>
        <w:t xml:space="preserve">ndard </w:t>
      </w:r>
      <w:proofErr w:type="spellStart"/>
      <w:r>
        <w:rPr>
          <w:rFonts w:ascii="Siemens Sans" w:hAnsi="Siemens Sans" w:cs="Courier New"/>
          <w:sz w:val="20"/>
          <w:szCs w:val="20"/>
        </w:rPr>
        <w:t>BACnet</w:t>
      </w:r>
      <w:proofErr w:type="spellEnd"/>
      <w:r>
        <w:rPr>
          <w:rFonts w:ascii="Siemens Sans" w:hAnsi="Siemens Sans" w:cs="Courier New"/>
          <w:sz w:val="20"/>
          <w:szCs w:val="20"/>
        </w:rPr>
        <w:t xml:space="preserve"> Objekte verwendet. </w:t>
      </w:r>
      <w:r w:rsidRPr="00D04B5C">
        <w:rPr>
          <w:rFonts w:ascii="Siemens Sans" w:hAnsi="Siemens Sans" w:cs="Courier New"/>
          <w:sz w:val="20"/>
          <w:szCs w:val="20"/>
        </w:rPr>
        <w:t>Eine Da</w:t>
      </w:r>
      <w:r>
        <w:rPr>
          <w:rFonts w:ascii="Siemens Sans" w:hAnsi="Siemens Sans" w:cs="Courier New"/>
          <w:sz w:val="20"/>
          <w:szCs w:val="20"/>
        </w:rPr>
        <w:t xml:space="preserve">tenumsetzung der Raumautomation </w:t>
      </w:r>
      <w:r w:rsidRPr="00D04B5C">
        <w:rPr>
          <w:rFonts w:ascii="Siemens Sans" w:hAnsi="Siemens Sans" w:cs="Courier New"/>
          <w:sz w:val="20"/>
          <w:szCs w:val="20"/>
        </w:rPr>
        <w:t>(z.B. LON/</w:t>
      </w:r>
      <w:proofErr w:type="spellStart"/>
      <w:r w:rsidRPr="00D04B5C">
        <w:rPr>
          <w:rFonts w:ascii="Siemens Sans" w:hAnsi="Siemens Sans" w:cs="Courier New"/>
          <w:sz w:val="20"/>
          <w:szCs w:val="20"/>
        </w:rPr>
        <w:t>BA</w:t>
      </w:r>
      <w:r>
        <w:rPr>
          <w:rFonts w:ascii="Siemens Sans" w:hAnsi="Siemens Sans" w:cs="Courier New"/>
          <w:sz w:val="20"/>
          <w:szCs w:val="20"/>
        </w:rPr>
        <w:t>Cnet</w:t>
      </w:r>
      <w:proofErr w:type="spellEnd"/>
      <w:r>
        <w:rPr>
          <w:rFonts w:ascii="Siemens Sans" w:hAnsi="Siemens Sans" w:cs="Courier New"/>
          <w:sz w:val="20"/>
          <w:szCs w:val="20"/>
        </w:rPr>
        <w:t xml:space="preserve"> oder OPC/</w:t>
      </w:r>
      <w:proofErr w:type="spellStart"/>
      <w:r>
        <w:rPr>
          <w:rFonts w:ascii="Siemens Sans" w:hAnsi="Siemens Sans" w:cs="Courier New"/>
          <w:sz w:val="20"/>
          <w:szCs w:val="20"/>
        </w:rPr>
        <w:t>BACnet</w:t>
      </w:r>
      <w:proofErr w:type="spellEnd"/>
      <w:r>
        <w:rPr>
          <w:rFonts w:ascii="Siemens Sans" w:hAnsi="Siemens Sans" w:cs="Courier New"/>
          <w:sz w:val="20"/>
          <w:szCs w:val="20"/>
        </w:rPr>
        <w:t xml:space="preserve">) ist nicht </w:t>
      </w:r>
      <w:r w:rsidRPr="00D04B5C">
        <w:rPr>
          <w:rFonts w:ascii="Siemens Sans" w:hAnsi="Siemens Sans" w:cs="Courier New"/>
          <w:sz w:val="20"/>
          <w:szCs w:val="20"/>
        </w:rPr>
        <w:t>erforderlich.</w:t>
      </w:r>
      <w:r>
        <w:rPr>
          <w:rFonts w:ascii="Siemens Sans" w:hAnsi="Siemens Sans" w:cs="Courier New"/>
          <w:sz w:val="20"/>
          <w:szCs w:val="20"/>
        </w:rPr>
        <w:t xml:space="preserve"> </w:t>
      </w:r>
      <w:r w:rsidRPr="00D04B5C">
        <w:rPr>
          <w:rFonts w:ascii="Siemens Sans" w:hAnsi="Siemens Sans" w:cs="Courier New"/>
          <w:sz w:val="20"/>
          <w:szCs w:val="20"/>
        </w:rPr>
        <w:t>Die Raumkontroller unterstützen den aktuellen</w:t>
      </w:r>
      <w:r>
        <w:rPr>
          <w:rFonts w:ascii="Siemens Sans" w:hAnsi="Siemens Sans" w:cs="Courier New"/>
          <w:sz w:val="20"/>
          <w:szCs w:val="20"/>
        </w:rPr>
        <w:t xml:space="preserve"> </w:t>
      </w:r>
      <w:r w:rsidRPr="00D04B5C">
        <w:rPr>
          <w:rFonts w:ascii="Siemens Sans" w:hAnsi="Siemens Sans" w:cs="Courier New"/>
          <w:sz w:val="20"/>
          <w:szCs w:val="20"/>
        </w:rPr>
        <w:t xml:space="preserve">Versionsstand </w:t>
      </w:r>
      <w:r>
        <w:rPr>
          <w:rFonts w:ascii="Siemens Sans" w:hAnsi="Siemens Sans" w:cs="Courier New"/>
          <w:sz w:val="20"/>
          <w:szCs w:val="20"/>
        </w:rPr>
        <w:t xml:space="preserve">(min. </w:t>
      </w:r>
      <w:proofErr w:type="spellStart"/>
      <w:r>
        <w:rPr>
          <w:rFonts w:ascii="Siemens Sans" w:hAnsi="Siemens Sans" w:cs="Courier New"/>
          <w:sz w:val="20"/>
          <w:szCs w:val="20"/>
        </w:rPr>
        <w:t>BACnet</w:t>
      </w:r>
      <w:proofErr w:type="spellEnd"/>
      <w:r>
        <w:rPr>
          <w:rFonts w:ascii="Siemens Sans" w:hAnsi="Siemens Sans" w:cs="Courier New"/>
          <w:sz w:val="20"/>
          <w:szCs w:val="20"/>
        </w:rPr>
        <w:t xml:space="preserve"> </w:t>
      </w:r>
      <w:proofErr w:type="spellStart"/>
      <w:r>
        <w:rPr>
          <w:rFonts w:ascii="Siemens Sans" w:hAnsi="Siemens Sans" w:cs="Courier New"/>
          <w:sz w:val="20"/>
          <w:szCs w:val="20"/>
        </w:rPr>
        <w:t>Rev</w:t>
      </w:r>
      <w:proofErr w:type="spellEnd"/>
      <w:r>
        <w:rPr>
          <w:rFonts w:ascii="Siemens Sans" w:hAnsi="Siemens Sans" w:cs="Courier New"/>
          <w:sz w:val="20"/>
          <w:szCs w:val="20"/>
        </w:rPr>
        <w:t xml:space="preserve">. 1.10) und das </w:t>
      </w:r>
      <w:r w:rsidRPr="00D04B5C">
        <w:rPr>
          <w:rFonts w:ascii="Siemens Sans" w:hAnsi="Siemens Sans" w:cs="Courier New"/>
          <w:sz w:val="20"/>
          <w:szCs w:val="20"/>
        </w:rPr>
        <w:t>Geräteprofil B-ASC (</w:t>
      </w:r>
      <w:proofErr w:type="spellStart"/>
      <w:r w:rsidRPr="00D04B5C">
        <w:rPr>
          <w:rFonts w:ascii="Siemens Sans" w:hAnsi="Siemens Sans" w:cs="Courier New"/>
          <w:sz w:val="20"/>
          <w:szCs w:val="20"/>
        </w:rPr>
        <w:t>Applic</w:t>
      </w:r>
      <w:r>
        <w:rPr>
          <w:rFonts w:ascii="Siemens Sans" w:hAnsi="Siemens Sans" w:cs="Courier New"/>
          <w:sz w:val="20"/>
          <w:szCs w:val="20"/>
        </w:rPr>
        <w:t>ation</w:t>
      </w:r>
      <w:proofErr w:type="spellEnd"/>
      <w:r>
        <w:rPr>
          <w:rFonts w:ascii="Siemens Sans" w:hAnsi="Siemens Sans" w:cs="Courier New"/>
          <w:sz w:val="20"/>
          <w:szCs w:val="20"/>
        </w:rPr>
        <w:t xml:space="preserve"> </w:t>
      </w:r>
      <w:proofErr w:type="spellStart"/>
      <w:r>
        <w:rPr>
          <w:rFonts w:ascii="Siemens Sans" w:hAnsi="Siemens Sans" w:cs="Courier New"/>
          <w:sz w:val="20"/>
          <w:szCs w:val="20"/>
        </w:rPr>
        <w:t>Specific</w:t>
      </w:r>
      <w:proofErr w:type="spellEnd"/>
      <w:r>
        <w:rPr>
          <w:rFonts w:ascii="Siemens Sans" w:hAnsi="Siemens Sans" w:cs="Courier New"/>
          <w:sz w:val="20"/>
          <w:szCs w:val="20"/>
        </w:rPr>
        <w:t xml:space="preserve"> </w:t>
      </w:r>
      <w:r w:rsidRPr="00D04B5C">
        <w:rPr>
          <w:rFonts w:ascii="Siemens Sans" w:hAnsi="Siemens Sans" w:cs="Courier New"/>
          <w:sz w:val="20"/>
          <w:szCs w:val="20"/>
        </w:rPr>
        <w:t>Controller) m</w:t>
      </w:r>
      <w:r>
        <w:rPr>
          <w:rFonts w:ascii="Siemens Sans" w:hAnsi="Siemens Sans" w:cs="Courier New"/>
          <w:sz w:val="20"/>
          <w:szCs w:val="20"/>
        </w:rPr>
        <w:t xml:space="preserve">it einem gültigen BTL-Logo. Die </w:t>
      </w:r>
      <w:r w:rsidRPr="00D04B5C">
        <w:rPr>
          <w:rFonts w:ascii="Siemens Sans" w:hAnsi="Siemens Sans" w:cs="Courier New"/>
          <w:sz w:val="20"/>
          <w:szCs w:val="20"/>
        </w:rPr>
        <w:t>Konformit</w:t>
      </w:r>
      <w:r>
        <w:rPr>
          <w:rFonts w:ascii="Siemens Sans" w:hAnsi="Siemens Sans" w:cs="Courier New"/>
          <w:sz w:val="20"/>
          <w:szCs w:val="20"/>
        </w:rPr>
        <w:t xml:space="preserve">ätserklärung PICS ist für jeden </w:t>
      </w:r>
      <w:r w:rsidRPr="00D04B5C">
        <w:rPr>
          <w:rFonts w:ascii="Siemens Sans" w:hAnsi="Siemens Sans" w:cs="Courier New"/>
          <w:sz w:val="20"/>
          <w:szCs w:val="20"/>
        </w:rPr>
        <w:t>angebotenen</w:t>
      </w:r>
      <w:r>
        <w:rPr>
          <w:rFonts w:ascii="Siemens Sans" w:hAnsi="Siemens Sans" w:cs="Courier New"/>
          <w:sz w:val="20"/>
          <w:szCs w:val="20"/>
        </w:rPr>
        <w:t xml:space="preserve"> Gerätetyp dem Angebot zwingend </w:t>
      </w:r>
      <w:r w:rsidRPr="00D04B5C">
        <w:rPr>
          <w:rFonts w:ascii="Siemens Sans" w:hAnsi="Siemens Sans" w:cs="Courier New"/>
          <w:sz w:val="20"/>
          <w:szCs w:val="20"/>
        </w:rPr>
        <w:t>beizufügen.</w:t>
      </w:r>
    </w:p>
    <w:p w:rsidR="0049058E" w:rsidRPr="00BD1C3A" w:rsidRDefault="0049058E" w:rsidP="0049058E">
      <w:pPr>
        <w:pStyle w:val="TabellenInhalt"/>
        <w:rPr>
          <w:rFonts w:ascii="Siemens Sans" w:hAnsi="Siemens Sans" w:cs="Courier New"/>
          <w:sz w:val="20"/>
          <w:szCs w:val="20"/>
        </w:rPr>
      </w:pPr>
    </w:p>
    <w:p w:rsidR="0049058E" w:rsidRPr="00BD1C3A" w:rsidRDefault="0049058E" w:rsidP="0049058E">
      <w:pPr>
        <w:pStyle w:val="TOC1"/>
      </w:pPr>
      <w:r w:rsidRPr="003F0B1F">
        <w:t xml:space="preserve">Kommunikation erfolgt über natives </w:t>
      </w:r>
      <w:proofErr w:type="spellStart"/>
      <w:r w:rsidRPr="003F0B1F">
        <w:t>BACnet</w:t>
      </w:r>
      <w:proofErr w:type="spellEnd"/>
      <w:r w:rsidRPr="003F0B1F">
        <w:t>:</w:t>
      </w:r>
    </w:p>
    <w:p w:rsidR="0049058E" w:rsidRPr="00D04B5C" w:rsidRDefault="0049058E" w:rsidP="0049058E">
      <w:pPr>
        <w:pStyle w:val="TabellenInhalt"/>
        <w:rPr>
          <w:rFonts w:ascii="Siemens Sans" w:hAnsi="Siemens Sans" w:cs="Courier New"/>
          <w:sz w:val="20"/>
          <w:szCs w:val="20"/>
        </w:rPr>
      </w:pPr>
      <w:r w:rsidRPr="00D04B5C">
        <w:rPr>
          <w:rFonts w:ascii="Siemens Sans" w:hAnsi="Siemens Sans" w:cs="Courier New"/>
          <w:sz w:val="20"/>
          <w:szCs w:val="20"/>
        </w:rPr>
        <w:t>&gt; in</w:t>
      </w:r>
      <w:r>
        <w:rPr>
          <w:rFonts w:ascii="Siemens Sans" w:hAnsi="Siemens Sans" w:cs="Courier New"/>
          <w:sz w:val="20"/>
          <w:szCs w:val="20"/>
        </w:rPr>
        <w:t xml:space="preserve">tegrierte, untrennbar dem Gerät </w:t>
      </w:r>
      <w:r w:rsidRPr="00D04B5C">
        <w:rPr>
          <w:rFonts w:ascii="Siemens Sans" w:hAnsi="Siemens Sans" w:cs="Courier New"/>
          <w:sz w:val="20"/>
          <w:szCs w:val="20"/>
        </w:rPr>
        <w:t xml:space="preserve">verbundene </w:t>
      </w:r>
      <w:proofErr w:type="spellStart"/>
      <w:r w:rsidRPr="00D04B5C">
        <w:rPr>
          <w:rFonts w:ascii="Siemens Sans" w:hAnsi="Siemens Sans" w:cs="Courier New"/>
          <w:sz w:val="20"/>
          <w:szCs w:val="20"/>
        </w:rPr>
        <w:t>BACnet</w:t>
      </w:r>
      <w:proofErr w:type="spellEnd"/>
      <w:r w:rsidRPr="00D04B5C">
        <w:rPr>
          <w:rFonts w:ascii="Siemens Sans" w:hAnsi="Siemens Sans" w:cs="Courier New"/>
          <w:sz w:val="20"/>
          <w:szCs w:val="20"/>
        </w:rPr>
        <w:t>-Schnittstelle</w:t>
      </w:r>
    </w:p>
    <w:p w:rsidR="0049058E" w:rsidRPr="00D04B5C" w:rsidRDefault="0049058E" w:rsidP="0049058E">
      <w:pPr>
        <w:pStyle w:val="TabellenInhalt"/>
        <w:rPr>
          <w:rFonts w:ascii="Siemens Sans" w:hAnsi="Siemens Sans" w:cs="Courier New"/>
          <w:sz w:val="20"/>
          <w:szCs w:val="20"/>
        </w:rPr>
      </w:pPr>
      <w:r>
        <w:rPr>
          <w:rFonts w:ascii="Siemens Sans" w:hAnsi="Siemens Sans" w:cs="Courier New"/>
          <w:sz w:val="20"/>
          <w:szCs w:val="20"/>
        </w:rPr>
        <w:t xml:space="preserve">&gt; </w:t>
      </w:r>
      <w:proofErr w:type="spellStart"/>
      <w:r>
        <w:rPr>
          <w:rFonts w:ascii="Siemens Sans" w:hAnsi="Siemens Sans" w:cs="Courier New"/>
          <w:sz w:val="20"/>
          <w:szCs w:val="20"/>
        </w:rPr>
        <w:t>BACnet</w:t>
      </w:r>
      <w:proofErr w:type="spellEnd"/>
      <w:r>
        <w:rPr>
          <w:rFonts w:ascii="Siemens Sans" w:hAnsi="Siemens Sans" w:cs="Courier New"/>
          <w:sz w:val="20"/>
          <w:szCs w:val="20"/>
        </w:rPr>
        <w:t xml:space="preserve"> ist auch interner </w:t>
      </w:r>
      <w:r w:rsidRPr="00D04B5C">
        <w:rPr>
          <w:rFonts w:ascii="Siemens Sans" w:hAnsi="Siemens Sans" w:cs="Courier New"/>
          <w:sz w:val="20"/>
          <w:szCs w:val="20"/>
        </w:rPr>
        <w:t>Kommunikationsbus</w:t>
      </w:r>
    </w:p>
    <w:p w:rsidR="0049058E" w:rsidRPr="00D04B5C" w:rsidRDefault="0049058E" w:rsidP="0049058E">
      <w:pPr>
        <w:pStyle w:val="TabellenInhalt"/>
        <w:rPr>
          <w:rFonts w:ascii="Siemens Sans" w:hAnsi="Siemens Sans" w:cs="Courier New"/>
          <w:sz w:val="20"/>
          <w:szCs w:val="20"/>
        </w:rPr>
      </w:pPr>
      <w:r w:rsidRPr="00D04B5C">
        <w:rPr>
          <w:rFonts w:ascii="Siemens Sans" w:hAnsi="Siemens Sans" w:cs="Courier New"/>
          <w:sz w:val="20"/>
          <w:szCs w:val="20"/>
        </w:rPr>
        <w:t xml:space="preserve">&gt; </w:t>
      </w:r>
      <w:r>
        <w:rPr>
          <w:rFonts w:ascii="Siemens Sans" w:hAnsi="Siemens Sans" w:cs="Courier New"/>
          <w:sz w:val="20"/>
          <w:szCs w:val="20"/>
        </w:rPr>
        <w:t xml:space="preserve">keine alternative Kommunikation </w:t>
      </w:r>
      <w:r w:rsidRPr="00D04B5C">
        <w:rPr>
          <w:rFonts w:ascii="Siemens Sans" w:hAnsi="Siemens Sans" w:cs="Courier New"/>
          <w:sz w:val="20"/>
          <w:szCs w:val="20"/>
        </w:rPr>
        <w:t>durch parallelen Herstellerbus</w:t>
      </w:r>
    </w:p>
    <w:p w:rsidR="0049058E" w:rsidRPr="00D04B5C" w:rsidRDefault="0049058E" w:rsidP="0049058E">
      <w:pPr>
        <w:pStyle w:val="TabellenInhalt"/>
        <w:rPr>
          <w:rFonts w:ascii="Siemens Sans" w:hAnsi="Siemens Sans" w:cs="Courier New"/>
          <w:sz w:val="20"/>
          <w:szCs w:val="20"/>
        </w:rPr>
      </w:pPr>
      <w:r w:rsidRPr="00D04B5C">
        <w:rPr>
          <w:rFonts w:ascii="Siemens Sans" w:hAnsi="Siemens Sans" w:cs="Courier New"/>
          <w:sz w:val="20"/>
          <w:szCs w:val="20"/>
        </w:rPr>
        <w:t xml:space="preserve">&gt; alle </w:t>
      </w:r>
      <w:r>
        <w:rPr>
          <w:rFonts w:ascii="Siemens Sans" w:hAnsi="Siemens Sans" w:cs="Courier New"/>
          <w:sz w:val="20"/>
          <w:szCs w:val="20"/>
        </w:rPr>
        <w:t xml:space="preserve">Geräteinformationen als </w:t>
      </w:r>
      <w:proofErr w:type="spellStart"/>
      <w:r>
        <w:rPr>
          <w:rFonts w:ascii="Siemens Sans" w:hAnsi="Siemens Sans" w:cs="Courier New"/>
          <w:sz w:val="20"/>
          <w:szCs w:val="20"/>
        </w:rPr>
        <w:t>BACnet</w:t>
      </w:r>
      <w:proofErr w:type="spellEnd"/>
      <w:r>
        <w:rPr>
          <w:rFonts w:ascii="Siemens Sans" w:hAnsi="Siemens Sans" w:cs="Courier New"/>
          <w:sz w:val="20"/>
          <w:szCs w:val="20"/>
        </w:rPr>
        <w:t xml:space="preserve"> </w:t>
      </w:r>
      <w:r w:rsidRPr="00D04B5C">
        <w:rPr>
          <w:rFonts w:ascii="Siemens Sans" w:hAnsi="Siemens Sans" w:cs="Courier New"/>
          <w:sz w:val="20"/>
          <w:szCs w:val="20"/>
        </w:rPr>
        <w:t>Objekt und Funktion zugreifbar</w:t>
      </w:r>
    </w:p>
    <w:p w:rsidR="0049058E" w:rsidRPr="00D04B5C" w:rsidRDefault="0049058E" w:rsidP="0049058E">
      <w:pPr>
        <w:pStyle w:val="TabellenInhalt"/>
        <w:rPr>
          <w:rFonts w:ascii="Siemens Sans" w:hAnsi="Siemens Sans" w:cs="Courier New"/>
          <w:sz w:val="20"/>
          <w:szCs w:val="20"/>
        </w:rPr>
      </w:pPr>
    </w:p>
    <w:p w:rsidR="0049058E" w:rsidRDefault="0049058E" w:rsidP="0049058E">
      <w:pPr>
        <w:pStyle w:val="TabellenInhalt"/>
        <w:rPr>
          <w:rFonts w:ascii="Siemens Sans" w:hAnsi="Siemens Sans" w:cs="Courier New"/>
          <w:b/>
          <w:szCs w:val="20"/>
        </w:rPr>
      </w:pPr>
      <w:r>
        <w:rPr>
          <w:rFonts w:ascii="Siemens Sans" w:hAnsi="Siemens Sans" w:cs="Courier New"/>
          <w:b/>
          <w:szCs w:val="20"/>
        </w:rPr>
        <w:br w:type="page"/>
      </w:r>
    </w:p>
    <w:p w:rsidR="0049058E" w:rsidRPr="00BD1C3A" w:rsidRDefault="0049058E" w:rsidP="0049058E">
      <w:pPr>
        <w:pStyle w:val="Heading2"/>
        <w:numPr>
          <w:ilvl w:val="1"/>
          <w:numId w:val="1"/>
        </w:numPr>
      </w:pPr>
      <w:bookmarkStart w:id="2" w:name="_Toc464201714"/>
      <w:r w:rsidRPr="00BD1C3A">
        <w:lastRenderedPageBreak/>
        <w:t>Modularität</w:t>
      </w:r>
      <w:bookmarkEnd w:id="2"/>
    </w:p>
    <w:p w:rsidR="0049058E" w:rsidRPr="006741A9" w:rsidRDefault="0049058E" w:rsidP="0049058E"/>
    <w:p w:rsidR="0049058E" w:rsidRPr="00DF7A96" w:rsidRDefault="0049058E" w:rsidP="0049058E">
      <w:pPr>
        <w:pStyle w:val="TabellenInhalt"/>
        <w:rPr>
          <w:rFonts w:ascii="Siemens Sans" w:hAnsi="Siemens Sans" w:cs="Courier New"/>
          <w:sz w:val="20"/>
          <w:szCs w:val="20"/>
        </w:rPr>
      </w:pPr>
      <w:r w:rsidRPr="00DF7A96">
        <w:rPr>
          <w:rFonts w:ascii="Siemens Sans" w:hAnsi="Siemens Sans" w:cs="Courier New"/>
          <w:sz w:val="20"/>
          <w:szCs w:val="20"/>
        </w:rPr>
        <w:t>Die Ra</w:t>
      </w:r>
      <w:r>
        <w:rPr>
          <w:rFonts w:ascii="Siemens Sans" w:hAnsi="Siemens Sans" w:cs="Courier New"/>
          <w:sz w:val="20"/>
          <w:szCs w:val="20"/>
        </w:rPr>
        <w:t xml:space="preserve">umkontroller sind eigenständige </w:t>
      </w:r>
      <w:r w:rsidRPr="00DF7A96">
        <w:rPr>
          <w:rFonts w:ascii="Siemens Sans" w:hAnsi="Siemens Sans" w:cs="Courier New"/>
          <w:sz w:val="20"/>
          <w:szCs w:val="20"/>
        </w:rPr>
        <w:t>Netz</w:t>
      </w:r>
      <w:r>
        <w:rPr>
          <w:rFonts w:ascii="Siemens Sans" w:hAnsi="Siemens Sans" w:cs="Courier New"/>
          <w:sz w:val="20"/>
          <w:szCs w:val="20"/>
        </w:rPr>
        <w:t xml:space="preserve">werkknoten mit Prozessorsystem, </w:t>
      </w:r>
      <w:r w:rsidRPr="00DF7A96">
        <w:rPr>
          <w:rFonts w:ascii="Siemens Sans" w:hAnsi="Siemens Sans" w:cs="Courier New"/>
          <w:sz w:val="20"/>
          <w:szCs w:val="20"/>
        </w:rPr>
        <w:t>b</w:t>
      </w:r>
      <w:r>
        <w:rPr>
          <w:rFonts w:ascii="Siemens Sans" w:hAnsi="Siemens Sans" w:cs="Courier New"/>
          <w:sz w:val="20"/>
          <w:szCs w:val="20"/>
        </w:rPr>
        <w:t xml:space="preserve">atteriegepuffertem Speicher und </w:t>
      </w:r>
      <w:r w:rsidRPr="00DF7A96">
        <w:rPr>
          <w:rFonts w:ascii="Siemens Sans" w:hAnsi="Siemens Sans" w:cs="Courier New"/>
          <w:sz w:val="20"/>
          <w:szCs w:val="20"/>
        </w:rPr>
        <w:t>Soft</w:t>
      </w:r>
      <w:r>
        <w:rPr>
          <w:rFonts w:ascii="Siemens Sans" w:hAnsi="Siemens Sans" w:cs="Courier New"/>
          <w:sz w:val="20"/>
          <w:szCs w:val="20"/>
        </w:rPr>
        <w:t xml:space="preserve">ware zum Betrieb im Verbund und </w:t>
      </w:r>
      <w:r w:rsidRPr="00DF7A96">
        <w:rPr>
          <w:rFonts w:ascii="Siemens Sans" w:hAnsi="Siemens Sans" w:cs="Courier New"/>
          <w:sz w:val="20"/>
          <w:szCs w:val="20"/>
        </w:rPr>
        <w:t>autonom</w:t>
      </w:r>
      <w:r>
        <w:rPr>
          <w:rFonts w:ascii="Siemens Sans" w:hAnsi="Siemens Sans" w:cs="Courier New"/>
          <w:sz w:val="20"/>
          <w:szCs w:val="20"/>
        </w:rPr>
        <w:t xml:space="preserve">, incl. Netzwiederkehrfunktion. </w:t>
      </w:r>
      <w:proofErr w:type="spellStart"/>
      <w:r w:rsidRPr="00DF7A96">
        <w:rPr>
          <w:rFonts w:ascii="Siemens Sans" w:hAnsi="Siemens Sans" w:cs="Courier New"/>
          <w:sz w:val="20"/>
          <w:szCs w:val="20"/>
        </w:rPr>
        <w:t>Firmw</w:t>
      </w:r>
      <w:r>
        <w:rPr>
          <w:rFonts w:ascii="Siemens Sans" w:hAnsi="Siemens Sans" w:cs="Courier New"/>
          <w:sz w:val="20"/>
          <w:szCs w:val="20"/>
        </w:rPr>
        <w:t>areänderungen</w:t>
      </w:r>
      <w:proofErr w:type="spellEnd"/>
      <w:r>
        <w:rPr>
          <w:rFonts w:ascii="Siemens Sans" w:hAnsi="Siemens Sans" w:cs="Courier New"/>
          <w:sz w:val="20"/>
          <w:szCs w:val="20"/>
        </w:rPr>
        <w:t xml:space="preserve">, Programmänderung </w:t>
      </w:r>
      <w:r w:rsidRPr="00DF7A96">
        <w:rPr>
          <w:rFonts w:ascii="Siemens Sans" w:hAnsi="Siemens Sans" w:cs="Courier New"/>
          <w:sz w:val="20"/>
          <w:szCs w:val="20"/>
        </w:rPr>
        <w:t>und Paramet</w:t>
      </w:r>
      <w:r>
        <w:rPr>
          <w:rFonts w:ascii="Siemens Sans" w:hAnsi="Siemens Sans" w:cs="Courier New"/>
          <w:sz w:val="20"/>
          <w:szCs w:val="20"/>
        </w:rPr>
        <w:t xml:space="preserve">rierung sind über die Ethernet- </w:t>
      </w:r>
      <w:r w:rsidRPr="00DF7A96">
        <w:rPr>
          <w:rFonts w:ascii="Siemens Sans" w:hAnsi="Siemens Sans" w:cs="Courier New"/>
          <w:sz w:val="20"/>
          <w:szCs w:val="20"/>
        </w:rPr>
        <w:t>Schni</w:t>
      </w:r>
      <w:r>
        <w:rPr>
          <w:rFonts w:ascii="Siemens Sans" w:hAnsi="Siemens Sans" w:cs="Courier New"/>
          <w:sz w:val="20"/>
          <w:szCs w:val="20"/>
        </w:rPr>
        <w:t xml:space="preserve">ttstelle von Ferne möglich ohne Öffnen des Systemverteilers. </w:t>
      </w:r>
      <w:r w:rsidRPr="00DF7A96">
        <w:rPr>
          <w:rFonts w:ascii="Siemens Sans" w:hAnsi="Siemens Sans" w:cs="Courier New"/>
          <w:sz w:val="20"/>
          <w:szCs w:val="20"/>
        </w:rPr>
        <w:t>Di</w:t>
      </w:r>
      <w:r>
        <w:rPr>
          <w:rFonts w:ascii="Siemens Sans" w:hAnsi="Siemens Sans" w:cs="Courier New"/>
          <w:sz w:val="20"/>
          <w:szCs w:val="20"/>
        </w:rPr>
        <w:t xml:space="preserve">e Raumkontroller sind modularer Bauart, die völlig wahlfrei mit E/A-Modulen für Messen, Melden, </w:t>
      </w:r>
      <w:r w:rsidRPr="00DF7A96">
        <w:rPr>
          <w:rFonts w:ascii="Siemens Sans" w:hAnsi="Siemens Sans" w:cs="Courier New"/>
          <w:sz w:val="20"/>
          <w:szCs w:val="20"/>
        </w:rPr>
        <w:t>Sc</w:t>
      </w:r>
      <w:r>
        <w:rPr>
          <w:rFonts w:ascii="Siemens Sans" w:hAnsi="Siemens Sans" w:cs="Courier New"/>
          <w:sz w:val="20"/>
          <w:szCs w:val="20"/>
        </w:rPr>
        <w:t>halten, Stellen und Zählen ausg</w:t>
      </w:r>
      <w:r w:rsidRPr="00DF7A96">
        <w:rPr>
          <w:rFonts w:ascii="Siemens Sans" w:hAnsi="Siemens Sans" w:cs="Courier New"/>
          <w:sz w:val="20"/>
          <w:szCs w:val="20"/>
        </w:rPr>
        <w:t>erüstet werden können.</w:t>
      </w:r>
    </w:p>
    <w:p w:rsidR="0049058E" w:rsidRDefault="0049058E" w:rsidP="0049058E">
      <w:pPr>
        <w:pStyle w:val="TabellenInhalt"/>
        <w:rPr>
          <w:rFonts w:ascii="Siemens Sans" w:hAnsi="Siemens Sans" w:cs="Courier New"/>
          <w:sz w:val="20"/>
          <w:szCs w:val="20"/>
        </w:rPr>
      </w:pPr>
      <w:r w:rsidRPr="00DF7A96">
        <w:rPr>
          <w:rFonts w:ascii="Siemens Sans" w:hAnsi="Siemens Sans" w:cs="Courier New"/>
          <w:sz w:val="20"/>
          <w:szCs w:val="20"/>
        </w:rPr>
        <w:t>Di</w:t>
      </w:r>
      <w:r>
        <w:rPr>
          <w:rFonts w:ascii="Siemens Sans" w:hAnsi="Siemens Sans" w:cs="Courier New"/>
          <w:sz w:val="20"/>
          <w:szCs w:val="20"/>
        </w:rPr>
        <w:t xml:space="preserve">e E/A-Module sind pro Kanal auf </w:t>
      </w:r>
      <w:r w:rsidRPr="00DF7A96">
        <w:rPr>
          <w:rFonts w:ascii="Siemens Sans" w:hAnsi="Siemens Sans" w:cs="Courier New"/>
          <w:sz w:val="20"/>
          <w:szCs w:val="20"/>
        </w:rPr>
        <w:t>Signala</w:t>
      </w:r>
      <w:r>
        <w:rPr>
          <w:rFonts w:ascii="Siemens Sans" w:hAnsi="Siemens Sans" w:cs="Courier New"/>
          <w:sz w:val="20"/>
          <w:szCs w:val="20"/>
        </w:rPr>
        <w:t xml:space="preserve">rt und Wirksinn konfigurierbar. </w:t>
      </w:r>
      <w:r w:rsidRPr="00DF7A96">
        <w:rPr>
          <w:rFonts w:ascii="Siemens Sans" w:hAnsi="Siemens Sans" w:cs="Courier New"/>
          <w:sz w:val="20"/>
          <w:szCs w:val="20"/>
        </w:rPr>
        <w:t>Die E/A-Module mü</w:t>
      </w:r>
      <w:r>
        <w:rPr>
          <w:rFonts w:ascii="Siemens Sans" w:hAnsi="Siemens Sans" w:cs="Courier New"/>
          <w:sz w:val="20"/>
          <w:szCs w:val="20"/>
        </w:rPr>
        <w:t>ssen in Gruppen abge</w:t>
      </w:r>
      <w:r w:rsidRPr="00DF7A96">
        <w:rPr>
          <w:rFonts w:ascii="Siemens Sans" w:hAnsi="Siemens Sans" w:cs="Courier New"/>
          <w:sz w:val="20"/>
          <w:szCs w:val="20"/>
        </w:rPr>
        <w:t>setzt, p</w:t>
      </w:r>
      <w:r>
        <w:rPr>
          <w:rFonts w:ascii="Siemens Sans" w:hAnsi="Siemens Sans" w:cs="Courier New"/>
          <w:sz w:val="20"/>
          <w:szCs w:val="20"/>
        </w:rPr>
        <w:t>ro Kanal mit Klartext beschrif</w:t>
      </w:r>
      <w:r w:rsidRPr="00DF7A96">
        <w:rPr>
          <w:rFonts w:ascii="Siemens Sans" w:hAnsi="Siemens Sans" w:cs="Courier New"/>
          <w:sz w:val="20"/>
          <w:szCs w:val="20"/>
        </w:rPr>
        <w:t>tet u</w:t>
      </w:r>
      <w:r>
        <w:rPr>
          <w:rFonts w:ascii="Siemens Sans" w:hAnsi="Siemens Sans" w:cs="Courier New"/>
          <w:sz w:val="20"/>
          <w:szCs w:val="20"/>
        </w:rPr>
        <w:t xml:space="preserve">nd über mehrere Systemverteiler verteilt werden können. </w:t>
      </w:r>
      <w:r w:rsidRPr="00DF7A96">
        <w:rPr>
          <w:rFonts w:ascii="Siemens Sans" w:hAnsi="Siemens Sans" w:cs="Courier New"/>
          <w:sz w:val="20"/>
          <w:szCs w:val="20"/>
        </w:rPr>
        <w:t>Sä</w:t>
      </w:r>
      <w:r>
        <w:rPr>
          <w:rFonts w:ascii="Siemens Sans" w:hAnsi="Siemens Sans" w:cs="Courier New"/>
          <w:sz w:val="20"/>
          <w:szCs w:val="20"/>
        </w:rPr>
        <w:t xml:space="preserve">mtliche Modulelektronik muss in </w:t>
      </w:r>
      <w:r w:rsidRPr="00DF7A96">
        <w:rPr>
          <w:rFonts w:ascii="Siemens Sans" w:hAnsi="Siemens Sans" w:cs="Courier New"/>
          <w:sz w:val="20"/>
          <w:szCs w:val="20"/>
        </w:rPr>
        <w:t>st</w:t>
      </w:r>
      <w:r>
        <w:rPr>
          <w:rFonts w:ascii="Siemens Sans" w:hAnsi="Siemens Sans" w:cs="Courier New"/>
          <w:sz w:val="20"/>
          <w:szCs w:val="20"/>
        </w:rPr>
        <w:t xml:space="preserve">abilen Kunststoffgehäusen gegen </w:t>
      </w:r>
      <w:r w:rsidRPr="00DF7A96">
        <w:rPr>
          <w:rFonts w:ascii="Siemens Sans" w:hAnsi="Siemens Sans" w:cs="Courier New"/>
          <w:sz w:val="20"/>
          <w:szCs w:val="20"/>
        </w:rPr>
        <w:t>Berühr</w:t>
      </w:r>
      <w:r>
        <w:rPr>
          <w:rFonts w:ascii="Siemens Sans" w:hAnsi="Siemens Sans" w:cs="Courier New"/>
          <w:sz w:val="20"/>
          <w:szCs w:val="20"/>
        </w:rPr>
        <w:t xml:space="preserve">ung und Verschmutzung geschützt </w:t>
      </w:r>
      <w:r w:rsidRPr="00DF7A96">
        <w:rPr>
          <w:rFonts w:ascii="Siemens Sans" w:hAnsi="Siemens Sans" w:cs="Courier New"/>
          <w:sz w:val="20"/>
          <w:szCs w:val="20"/>
        </w:rPr>
        <w:t>sein. Es muss eine galvanis</w:t>
      </w:r>
      <w:r>
        <w:rPr>
          <w:rFonts w:ascii="Siemens Sans" w:hAnsi="Siemens Sans" w:cs="Courier New"/>
          <w:sz w:val="20"/>
          <w:szCs w:val="20"/>
        </w:rPr>
        <w:t xml:space="preserve">che Trennung </w:t>
      </w:r>
      <w:r w:rsidRPr="00DF7A96">
        <w:rPr>
          <w:rFonts w:ascii="Siemens Sans" w:hAnsi="Siemens Sans" w:cs="Courier New"/>
          <w:sz w:val="20"/>
          <w:szCs w:val="20"/>
        </w:rPr>
        <w:t>zwischen</w:t>
      </w:r>
      <w:r>
        <w:rPr>
          <w:rFonts w:ascii="Siemens Sans" w:hAnsi="Siemens Sans" w:cs="Courier New"/>
          <w:sz w:val="20"/>
          <w:szCs w:val="20"/>
        </w:rPr>
        <w:t xml:space="preserve"> Modulelektrik und Gewerk durch </w:t>
      </w:r>
      <w:r w:rsidRPr="00DF7A96">
        <w:rPr>
          <w:rFonts w:ascii="Siemens Sans" w:hAnsi="Siemens Sans" w:cs="Courier New"/>
          <w:sz w:val="20"/>
          <w:szCs w:val="20"/>
        </w:rPr>
        <w:t>einfaches</w:t>
      </w:r>
      <w:r>
        <w:rPr>
          <w:rFonts w:ascii="Siemens Sans" w:hAnsi="Siemens Sans" w:cs="Courier New"/>
          <w:sz w:val="20"/>
          <w:szCs w:val="20"/>
        </w:rPr>
        <w:t xml:space="preserve"> Abziehen der Module vom Klemm</w:t>
      </w:r>
      <w:r w:rsidRPr="00DF7A96">
        <w:rPr>
          <w:rFonts w:ascii="Siemens Sans" w:hAnsi="Siemens Sans" w:cs="Courier New"/>
          <w:sz w:val="20"/>
          <w:szCs w:val="20"/>
        </w:rPr>
        <w:t>socke</w:t>
      </w:r>
      <w:r>
        <w:rPr>
          <w:rFonts w:ascii="Siemens Sans" w:hAnsi="Siemens Sans" w:cs="Courier New"/>
          <w:sz w:val="20"/>
          <w:szCs w:val="20"/>
        </w:rPr>
        <w:t xml:space="preserve">l möglich sein. Der Klemmsockel </w:t>
      </w:r>
      <w:r w:rsidRPr="00DF7A96">
        <w:rPr>
          <w:rFonts w:ascii="Siemens Sans" w:hAnsi="Siemens Sans" w:cs="Courier New"/>
          <w:sz w:val="20"/>
          <w:szCs w:val="20"/>
        </w:rPr>
        <w:t>muss Tr</w:t>
      </w:r>
      <w:r>
        <w:rPr>
          <w:rFonts w:ascii="Siemens Sans" w:hAnsi="Siemens Sans" w:cs="Courier New"/>
          <w:sz w:val="20"/>
          <w:szCs w:val="20"/>
        </w:rPr>
        <w:t>ennklemmenfunktion für die auf</w:t>
      </w:r>
      <w:r w:rsidRPr="00DF7A96">
        <w:rPr>
          <w:rFonts w:ascii="Siemens Sans" w:hAnsi="Siemens Sans" w:cs="Courier New"/>
          <w:sz w:val="20"/>
          <w:szCs w:val="20"/>
        </w:rPr>
        <w:t>geschalteten Datenpunkte realisieren.</w:t>
      </w:r>
    </w:p>
    <w:p w:rsidR="0049058E" w:rsidRDefault="0049058E" w:rsidP="0049058E">
      <w:pPr>
        <w:pStyle w:val="TabellenInhalt"/>
        <w:rPr>
          <w:rFonts w:ascii="Siemens Sans" w:hAnsi="Siemens Sans" w:cs="Courier New"/>
          <w:sz w:val="20"/>
          <w:szCs w:val="20"/>
        </w:rPr>
      </w:pPr>
    </w:p>
    <w:p w:rsidR="0049058E" w:rsidRDefault="0049058E" w:rsidP="0049058E">
      <w:pPr>
        <w:pStyle w:val="TabellenInhalt"/>
        <w:rPr>
          <w:rFonts w:ascii="Siemens Sans" w:hAnsi="Siemens Sans" w:cs="Courier New"/>
          <w:sz w:val="20"/>
          <w:szCs w:val="20"/>
        </w:rPr>
      </w:pPr>
      <w:r w:rsidRPr="00B413DE">
        <w:rPr>
          <w:rFonts w:ascii="Siemens Sans" w:hAnsi="Siemens Sans" w:cs="Courier New"/>
          <w:sz w:val="20"/>
          <w:szCs w:val="20"/>
        </w:rPr>
        <w:t>Kann der Bieter diese Funktion nicht</w:t>
      </w:r>
      <w:r>
        <w:rPr>
          <w:rFonts w:ascii="Siemens Sans" w:hAnsi="Siemens Sans" w:cs="Courier New"/>
          <w:sz w:val="20"/>
          <w:szCs w:val="20"/>
        </w:rPr>
        <w:t xml:space="preserve"> </w:t>
      </w:r>
      <w:r w:rsidRPr="00B413DE">
        <w:rPr>
          <w:rFonts w:ascii="Siemens Sans" w:hAnsi="Siemens Sans" w:cs="Courier New"/>
          <w:sz w:val="20"/>
          <w:szCs w:val="20"/>
        </w:rPr>
        <w:t>nachweisen,</w:t>
      </w:r>
      <w:r>
        <w:rPr>
          <w:rFonts w:ascii="Siemens Sans" w:hAnsi="Siemens Sans" w:cs="Courier New"/>
          <w:sz w:val="20"/>
          <w:szCs w:val="20"/>
        </w:rPr>
        <w:t xml:space="preserve"> sind alle Ein- und Ausgänge </w:t>
      </w:r>
      <w:r w:rsidRPr="00B413DE">
        <w:rPr>
          <w:rFonts w:ascii="Siemens Sans" w:hAnsi="Siemens Sans" w:cs="Courier New"/>
          <w:sz w:val="20"/>
          <w:szCs w:val="20"/>
        </w:rPr>
        <w:t>über s</w:t>
      </w:r>
      <w:r>
        <w:rPr>
          <w:rFonts w:ascii="Siemens Sans" w:hAnsi="Siemens Sans" w:cs="Courier New"/>
          <w:sz w:val="20"/>
          <w:szCs w:val="20"/>
        </w:rPr>
        <w:t xml:space="preserve">eparate Trennklemmen zu führen. </w:t>
      </w:r>
      <w:r w:rsidRPr="00B413DE">
        <w:rPr>
          <w:rFonts w:ascii="Siemens Sans" w:hAnsi="Siemens Sans" w:cs="Courier New"/>
          <w:sz w:val="20"/>
          <w:szCs w:val="20"/>
        </w:rPr>
        <w:t>Die hie</w:t>
      </w:r>
      <w:r>
        <w:rPr>
          <w:rFonts w:ascii="Siemens Sans" w:hAnsi="Siemens Sans" w:cs="Courier New"/>
          <w:sz w:val="20"/>
          <w:szCs w:val="20"/>
        </w:rPr>
        <w:t xml:space="preserve">raus resultierenden Kosten sind </w:t>
      </w:r>
      <w:r w:rsidRPr="00B413DE">
        <w:rPr>
          <w:rFonts w:ascii="Siemens Sans" w:hAnsi="Siemens Sans" w:cs="Courier New"/>
          <w:sz w:val="20"/>
          <w:szCs w:val="20"/>
        </w:rPr>
        <w:t>in d</w:t>
      </w:r>
      <w:r>
        <w:rPr>
          <w:rFonts w:ascii="Siemens Sans" w:hAnsi="Siemens Sans" w:cs="Courier New"/>
          <w:sz w:val="20"/>
          <w:szCs w:val="20"/>
        </w:rPr>
        <w:t>ie Einheitspreise einzurechnen.</w:t>
      </w:r>
    </w:p>
    <w:p w:rsidR="0049058E" w:rsidRPr="00B413DE" w:rsidRDefault="0049058E" w:rsidP="0049058E">
      <w:pPr>
        <w:pStyle w:val="TabellenInhalt"/>
        <w:rPr>
          <w:rFonts w:ascii="Siemens Sans" w:hAnsi="Siemens Sans" w:cs="Courier New"/>
          <w:b/>
          <w:sz w:val="20"/>
          <w:szCs w:val="20"/>
        </w:rPr>
      </w:pPr>
      <w:r w:rsidRPr="00B413DE">
        <w:rPr>
          <w:rFonts w:ascii="Siemens Sans" w:hAnsi="Siemens Sans" w:cs="Courier New"/>
          <w:b/>
          <w:sz w:val="20"/>
          <w:szCs w:val="20"/>
        </w:rPr>
        <w:t>Ohne Änderung der systeminternen Verdrahtung müssen möglich sein:</w:t>
      </w:r>
    </w:p>
    <w:p w:rsidR="0049058E" w:rsidRPr="00B413DE" w:rsidRDefault="0049058E" w:rsidP="0049058E">
      <w:pPr>
        <w:pStyle w:val="TabellenInhalt"/>
        <w:rPr>
          <w:rFonts w:ascii="Siemens Sans" w:hAnsi="Siemens Sans" w:cs="Courier New"/>
          <w:sz w:val="20"/>
          <w:szCs w:val="20"/>
        </w:rPr>
      </w:pPr>
      <w:r w:rsidRPr="00B413DE">
        <w:rPr>
          <w:rFonts w:ascii="Siemens Sans" w:hAnsi="Siemens Sans" w:cs="Courier New"/>
          <w:sz w:val="20"/>
          <w:szCs w:val="20"/>
        </w:rPr>
        <w:t>- Austausch defekter Module</w:t>
      </w:r>
    </w:p>
    <w:p w:rsidR="0049058E" w:rsidRPr="00B413DE" w:rsidRDefault="0049058E" w:rsidP="0049058E">
      <w:pPr>
        <w:pStyle w:val="TabellenInhalt"/>
        <w:rPr>
          <w:rFonts w:ascii="Siemens Sans" w:hAnsi="Siemens Sans" w:cs="Courier New"/>
          <w:sz w:val="20"/>
          <w:szCs w:val="20"/>
        </w:rPr>
      </w:pPr>
      <w:r w:rsidRPr="00B413DE">
        <w:rPr>
          <w:rFonts w:ascii="Siemens Sans" w:hAnsi="Siemens Sans" w:cs="Courier New"/>
          <w:sz w:val="20"/>
          <w:szCs w:val="20"/>
        </w:rPr>
        <w:t>- Einsetzen zusä</w:t>
      </w:r>
      <w:r>
        <w:rPr>
          <w:rFonts w:ascii="Siemens Sans" w:hAnsi="Siemens Sans" w:cs="Courier New"/>
          <w:sz w:val="20"/>
          <w:szCs w:val="20"/>
        </w:rPr>
        <w:t xml:space="preserve">tzlicher Module </w:t>
      </w:r>
      <w:r w:rsidRPr="00B413DE">
        <w:rPr>
          <w:rFonts w:ascii="Siemens Sans" w:hAnsi="Siemens Sans" w:cs="Courier New"/>
          <w:sz w:val="20"/>
          <w:szCs w:val="20"/>
        </w:rPr>
        <w:t>in vorhandene Reservepositionen</w:t>
      </w:r>
    </w:p>
    <w:p w:rsidR="0049058E" w:rsidRPr="00B413DE" w:rsidRDefault="0049058E" w:rsidP="0049058E">
      <w:pPr>
        <w:pStyle w:val="TabellenInhalt"/>
        <w:rPr>
          <w:rFonts w:ascii="Siemens Sans" w:hAnsi="Siemens Sans" w:cs="Courier New"/>
          <w:sz w:val="20"/>
          <w:szCs w:val="20"/>
        </w:rPr>
      </w:pPr>
    </w:p>
    <w:p w:rsidR="0049058E" w:rsidRDefault="0049058E" w:rsidP="0049058E">
      <w:pPr>
        <w:pStyle w:val="Heading2"/>
        <w:numPr>
          <w:ilvl w:val="1"/>
          <w:numId w:val="1"/>
        </w:numPr>
      </w:pPr>
      <w:bookmarkStart w:id="3" w:name="_Toc464201715"/>
      <w:r w:rsidRPr="00B413DE">
        <w:t>Schnittstellen</w:t>
      </w:r>
      <w:bookmarkEnd w:id="3"/>
    </w:p>
    <w:p w:rsidR="0049058E" w:rsidRPr="00B413DE" w:rsidRDefault="0049058E" w:rsidP="0049058E"/>
    <w:p w:rsidR="0049058E" w:rsidRPr="00B413DE" w:rsidRDefault="0049058E" w:rsidP="0049058E">
      <w:pPr>
        <w:pStyle w:val="TOC3"/>
        <w:ind w:left="0"/>
      </w:pPr>
      <w:r w:rsidRPr="00B413DE">
        <w:rPr>
          <w:rFonts w:cs="Courier New"/>
          <w:szCs w:val="20"/>
        </w:rPr>
        <w:t>Zur Integration von Elektroanwendungen,</w:t>
      </w:r>
      <w:r>
        <w:rPr>
          <w:rFonts w:cs="Courier New"/>
          <w:szCs w:val="20"/>
        </w:rPr>
        <w:t xml:space="preserve"> </w:t>
      </w:r>
      <w:r w:rsidRPr="00B413DE">
        <w:rPr>
          <w:rFonts w:cs="Courier New"/>
          <w:szCs w:val="20"/>
        </w:rPr>
        <w:t>wie zum Beispiel Licht und Jalousie, muss</w:t>
      </w:r>
      <w:r>
        <w:rPr>
          <w:rFonts w:cs="Courier New"/>
          <w:szCs w:val="20"/>
        </w:rPr>
        <w:t xml:space="preserve"> </w:t>
      </w:r>
      <w:r w:rsidRPr="00B413DE">
        <w:rPr>
          <w:rFonts w:cs="Courier New"/>
          <w:szCs w:val="20"/>
        </w:rPr>
        <w:t>der Raumkontroller bei Bedarf mit</w:t>
      </w:r>
      <w:r>
        <w:rPr>
          <w:rFonts w:cs="Courier New"/>
          <w:szCs w:val="20"/>
        </w:rPr>
        <w:t xml:space="preserve"> </w:t>
      </w:r>
      <w:r w:rsidRPr="00B413DE">
        <w:rPr>
          <w:rFonts w:cs="Courier New"/>
          <w:szCs w:val="20"/>
        </w:rPr>
        <w:t>Kommunikations-Schnittstellen DALI und KNX</w:t>
      </w:r>
      <w:r>
        <w:rPr>
          <w:rFonts w:cs="Courier New"/>
          <w:szCs w:val="20"/>
        </w:rPr>
        <w:t xml:space="preserve"> </w:t>
      </w:r>
      <w:r w:rsidRPr="00B413DE">
        <w:rPr>
          <w:rFonts w:cs="Courier New"/>
          <w:szCs w:val="20"/>
        </w:rPr>
        <w:t>ausgerüstet werden können.</w:t>
      </w:r>
    </w:p>
    <w:p w:rsidR="0049058E" w:rsidRPr="00B413DE" w:rsidRDefault="0049058E" w:rsidP="0049058E">
      <w:pPr>
        <w:pStyle w:val="TabellenInhalt"/>
        <w:rPr>
          <w:rFonts w:ascii="Siemens Sans" w:hAnsi="Siemens Sans" w:cs="Courier New"/>
          <w:sz w:val="20"/>
          <w:szCs w:val="20"/>
        </w:rPr>
      </w:pPr>
    </w:p>
    <w:p w:rsidR="0049058E" w:rsidRPr="00B413DE" w:rsidRDefault="0049058E" w:rsidP="0049058E">
      <w:pPr>
        <w:pStyle w:val="TabellenInhalt"/>
        <w:rPr>
          <w:rFonts w:ascii="Siemens Sans" w:hAnsi="Siemens Sans" w:cs="Courier New"/>
          <w:b/>
          <w:sz w:val="20"/>
          <w:szCs w:val="20"/>
        </w:rPr>
      </w:pPr>
      <w:r w:rsidRPr="00B413DE">
        <w:rPr>
          <w:rFonts w:ascii="Siemens Sans" w:hAnsi="Siemens Sans" w:cs="Courier New"/>
          <w:b/>
          <w:sz w:val="20"/>
          <w:szCs w:val="20"/>
        </w:rPr>
        <w:t>KNX</w:t>
      </w:r>
    </w:p>
    <w:p w:rsidR="0049058E" w:rsidRPr="00B413DE" w:rsidRDefault="0049058E" w:rsidP="0049058E">
      <w:pPr>
        <w:pStyle w:val="TabellenInhalt"/>
        <w:rPr>
          <w:rFonts w:ascii="Siemens Sans" w:hAnsi="Siemens Sans" w:cs="Courier New"/>
          <w:sz w:val="20"/>
          <w:szCs w:val="20"/>
        </w:rPr>
      </w:pPr>
      <w:r w:rsidRPr="00B413DE">
        <w:rPr>
          <w:rFonts w:ascii="Siemens Sans" w:hAnsi="Siemens Sans" w:cs="Courier New"/>
          <w:sz w:val="20"/>
          <w:szCs w:val="20"/>
        </w:rPr>
        <w:t>Jeder R</w:t>
      </w:r>
      <w:r>
        <w:rPr>
          <w:rFonts w:ascii="Siemens Sans" w:hAnsi="Siemens Sans" w:cs="Courier New"/>
          <w:sz w:val="20"/>
          <w:szCs w:val="20"/>
        </w:rPr>
        <w:t xml:space="preserve">aumkontroller verfügt über eine </w:t>
      </w:r>
      <w:r w:rsidRPr="00B413DE">
        <w:rPr>
          <w:rFonts w:ascii="Siemens Sans" w:hAnsi="Siemens Sans" w:cs="Courier New"/>
          <w:sz w:val="20"/>
          <w:szCs w:val="20"/>
        </w:rPr>
        <w:t>in</w:t>
      </w:r>
      <w:r>
        <w:rPr>
          <w:rFonts w:ascii="Siemens Sans" w:hAnsi="Siemens Sans" w:cs="Courier New"/>
          <w:sz w:val="20"/>
          <w:szCs w:val="20"/>
        </w:rPr>
        <w:t xml:space="preserve">tegrierte KNX-Schnittstelle für </w:t>
      </w:r>
      <w:r w:rsidRPr="00B413DE">
        <w:rPr>
          <w:rFonts w:ascii="Siemens Sans" w:hAnsi="Siemens Sans" w:cs="Courier New"/>
          <w:sz w:val="20"/>
          <w:szCs w:val="20"/>
        </w:rPr>
        <w:t>64 Gerä</w:t>
      </w:r>
      <w:r>
        <w:rPr>
          <w:rFonts w:ascii="Siemens Sans" w:hAnsi="Siemens Sans" w:cs="Courier New"/>
          <w:sz w:val="20"/>
          <w:szCs w:val="20"/>
        </w:rPr>
        <w:t xml:space="preserve">te. Bis zu 16 KNX-Geräte werden </w:t>
      </w:r>
      <w:r w:rsidRPr="00B413DE">
        <w:rPr>
          <w:rFonts w:ascii="Siemens Sans" w:hAnsi="Siemens Sans" w:cs="Courier New"/>
          <w:sz w:val="20"/>
          <w:szCs w:val="20"/>
        </w:rPr>
        <w:t>vom Raum</w:t>
      </w:r>
      <w:r>
        <w:rPr>
          <w:rFonts w:ascii="Siemens Sans" w:hAnsi="Siemens Sans" w:cs="Courier New"/>
          <w:sz w:val="20"/>
          <w:szCs w:val="20"/>
        </w:rPr>
        <w:t xml:space="preserve">kontroller über die integrierte </w:t>
      </w:r>
      <w:r w:rsidRPr="00B413DE">
        <w:rPr>
          <w:rFonts w:ascii="Siemens Sans" w:hAnsi="Siemens Sans" w:cs="Courier New"/>
          <w:sz w:val="20"/>
          <w:szCs w:val="20"/>
        </w:rPr>
        <w:t>Spannungsversorgung versorgt.</w:t>
      </w:r>
    </w:p>
    <w:p w:rsidR="0049058E" w:rsidRPr="00B413DE" w:rsidRDefault="0049058E" w:rsidP="0049058E">
      <w:pPr>
        <w:pStyle w:val="TabellenInhalt"/>
        <w:rPr>
          <w:rFonts w:ascii="Siemens Sans" w:hAnsi="Siemens Sans" w:cs="Courier New"/>
          <w:sz w:val="20"/>
          <w:szCs w:val="20"/>
        </w:rPr>
      </w:pPr>
    </w:p>
    <w:p w:rsidR="0049058E" w:rsidRPr="00B413DE" w:rsidRDefault="0049058E" w:rsidP="0049058E">
      <w:pPr>
        <w:pStyle w:val="TabellenInhalt"/>
        <w:rPr>
          <w:rFonts w:ascii="Siemens Sans" w:hAnsi="Siemens Sans" w:cs="Courier New"/>
          <w:b/>
          <w:sz w:val="20"/>
          <w:szCs w:val="20"/>
        </w:rPr>
      </w:pPr>
      <w:r w:rsidRPr="00B413DE">
        <w:rPr>
          <w:rFonts w:ascii="Siemens Sans" w:hAnsi="Siemens Sans" w:cs="Courier New"/>
          <w:b/>
          <w:sz w:val="20"/>
          <w:szCs w:val="20"/>
        </w:rPr>
        <w:t>DALI</w:t>
      </w:r>
    </w:p>
    <w:p w:rsidR="0049058E" w:rsidRDefault="0049058E" w:rsidP="0049058E">
      <w:pPr>
        <w:pStyle w:val="TabellenInhalt"/>
        <w:rPr>
          <w:rFonts w:ascii="Siemens Sans" w:hAnsi="Siemens Sans" w:cs="Courier New"/>
          <w:sz w:val="20"/>
          <w:szCs w:val="20"/>
        </w:rPr>
      </w:pPr>
      <w:r w:rsidRPr="00B413DE">
        <w:rPr>
          <w:rFonts w:ascii="Siemens Sans" w:hAnsi="Siemens Sans" w:cs="Courier New"/>
          <w:sz w:val="20"/>
          <w:szCs w:val="20"/>
        </w:rPr>
        <w:t>O</w:t>
      </w:r>
      <w:r>
        <w:rPr>
          <w:rFonts w:ascii="Siemens Sans" w:hAnsi="Siemens Sans" w:cs="Courier New"/>
          <w:sz w:val="20"/>
          <w:szCs w:val="20"/>
        </w:rPr>
        <w:t xml:space="preserve">ptional kann der Raumkontroller </w:t>
      </w:r>
      <w:r w:rsidRPr="00B413DE">
        <w:rPr>
          <w:rFonts w:ascii="Siemens Sans" w:hAnsi="Siemens Sans" w:cs="Courier New"/>
          <w:sz w:val="20"/>
          <w:szCs w:val="20"/>
        </w:rPr>
        <w:t>m</w:t>
      </w:r>
      <w:r>
        <w:rPr>
          <w:rFonts w:ascii="Siemens Sans" w:hAnsi="Siemens Sans" w:cs="Courier New"/>
          <w:sz w:val="20"/>
          <w:szCs w:val="20"/>
        </w:rPr>
        <w:t xml:space="preserve">it einer DALI-Schnittstelle für </w:t>
      </w:r>
      <w:r w:rsidRPr="00B413DE">
        <w:rPr>
          <w:rFonts w:ascii="Siemens Sans" w:hAnsi="Siemens Sans" w:cs="Courier New"/>
          <w:sz w:val="20"/>
          <w:szCs w:val="20"/>
        </w:rPr>
        <w:t>6</w:t>
      </w:r>
      <w:r>
        <w:rPr>
          <w:rFonts w:ascii="Siemens Sans" w:hAnsi="Siemens Sans" w:cs="Courier New"/>
          <w:sz w:val="20"/>
          <w:szCs w:val="20"/>
        </w:rPr>
        <w:t xml:space="preserve">4 Geräte, aufgeteilt in maximal </w:t>
      </w:r>
      <w:r w:rsidRPr="00B413DE">
        <w:rPr>
          <w:rFonts w:ascii="Siemens Sans" w:hAnsi="Siemens Sans" w:cs="Courier New"/>
          <w:sz w:val="20"/>
          <w:szCs w:val="20"/>
        </w:rPr>
        <w:t>16 Gru</w:t>
      </w:r>
      <w:r>
        <w:rPr>
          <w:rFonts w:ascii="Siemens Sans" w:hAnsi="Siemens Sans" w:cs="Courier New"/>
          <w:sz w:val="20"/>
          <w:szCs w:val="20"/>
        </w:rPr>
        <w:t xml:space="preserve">ppen, zur Integration von </w:t>
      </w:r>
      <w:r w:rsidRPr="00B413DE">
        <w:rPr>
          <w:rFonts w:ascii="Siemens Sans" w:hAnsi="Siemens Sans" w:cs="Courier New"/>
          <w:sz w:val="20"/>
          <w:szCs w:val="20"/>
        </w:rPr>
        <w:t>Licht</w:t>
      </w:r>
      <w:r>
        <w:rPr>
          <w:rFonts w:ascii="Siemens Sans" w:hAnsi="Siemens Sans" w:cs="Courier New"/>
          <w:sz w:val="20"/>
          <w:szCs w:val="20"/>
        </w:rPr>
        <w:t xml:space="preserve">anwendungen ausgerüstet werden. Die DALI-Geräte werden vom </w:t>
      </w:r>
      <w:r w:rsidRPr="00B413DE">
        <w:rPr>
          <w:rFonts w:ascii="Siemens Sans" w:hAnsi="Siemens Sans" w:cs="Courier New"/>
          <w:sz w:val="20"/>
          <w:szCs w:val="20"/>
        </w:rPr>
        <w:t>Raum</w:t>
      </w:r>
      <w:r>
        <w:rPr>
          <w:rFonts w:ascii="Siemens Sans" w:hAnsi="Siemens Sans" w:cs="Courier New"/>
          <w:sz w:val="20"/>
          <w:szCs w:val="20"/>
        </w:rPr>
        <w:t>kontroller über die integrierte Spannungsversorgung versorgt.</w:t>
      </w:r>
    </w:p>
    <w:p w:rsidR="002E3194" w:rsidRDefault="002E3194" w:rsidP="0049058E">
      <w:pPr>
        <w:pStyle w:val="TabellenInhalt"/>
        <w:rPr>
          <w:rFonts w:ascii="Siemens Sans" w:hAnsi="Siemens Sans" w:cs="Courier New"/>
          <w:sz w:val="20"/>
          <w:szCs w:val="20"/>
        </w:rPr>
      </w:pPr>
      <w:r>
        <w:rPr>
          <w:rFonts w:ascii="Siemens Sans" w:hAnsi="Siemens Sans" w:cs="Courier New"/>
          <w:sz w:val="20"/>
          <w:szCs w:val="20"/>
        </w:rPr>
        <w:br w:type="page"/>
      </w:r>
    </w:p>
    <w:p w:rsidR="0049058E" w:rsidRPr="00B413DE" w:rsidRDefault="0049058E" w:rsidP="0049058E">
      <w:pPr>
        <w:pStyle w:val="Heading2"/>
        <w:numPr>
          <w:ilvl w:val="1"/>
          <w:numId w:val="1"/>
        </w:numPr>
      </w:pPr>
      <w:bookmarkStart w:id="4" w:name="_Toc464201716"/>
      <w:r w:rsidRPr="00B413DE">
        <w:lastRenderedPageBreak/>
        <w:t>Flexibilität:</w:t>
      </w:r>
      <w:bookmarkEnd w:id="4"/>
    </w:p>
    <w:p w:rsidR="0049058E" w:rsidRPr="00B413DE" w:rsidRDefault="0049058E" w:rsidP="0049058E">
      <w:pPr>
        <w:pStyle w:val="TabellenInhalt"/>
        <w:rPr>
          <w:rFonts w:ascii="Siemens Sans" w:hAnsi="Siemens Sans" w:cs="Courier New"/>
          <w:sz w:val="20"/>
          <w:szCs w:val="20"/>
        </w:rPr>
      </w:pPr>
      <w:r w:rsidRPr="00B413DE">
        <w:rPr>
          <w:rFonts w:ascii="Siemens Sans" w:hAnsi="Siemens Sans" w:cs="Courier New"/>
          <w:sz w:val="20"/>
          <w:szCs w:val="20"/>
        </w:rPr>
        <w:t>Das fl</w:t>
      </w:r>
      <w:r>
        <w:rPr>
          <w:rFonts w:ascii="Siemens Sans" w:hAnsi="Siemens Sans" w:cs="Courier New"/>
          <w:sz w:val="20"/>
          <w:szCs w:val="20"/>
        </w:rPr>
        <w:t xml:space="preserve">exible und frei programmierbare </w:t>
      </w:r>
      <w:r w:rsidRPr="00B413DE">
        <w:rPr>
          <w:rFonts w:ascii="Siemens Sans" w:hAnsi="Siemens Sans" w:cs="Courier New"/>
          <w:sz w:val="20"/>
          <w:szCs w:val="20"/>
        </w:rPr>
        <w:t>Raumauto</w:t>
      </w:r>
      <w:r>
        <w:rPr>
          <w:rFonts w:ascii="Siemens Sans" w:hAnsi="Siemens Sans" w:cs="Courier New"/>
          <w:sz w:val="20"/>
          <w:szCs w:val="20"/>
        </w:rPr>
        <w:t xml:space="preserve">mationssystem gewährleistet die </w:t>
      </w:r>
      <w:r w:rsidRPr="00B413DE">
        <w:rPr>
          <w:rFonts w:ascii="Siemens Sans" w:hAnsi="Siemens Sans" w:cs="Courier New"/>
          <w:sz w:val="20"/>
          <w:szCs w:val="20"/>
        </w:rPr>
        <w:t>individ</w:t>
      </w:r>
      <w:r>
        <w:rPr>
          <w:rFonts w:ascii="Siemens Sans" w:hAnsi="Siemens Sans" w:cs="Courier New"/>
          <w:sz w:val="20"/>
          <w:szCs w:val="20"/>
        </w:rPr>
        <w:t>uelle Anpassung an die Gebäude</w:t>
      </w:r>
      <w:r w:rsidRPr="00B413DE">
        <w:rPr>
          <w:rFonts w:ascii="Siemens Sans" w:hAnsi="Siemens Sans" w:cs="Courier New"/>
          <w:sz w:val="20"/>
          <w:szCs w:val="20"/>
        </w:rPr>
        <w:t>nutzung</w:t>
      </w:r>
      <w:r>
        <w:rPr>
          <w:rFonts w:ascii="Siemens Sans" w:hAnsi="Siemens Sans" w:cs="Courier New"/>
          <w:sz w:val="20"/>
          <w:szCs w:val="20"/>
        </w:rPr>
        <w:t xml:space="preserve"> sowohl in der Errichtungs- als </w:t>
      </w:r>
      <w:r w:rsidRPr="00B413DE">
        <w:rPr>
          <w:rFonts w:ascii="Siemens Sans" w:hAnsi="Siemens Sans" w:cs="Courier New"/>
          <w:sz w:val="20"/>
          <w:szCs w:val="20"/>
        </w:rPr>
        <w:t>auch in der Betriebsphase.</w:t>
      </w:r>
    </w:p>
    <w:p w:rsidR="0049058E" w:rsidRPr="00B413DE" w:rsidRDefault="0049058E" w:rsidP="0049058E">
      <w:pPr>
        <w:pStyle w:val="TabellenInhalt"/>
        <w:rPr>
          <w:rFonts w:ascii="Siemens Sans" w:hAnsi="Siemens Sans" w:cs="Courier New"/>
          <w:sz w:val="20"/>
          <w:szCs w:val="20"/>
        </w:rPr>
      </w:pPr>
      <w:r w:rsidRPr="00B413DE">
        <w:rPr>
          <w:rFonts w:ascii="Siemens Sans" w:hAnsi="Siemens Sans" w:cs="Courier New"/>
          <w:sz w:val="20"/>
          <w:szCs w:val="20"/>
        </w:rPr>
        <w:t>Der Fun</w:t>
      </w:r>
      <w:r>
        <w:rPr>
          <w:rFonts w:ascii="Siemens Sans" w:hAnsi="Siemens Sans" w:cs="Courier New"/>
          <w:sz w:val="20"/>
          <w:szCs w:val="20"/>
        </w:rPr>
        <w:t xml:space="preserve">ktionsvorrat der Raumkontroller </w:t>
      </w:r>
      <w:r w:rsidRPr="00B413DE">
        <w:rPr>
          <w:rFonts w:ascii="Siemens Sans" w:hAnsi="Siemens Sans" w:cs="Courier New"/>
          <w:sz w:val="20"/>
          <w:szCs w:val="20"/>
        </w:rPr>
        <w:t>umfasst die gesamte Bandbreite der in</w:t>
      </w:r>
    </w:p>
    <w:p w:rsidR="0049058E" w:rsidRPr="00B413DE" w:rsidRDefault="0049058E" w:rsidP="0049058E">
      <w:pPr>
        <w:pStyle w:val="TabellenInhalt"/>
        <w:rPr>
          <w:rFonts w:ascii="Siemens Sans" w:hAnsi="Siemens Sans" w:cs="Courier New"/>
          <w:sz w:val="20"/>
          <w:szCs w:val="20"/>
        </w:rPr>
      </w:pPr>
      <w:r w:rsidRPr="00B413DE">
        <w:rPr>
          <w:rFonts w:ascii="Siemens Sans" w:hAnsi="Siemens Sans" w:cs="Courier New"/>
          <w:sz w:val="20"/>
          <w:szCs w:val="20"/>
        </w:rPr>
        <w:t>VDI 3813</w:t>
      </w:r>
      <w:r>
        <w:rPr>
          <w:rFonts w:ascii="Siemens Sans" w:hAnsi="Siemens Sans" w:cs="Courier New"/>
          <w:sz w:val="20"/>
          <w:szCs w:val="20"/>
        </w:rPr>
        <w:t xml:space="preserve">-2 spezifizierten RA-Funktionen </w:t>
      </w:r>
      <w:r w:rsidRPr="00B413DE">
        <w:rPr>
          <w:rFonts w:ascii="Siemens Sans" w:hAnsi="Siemens Sans" w:cs="Courier New"/>
          <w:sz w:val="20"/>
          <w:szCs w:val="20"/>
        </w:rPr>
        <w:t>(Funktionen Sensor-Aktor, kommunikative,</w:t>
      </w:r>
    </w:p>
    <w:p w:rsidR="0049058E" w:rsidRPr="00B413DE" w:rsidRDefault="0049058E" w:rsidP="0049058E">
      <w:pPr>
        <w:pStyle w:val="TabellenInhalt"/>
        <w:rPr>
          <w:rFonts w:ascii="Siemens Sans" w:hAnsi="Siemens Sans" w:cs="Courier New"/>
          <w:sz w:val="20"/>
          <w:szCs w:val="20"/>
        </w:rPr>
      </w:pPr>
      <w:r>
        <w:rPr>
          <w:rFonts w:ascii="Siemens Sans" w:hAnsi="Siemens Sans" w:cs="Courier New"/>
          <w:sz w:val="20"/>
          <w:szCs w:val="20"/>
        </w:rPr>
        <w:t>Bedien- und Anzeige, Anwender).</w:t>
      </w:r>
      <w:r w:rsidRPr="00B413DE">
        <w:rPr>
          <w:rFonts w:ascii="Siemens Sans" w:hAnsi="Siemens Sans" w:cs="Courier New"/>
          <w:sz w:val="20"/>
          <w:szCs w:val="20"/>
        </w:rPr>
        <w:t>Die R</w:t>
      </w:r>
      <w:r>
        <w:rPr>
          <w:rFonts w:ascii="Siemens Sans" w:hAnsi="Siemens Sans" w:cs="Courier New"/>
          <w:sz w:val="20"/>
          <w:szCs w:val="20"/>
        </w:rPr>
        <w:t xml:space="preserve">A-Funktionen der Segmente (z.B. Achsen, Rasterelemente) können </w:t>
      </w:r>
      <w:r w:rsidRPr="00B413DE">
        <w:rPr>
          <w:rFonts w:ascii="Siemens Sans" w:hAnsi="Siemens Sans" w:cs="Courier New"/>
          <w:sz w:val="20"/>
          <w:szCs w:val="20"/>
        </w:rPr>
        <w:t>beliebig</w:t>
      </w:r>
      <w:r>
        <w:rPr>
          <w:rFonts w:ascii="Siemens Sans" w:hAnsi="Siemens Sans" w:cs="Courier New"/>
          <w:sz w:val="20"/>
          <w:szCs w:val="20"/>
        </w:rPr>
        <w:t xml:space="preserve"> </w:t>
      </w:r>
      <w:r w:rsidRPr="00B413DE">
        <w:rPr>
          <w:rFonts w:ascii="Siemens Sans" w:hAnsi="Siemens Sans" w:cs="Courier New"/>
          <w:sz w:val="20"/>
          <w:szCs w:val="20"/>
        </w:rPr>
        <w:t>zu Räumen und Bereichen kombiniert</w:t>
      </w:r>
      <w:r>
        <w:rPr>
          <w:rFonts w:ascii="Siemens Sans" w:hAnsi="Siemens Sans" w:cs="Courier New"/>
          <w:sz w:val="20"/>
          <w:szCs w:val="20"/>
        </w:rPr>
        <w:t xml:space="preserve"> </w:t>
      </w:r>
      <w:r w:rsidRPr="00B413DE">
        <w:rPr>
          <w:rFonts w:ascii="Siemens Sans" w:hAnsi="Siemens Sans" w:cs="Courier New"/>
          <w:sz w:val="20"/>
          <w:szCs w:val="20"/>
        </w:rPr>
        <w:t>und individuell ausgelegt werden.</w:t>
      </w:r>
      <w:r>
        <w:rPr>
          <w:rFonts w:ascii="Siemens Sans" w:hAnsi="Siemens Sans" w:cs="Courier New"/>
          <w:sz w:val="20"/>
          <w:szCs w:val="20"/>
        </w:rPr>
        <w:t xml:space="preserve"> </w:t>
      </w:r>
      <w:r w:rsidRPr="00B413DE">
        <w:rPr>
          <w:rFonts w:ascii="Siemens Sans" w:hAnsi="Siemens Sans" w:cs="Courier New"/>
          <w:sz w:val="20"/>
          <w:szCs w:val="20"/>
        </w:rPr>
        <w:t>Der Raumkontroller ist so auszulegen,</w:t>
      </w:r>
      <w:r>
        <w:rPr>
          <w:rFonts w:ascii="Siemens Sans" w:hAnsi="Siemens Sans" w:cs="Courier New"/>
          <w:sz w:val="20"/>
          <w:szCs w:val="20"/>
        </w:rPr>
        <w:t xml:space="preserve"> </w:t>
      </w:r>
      <w:r w:rsidRPr="00B413DE">
        <w:rPr>
          <w:rFonts w:ascii="Siemens Sans" w:hAnsi="Siemens Sans" w:cs="Courier New"/>
          <w:sz w:val="20"/>
          <w:szCs w:val="20"/>
        </w:rPr>
        <w:t>dass mindestens 16 Segmente (Achsen)</w:t>
      </w:r>
      <w:r>
        <w:rPr>
          <w:rFonts w:ascii="Siemens Sans" w:hAnsi="Siemens Sans" w:cs="Courier New"/>
          <w:sz w:val="20"/>
          <w:szCs w:val="20"/>
        </w:rPr>
        <w:t xml:space="preserve"> </w:t>
      </w:r>
      <w:r w:rsidRPr="00B413DE">
        <w:rPr>
          <w:rFonts w:ascii="Siemens Sans" w:hAnsi="Siemens Sans" w:cs="Courier New"/>
          <w:sz w:val="20"/>
          <w:szCs w:val="20"/>
        </w:rPr>
        <w:t>aufgeschaltet und in beliebiger</w:t>
      </w:r>
      <w:r>
        <w:rPr>
          <w:rFonts w:ascii="Siemens Sans" w:hAnsi="Siemens Sans" w:cs="Courier New"/>
          <w:sz w:val="20"/>
          <w:szCs w:val="20"/>
        </w:rPr>
        <w:t xml:space="preserve"> Raumanzahl verknüpft werden können. Die kommunikativen Funktionen </w:t>
      </w:r>
      <w:r w:rsidRPr="00B413DE">
        <w:rPr>
          <w:rFonts w:ascii="Siemens Sans" w:hAnsi="Siemens Sans" w:cs="Courier New"/>
          <w:sz w:val="20"/>
          <w:szCs w:val="20"/>
        </w:rPr>
        <w:t>(</w:t>
      </w:r>
      <w:r>
        <w:rPr>
          <w:rFonts w:ascii="Siemens Sans" w:hAnsi="Siemens Sans" w:cs="Courier New"/>
          <w:sz w:val="20"/>
          <w:szCs w:val="20"/>
        </w:rPr>
        <w:t xml:space="preserve">z.B. DALI, KNX) wirken auf alle  Segmente. </w:t>
      </w:r>
      <w:r w:rsidRPr="00B413DE">
        <w:rPr>
          <w:rFonts w:ascii="Siemens Sans" w:hAnsi="Siemens Sans" w:cs="Courier New"/>
          <w:sz w:val="20"/>
          <w:szCs w:val="20"/>
        </w:rPr>
        <w:t>Ei</w:t>
      </w:r>
      <w:r>
        <w:rPr>
          <w:rFonts w:ascii="Siemens Sans" w:hAnsi="Siemens Sans" w:cs="Courier New"/>
          <w:sz w:val="20"/>
          <w:szCs w:val="20"/>
        </w:rPr>
        <w:t xml:space="preserve">ne einfache </w:t>
      </w:r>
      <w:proofErr w:type="spellStart"/>
      <w:r>
        <w:rPr>
          <w:rFonts w:ascii="Siemens Sans" w:hAnsi="Siemens Sans" w:cs="Courier New"/>
          <w:sz w:val="20"/>
          <w:szCs w:val="20"/>
        </w:rPr>
        <w:t>Umkonfiguration</w:t>
      </w:r>
      <w:proofErr w:type="spellEnd"/>
      <w:r>
        <w:rPr>
          <w:rFonts w:ascii="Siemens Sans" w:hAnsi="Siemens Sans" w:cs="Courier New"/>
          <w:sz w:val="20"/>
          <w:szCs w:val="20"/>
        </w:rPr>
        <w:t xml:space="preserve"> bei </w:t>
      </w:r>
      <w:r w:rsidRPr="00B413DE">
        <w:rPr>
          <w:rFonts w:ascii="Siemens Sans" w:hAnsi="Siemens Sans" w:cs="Courier New"/>
          <w:sz w:val="20"/>
          <w:szCs w:val="20"/>
        </w:rPr>
        <w:t>Ä</w:t>
      </w:r>
      <w:r>
        <w:rPr>
          <w:rFonts w:ascii="Siemens Sans" w:hAnsi="Siemens Sans" w:cs="Courier New"/>
          <w:sz w:val="20"/>
          <w:szCs w:val="20"/>
        </w:rPr>
        <w:t xml:space="preserve">nderung der Raumaufteilung ohne Zugang zum oder </w:t>
      </w:r>
      <w:proofErr w:type="spellStart"/>
      <w:r>
        <w:rPr>
          <w:rFonts w:ascii="Siemens Sans" w:hAnsi="Siemens Sans" w:cs="Courier New"/>
          <w:sz w:val="20"/>
          <w:szCs w:val="20"/>
        </w:rPr>
        <w:t>Umverdrahten</w:t>
      </w:r>
      <w:proofErr w:type="spellEnd"/>
      <w:r>
        <w:rPr>
          <w:rFonts w:ascii="Siemens Sans" w:hAnsi="Siemens Sans" w:cs="Courier New"/>
          <w:sz w:val="20"/>
          <w:szCs w:val="20"/>
        </w:rPr>
        <w:t xml:space="preserve"> </w:t>
      </w:r>
      <w:r w:rsidRPr="00B413DE">
        <w:rPr>
          <w:rFonts w:ascii="Siemens Sans" w:hAnsi="Siemens Sans" w:cs="Courier New"/>
          <w:sz w:val="20"/>
          <w:szCs w:val="20"/>
        </w:rPr>
        <w:t>am Systemverteiler mu</w:t>
      </w:r>
      <w:r>
        <w:rPr>
          <w:rFonts w:ascii="Siemens Sans" w:hAnsi="Siemens Sans" w:cs="Courier New"/>
          <w:sz w:val="20"/>
          <w:szCs w:val="20"/>
        </w:rPr>
        <w:t xml:space="preserve">ss möglich sein. </w:t>
      </w:r>
      <w:r w:rsidRPr="00B413DE">
        <w:rPr>
          <w:rFonts w:ascii="Siemens Sans" w:hAnsi="Siemens Sans" w:cs="Courier New"/>
          <w:sz w:val="20"/>
          <w:szCs w:val="20"/>
        </w:rPr>
        <w:t>Für</w:t>
      </w:r>
      <w:r>
        <w:rPr>
          <w:rFonts w:ascii="Siemens Sans" w:hAnsi="Siemens Sans" w:cs="Courier New"/>
          <w:sz w:val="20"/>
          <w:szCs w:val="20"/>
        </w:rPr>
        <w:t xml:space="preserve"> eine maximale Flexibilität ist es unerlässlich, dass auch die </w:t>
      </w:r>
      <w:r w:rsidRPr="00B413DE">
        <w:rPr>
          <w:rFonts w:ascii="Siemens Sans" w:hAnsi="Siemens Sans" w:cs="Courier New"/>
          <w:sz w:val="20"/>
          <w:szCs w:val="20"/>
        </w:rPr>
        <w:t>Raumko</w:t>
      </w:r>
      <w:r>
        <w:rPr>
          <w:rFonts w:ascii="Siemens Sans" w:hAnsi="Siemens Sans" w:cs="Courier New"/>
          <w:sz w:val="20"/>
          <w:szCs w:val="20"/>
        </w:rPr>
        <w:t xml:space="preserve">ntroller-übergreifende Funktion </w:t>
      </w:r>
      <w:r w:rsidRPr="00B413DE">
        <w:rPr>
          <w:rFonts w:ascii="Siemens Sans" w:hAnsi="Siemens Sans" w:cs="Courier New"/>
          <w:sz w:val="20"/>
          <w:szCs w:val="20"/>
        </w:rPr>
        <w:t>si</w:t>
      </w:r>
      <w:r>
        <w:rPr>
          <w:rFonts w:ascii="Siemens Sans" w:hAnsi="Siemens Sans" w:cs="Courier New"/>
          <w:sz w:val="20"/>
          <w:szCs w:val="20"/>
        </w:rPr>
        <w:t xml:space="preserve">chergestellt ist: Sensor/Aktor oder kommunikative RA Funktionen und </w:t>
      </w:r>
      <w:r w:rsidRPr="00B413DE">
        <w:rPr>
          <w:rFonts w:ascii="Siemens Sans" w:hAnsi="Siemens Sans" w:cs="Courier New"/>
          <w:sz w:val="20"/>
          <w:szCs w:val="20"/>
        </w:rPr>
        <w:t>ihre</w:t>
      </w:r>
      <w:r>
        <w:rPr>
          <w:rFonts w:ascii="Siemens Sans" w:hAnsi="Siemens Sans" w:cs="Courier New"/>
          <w:sz w:val="20"/>
          <w:szCs w:val="20"/>
        </w:rPr>
        <w:t xml:space="preserve"> zugehörigen Anwenderfunktionen </w:t>
      </w:r>
      <w:r w:rsidRPr="00B413DE">
        <w:rPr>
          <w:rFonts w:ascii="Siemens Sans" w:hAnsi="Siemens Sans" w:cs="Courier New"/>
          <w:sz w:val="20"/>
          <w:szCs w:val="20"/>
        </w:rPr>
        <w:t>können auch auf verschieden</w:t>
      </w:r>
      <w:r>
        <w:rPr>
          <w:rFonts w:ascii="Siemens Sans" w:hAnsi="Siemens Sans" w:cs="Courier New"/>
          <w:sz w:val="20"/>
          <w:szCs w:val="20"/>
        </w:rPr>
        <w:t xml:space="preserve">en </w:t>
      </w:r>
      <w:r w:rsidRPr="00B413DE">
        <w:rPr>
          <w:rFonts w:ascii="Siemens Sans" w:hAnsi="Siemens Sans" w:cs="Courier New"/>
          <w:sz w:val="20"/>
          <w:szCs w:val="20"/>
        </w:rPr>
        <w:t>Rau</w:t>
      </w:r>
      <w:r>
        <w:rPr>
          <w:rFonts w:ascii="Siemens Sans" w:hAnsi="Siemens Sans" w:cs="Courier New"/>
          <w:sz w:val="20"/>
          <w:szCs w:val="20"/>
        </w:rPr>
        <w:t xml:space="preserve">mkontrollern sein, ohne das die </w:t>
      </w:r>
      <w:r w:rsidRPr="00B413DE">
        <w:rPr>
          <w:rFonts w:ascii="Siemens Sans" w:hAnsi="Siemens Sans" w:cs="Courier New"/>
          <w:sz w:val="20"/>
          <w:szCs w:val="20"/>
        </w:rPr>
        <w:t>Gesamtfunktion beeinträchtigt ist.</w:t>
      </w:r>
    </w:p>
    <w:p w:rsidR="0049058E" w:rsidRDefault="0049058E" w:rsidP="0049058E">
      <w:pPr>
        <w:pStyle w:val="TabellenInhalt"/>
        <w:rPr>
          <w:rFonts w:ascii="Siemens Sans" w:hAnsi="Siemens Sans" w:cs="Courier New"/>
          <w:sz w:val="20"/>
          <w:szCs w:val="20"/>
        </w:rPr>
      </w:pPr>
      <w:r>
        <w:rPr>
          <w:rFonts w:ascii="Siemens Sans" w:hAnsi="Siemens Sans" w:cs="Courier New"/>
          <w:sz w:val="20"/>
          <w:szCs w:val="20"/>
        </w:rPr>
        <w:t xml:space="preserve">Das frei programmierbare Raumautomations-System muss mit dem </w:t>
      </w:r>
      <w:r w:rsidRPr="00B413DE">
        <w:rPr>
          <w:rFonts w:ascii="Siemens Sans" w:hAnsi="Siemens Sans" w:cs="Courier New"/>
          <w:sz w:val="20"/>
          <w:szCs w:val="20"/>
        </w:rPr>
        <w:t>gleich</w:t>
      </w:r>
      <w:r>
        <w:rPr>
          <w:rFonts w:ascii="Siemens Sans" w:hAnsi="Siemens Sans" w:cs="Courier New"/>
          <w:sz w:val="20"/>
          <w:szCs w:val="20"/>
        </w:rPr>
        <w:t xml:space="preserve">en grafischen Tool programmiert </w:t>
      </w:r>
      <w:r w:rsidRPr="00B413DE">
        <w:rPr>
          <w:rFonts w:ascii="Siemens Sans" w:hAnsi="Siemens Sans" w:cs="Courier New"/>
          <w:sz w:val="20"/>
          <w:szCs w:val="20"/>
        </w:rPr>
        <w:t>und in B</w:t>
      </w:r>
      <w:r>
        <w:rPr>
          <w:rFonts w:ascii="Siemens Sans" w:hAnsi="Siemens Sans" w:cs="Courier New"/>
          <w:sz w:val="20"/>
          <w:szCs w:val="20"/>
        </w:rPr>
        <w:t xml:space="preserve">etrieb genommen werden wie auch </w:t>
      </w:r>
      <w:r w:rsidRPr="00B413DE">
        <w:rPr>
          <w:rFonts w:ascii="Siemens Sans" w:hAnsi="Siemens Sans" w:cs="Courier New"/>
          <w:sz w:val="20"/>
          <w:szCs w:val="20"/>
        </w:rPr>
        <w:t>die Primäranlagen.</w:t>
      </w:r>
    </w:p>
    <w:p w:rsidR="002E3194" w:rsidRDefault="002E3194" w:rsidP="0049058E">
      <w:pPr>
        <w:pStyle w:val="TabellenInhalt"/>
        <w:rPr>
          <w:rFonts w:ascii="Siemens Sans" w:hAnsi="Siemens Sans" w:cs="Courier New"/>
          <w:b/>
          <w:sz w:val="20"/>
          <w:szCs w:val="20"/>
        </w:rPr>
      </w:pPr>
    </w:p>
    <w:p w:rsidR="0049058E" w:rsidRPr="009C786F" w:rsidRDefault="002E3194" w:rsidP="0049058E">
      <w:pPr>
        <w:pStyle w:val="TabellenInhalt"/>
        <w:rPr>
          <w:rFonts w:ascii="Siemens Sans" w:hAnsi="Siemens Sans" w:cs="Courier New"/>
          <w:b/>
          <w:sz w:val="20"/>
          <w:szCs w:val="20"/>
        </w:rPr>
      </w:pPr>
      <w:r w:rsidRPr="009C786F">
        <w:rPr>
          <w:rFonts w:ascii="Siemens Sans" w:hAnsi="Siemens Sans" w:cs="Courier New"/>
          <w:b/>
          <w:sz w:val="20"/>
          <w:szCs w:val="20"/>
        </w:rPr>
        <w:t>Folgende Anwenderfunktionen nach VDI 3813-2 sind umzusetzen</w:t>
      </w:r>
    </w:p>
    <w:p w:rsidR="002E3194" w:rsidRDefault="002E3194" w:rsidP="0049058E">
      <w:pPr>
        <w:pStyle w:val="TabellenInhalt"/>
        <w:numPr>
          <w:ilvl w:val="0"/>
          <w:numId w:val="17"/>
        </w:numPr>
        <w:rPr>
          <w:rFonts w:ascii="Siemens Sans" w:hAnsi="Siemens Sans" w:cs="Courier New"/>
          <w:sz w:val="20"/>
          <w:szCs w:val="20"/>
        </w:rPr>
        <w:sectPr w:rsidR="002E3194" w:rsidSect="002E3194">
          <w:pgSz w:w="11907" w:h="16839" w:code="9"/>
          <w:pgMar w:top="1440" w:right="1440" w:bottom="1440" w:left="1440" w:header="708" w:footer="708" w:gutter="0"/>
          <w:cols w:space="708"/>
          <w:docGrid w:linePitch="360"/>
        </w:sectPr>
      </w:pPr>
    </w:p>
    <w:p w:rsidR="0049058E" w:rsidRPr="009C786F" w:rsidRDefault="0049058E" w:rsidP="0049058E">
      <w:pPr>
        <w:pStyle w:val="TabellenInhalt"/>
        <w:numPr>
          <w:ilvl w:val="0"/>
          <w:numId w:val="17"/>
        </w:numPr>
        <w:rPr>
          <w:rFonts w:ascii="Siemens Sans" w:hAnsi="Siemens Sans" w:cs="Courier New"/>
          <w:sz w:val="20"/>
          <w:szCs w:val="20"/>
        </w:rPr>
      </w:pPr>
      <w:r w:rsidRPr="009C786F">
        <w:rPr>
          <w:rFonts w:ascii="Siemens Sans" w:hAnsi="Siemens Sans" w:cs="Courier New"/>
          <w:sz w:val="20"/>
          <w:szCs w:val="20"/>
        </w:rPr>
        <w:lastRenderedPageBreak/>
        <w:t>Belegungsauswertung</w:t>
      </w:r>
    </w:p>
    <w:p w:rsidR="0049058E" w:rsidRPr="009C786F" w:rsidRDefault="0049058E" w:rsidP="0049058E">
      <w:pPr>
        <w:pStyle w:val="TabellenInhalt"/>
        <w:numPr>
          <w:ilvl w:val="0"/>
          <w:numId w:val="17"/>
        </w:numPr>
        <w:rPr>
          <w:rFonts w:ascii="Siemens Sans" w:hAnsi="Siemens Sans" w:cs="Courier New"/>
          <w:sz w:val="20"/>
          <w:szCs w:val="20"/>
        </w:rPr>
      </w:pPr>
      <w:r w:rsidRPr="009C786F">
        <w:rPr>
          <w:rFonts w:ascii="Siemens Sans" w:hAnsi="Siemens Sans" w:cs="Courier New"/>
          <w:sz w:val="20"/>
          <w:szCs w:val="20"/>
        </w:rPr>
        <w:t>Steuerung über Raumnutzungsarten</w:t>
      </w:r>
    </w:p>
    <w:p w:rsidR="0049058E" w:rsidRPr="009C786F" w:rsidRDefault="0049058E" w:rsidP="0049058E">
      <w:pPr>
        <w:pStyle w:val="TabellenInhalt"/>
        <w:numPr>
          <w:ilvl w:val="0"/>
          <w:numId w:val="17"/>
        </w:numPr>
        <w:rPr>
          <w:rFonts w:ascii="Siemens Sans" w:hAnsi="Siemens Sans" w:cs="Courier New"/>
          <w:sz w:val="20"/>
          <w:szCs w:val="20"/>
        </w:rPr>
      </w:pPr>
      <w:r w:rsidRPr="009C786F">
        <w:rPr>
          <w:rFonts w:ascii="Siemens Sans" w:hAnsi="Siemens Sans" w:cs="Courier New"/>
          <w:sz w:val="20"/>
          <w:szCs w:val="20"/>
        </w:rPr>
        <w:t>Zeitprogramm</w:t>
      </w:r>
    </w:p>
    <w:p w:rsidR="0049058E" w:rsidRPr="009C786F" w:rsidRDefault="0049058E" w:rsidP="0049058E">
      <w:pPr>
        <w:pStyle w:val="TabellenInhalt"/>
        <w:numPr>
          <w:ilvl w:val="0"/>
          <w:numId w:val="17"/>
        </w:numPr>
        <w:rPr>
          <w:rFonts w:ascii="Siemens Sans" w:hAnsi="Siemens Sans" w:cs="Courier New"/>
          <w:sz w:val="20"/>
          <w:szCs w:val="20"/>
        </w:rPr>
      </w:pPr>
      <w:r w:rsidRPr="009C786F">
        <w:rPr>
          <w:rFonts w:ascii="Siemens Sans" w:hAnsi="Siemens Sans" w:cs="Courier New"/>
          <w:sz w:val="20"/>
          <w:szCs w:val="20"/>
        </w:rPr>
        <w:t>Trennwandsteuerung</w:t>
      </w:r>
    </w:p>
    <w:p w:rsidR="0049058E" w:rsidRPr="009C786F" w:rsidRDefault="0049058E" w:rsidP="0049058E">
      <w:pPr>
        <w:pStyle w:val="TabellenInhalt"/>
        <w:numPr>
          <w:ilvl w:val="0"/>
          <w:numId w:val="17"/>
        </w:numPr>
        <w:rPr>
          <w:rFonts w:ascii="Siemens Sans" w:hAnsi="Siemens Sans" w:cs="Courier New"/>
          <w:sz w:val="20"/>
          <w:szCs w:val="20"/>
        </w:rPr>
      </w:pPr>
      <w:r w:rsidRPr="009C786F">
        <w:rPr>
          <w:rFonts w:ascii="Siemens Sans" w:hAnsi="Siemens Sans" w:cs="Courier New"/>
          <w:sz w:val="20"/>
          <w:szCs w:val="20"/>
        </w:rPr>
        <w:t>Lichtschaltung</w:t>
      </w:r>
    </w:p>
    <w:p w:rsidR="0049058E" w:rsidRPr="009C786F" w:rsidRDefault="0049058E" w:rsidP="0049058E">
      <w:pPr>
        <w:pStyle w:val="TabellenInhalt"/>
        <w:numPr>
          <w:ilvl w:val="0"/>
          <w:numId w:val="17"/>
        </w:numPr>
        <w:rPr>
          <w:rFonts w:ascii="Siemens Sans" w:hAnsi="Siemens Sans" w:cs="Courier New"/>
          <w:sz w:val="20"/>
          <w:szCs w:val="20"/>
        </w:rPr>
      </w:pPr>
      <w:r w:rsidRPr="009C786F">
        <w:rPr>
          <w:rFonts w:ascii="Siemens Sans" w:hAnsi="Siemens Sans" w:cs="Courier New"/>
          <w:sz w:val="20"/>
          <w:szCs w:val="20"/>
        </w:rPr>
        <w:t>Treppenlichtschaltung</w:t>
      </w:r>
    </w:p>
    <w:p w:rsidR="0049058E" w:rsidRPr="009C786F" w:rsidRDefault="0049058E" w:rsidP="0049058E">
      <w:pPr>
        <w:pStyle w:val="TabellenInhalt"/>
        <w:numPr>
          <w:ilvl w:val="0"/>
          <w:numId w:val="17"/>
        </w:numPr>
        <w:rPr>
          <w:rFonts w:ascii="Siemens Sans" w:hAnsi="Siemens Sans" w:cs="Courier New"/>
          <w:sz w:val="20"/>
          <w:szCs w:val="20"/>
        </w:rPr>
      </w:pPr>
      <w:r w:rsidRPr="009C786F">
        <w:rPr>
          <w:rFonts w:ascii="Siemens Sans" w:hAnsi="Siemens Sans" w:cs="Courier New"/>
          <w:sz w:val="20"/>
          <w:szCs w:val="20"/>
        </w:rPr>
        <w:t>Automatiklicht</w:t>
      </w:r>
    </w:p>
    <w:p w:rsidR="0049058E" w:rsidRPr="009C786F" w:rsidRDefault="0049058E" w:rsidP="0049058E">
      <w:pPr>
        <w:pStyle w:val="TabellenInhalt"/>
        <w:numPr>
          <w:ilvl w:val="0"/>
          <w:numId w:val="17"/>
        </w:numPr>
        <w:rPr>
          <w:rFonts w:ascii="Siemens Sans" w:hAnsi="Siemens Sans" w:cs="Courier New"/>
          <w:sz w:val="20"/>
          <w:szCs w:val="20"/>
        </w:rPr>
      </w:pPr>
      <w:r w:rsidRPr="009C786F">
        <w:rPr>
          <w:rFonts w:ascii="Siemens Sans" w:hAnsi="Siemens Sans" w:cs="Courier New"/>
          <w:sz w:val="20"/>
          <w:szCs w:val="20"/>
        </w:rPr>
        <w:t>Tageslichtschaltung</w:t>
      </w:r>
    </w:p>
    <w:p w:rsidR="0049058E" w:rsidRPr="009C786F" w:rsidRDefault="0049058E" w:rsidP="0049058E">
      <w:pPr>
        <w:pStyle w:val="TabellenInhalt"/>
        <w:numPr>
          <w:ilvl w:val="0"/>
          <w:numId w:val="17"/>
        </w:numPr>
        <w:rPr>
          <w:rFonts w:ascii="Siemens Sans" w:hAnsi="Siemens Sans" w:cs="Courier New"/>
          <w:sz w:val="20"/>
          <w:szCs w:val="20"/>
        </w:rPr>
      </w:pPr>
      <w:proofErr w:type="spellStart"/>
      <w:r w:rsidRPr="009C786F">
        <w:rPr>
          <w:rFonts w:ascii="Siemens Sans" w:hAnsi="Siemens Sans" w:cs="Courier New"/>
          <w:sz w:val="20"/>
          <w:szCs w:val="20"/>
        </w:rPr>
        <w:t>Konstantlichtregelung</w:t>
      </w:r>
      <w:proofErr w:type="spellEnd"/>
    </w:p>
    <w:p w:rsidR="0049058E" w:rsidRPr="009C786F" w:rsidRDefault="0049058E" w:rsidP="0049058E">
      <w:pPr>
        <w:pStyle w:val="TabellenInhalt"/>
        <w:numPr>
          <w:ilvl w:val="0"/>
          <w:numId w:val="17"/>
        </w:numPr>
        <w:rPr>
          <w:rFonts w:ascii="Siemens Sans" w:hAnsi="Siemens Sans" w:cs="Courier New"/>
          <w:sz w:val="20"/>
          <w:szCs w:val="20"/>
        </w:rPr>
      </w:pPr>
      <w:r w:rsidRPr="009C786F">
        <w:rPr>
          <w:rFonts w:ascii="Siemens Sans" w:hAnsi="Siemens Sans" w:cs="Courier New"/>
          <w:sz w:val="20"/>
          <w:szCs w:val="20"/>
        </w:rPr>
        <w:t>Dämmerungsschaltung</w:t>
      </w:r>
    </w:p>
    <w:p w:rsidR="0049058E" w:rsidRPr="009C786F" w:rsidRDefault="0049058E" w:rsidP="0049058E">
      <w:pPr>
        <w:pStyle w:val="TabellenInhalt"/>
        <w:numPr>
          <w:ilvl w:val="0"/>
          <w:numId w:val="17"/>
        </w:numPr>
        <w:rPr>
          <w:rFonts w:ascii="Siemens Sans" w:hAnsi="Siemens Sans" w:cs="Courier New"/>
          <w:sz w:val="20"/>
          <w:szCs w:val="20"/>
        </w:rPr>
      </w:pPr>
      <w:r w:rsidRPr="009C786F">
        <w:rPr>
          <w:rFonts w:ascii="Siemens Sans" w:hAnsi="Siemens Sans" w:cs="Courier New"/>
          <w:sz w:val="20"/>
          <w:szCs w:val="20"/>
        </w:rPr>
        <w:t>Prioritätssteuerung</w:t>
      </w:r>
    </w:p>
    <w:p w:rsidR="0049058E" w:rsidRPr="009C786F" w:rsidRDefault="0049058E" w:rsidP="0049058E">
      <w:pPr>
        <w:pStyle w:val="TabellenInhalt"/>
        <w:numPr>
          <w:ilvl w:val="0"/>
          <w:numId w:val="17"/>
        </w:numPr>
        <w:rPr>
          <w:rFonts w:ascii="Siemens Sans" w:hAnsi="Siemens Sans" w:cs="Courier New"/>
          <w:sz w:val="20"/>
          <w:szCs w:val="20"/>
        </w:rPr>
      </w:pPr>
      <w:r w:rsidRPr="009C786F">
        <w:rPr>
          <w:rFonts w:ascii="Siemens Sans" w:hAnsi="Siemens Sans" w:cs="Courier New"/>
          <w:sz w:val="20"/>
          <w:szCs w:val="20"/>
        </w:rPr>
        <w:t>Dämmerungsautomatik</w:t>
      </w:r>
    </w:p>
    <w:p w:rsidR="0049058E" w:rsidRPr="009C786F" w:rsidRDefault="0049058E" w:rsidP="0049058E">
      <w:pPr>
        <w:pStyle w:val="TabellenInhalt"/>
        <w:numPr>
          <w:ilvl w:val="0"/>
          <w:numId w:val="17"/>
        </w:numPr>
        <w:rPr>
          <w:rFonts w:ascii="Siemens Sans" w:hAnsi="Siemens Sans" w:cs="Courier New"/>
          <w:sz w:val="20"/>
          <w:szCs w:val="20"/>
        </w:rPr>
      </w:pPr>
      <w:r w:rsidRPr="009C786F">
        <w:rPr>
          <w:rFonts w:ascii="Siemens Sans" w:hAnsi="Siemens Sans" w:cs="Courier New"/>
          <w:sz w:val="20"/>
          <w:szCs w:val="20"/>
        </w:rPr>
        <w:t>Sonnenautomatik</w:t>
      </w:r>
    </w:p>
    <w:p w:rsidR="0049058E" w:rsidRPr="009C786F" w:rsidRDefault="0049058E" w:rsidP="0049058E">
      <w:pPr>
        <w:pStyle w:val="TabellenInhalt"/>
        <w:numPr>
          <w:ilvl w:val="0"/>
          <w:numId w:val="17"/>
        </w:numPr>
        <w:rPr>
          <w:rFonts w:ascii="Siemens Sans" w:hAnsi="Siemens Sans" w:cs="Courier New"/>
          <w:sz w:val="20"/>
          <w:szCs w:val="20"/>
        </w:rPr>
      </w:pPr>
      <w:r w:rsidRPr="009C786F">
        <w:rPr>
          <w:rFonts w:ascii="Siemens Sans" w:hAnsi="Siemens Sans" w:cs="Courier New"/>
          <w:sz w:val="20"/>
          <w:szCs w:val="20"/>
        </w:rPr>
        <w:t>Lamellennachführung</w:t>
      </w:r>
    </w:p>
    <w:p w:rsidR="0049058E" w:rsidRPr="009C786F" w:rsidRDefault="0049058E" w:rsidP="0049058E">
      <w:pPr>
        <w:pStyle w:val="TabellenInhalt"/>
        <w:numPr>
          <w:ilvl w:val="0"/>
          <w:numId w:val="17"/>
        </w:numPr>
        <w:rPr>
          <w:rFonts w:ascii="Siemens Sans" w:hAnsi="Siemens Sans" w:cs="Courier New"/>
          <w:sz w:val="20"/>
          <w:szCs w:val="20"/>
        </w:rPr>
      </w:pPr>
      <w:r w:rsidRPr="009C786F">
        <w:rPr>
          <w:rFonts w:ascii="Siemens Sans" w:hAnsi="Siemens Sans" w:cs="Courier New"/>
          <w:sz w:val="20"/>
          <w:szCs w:val="20"/>
        </w:rPr>
        <w:t>Verschattungskorrektur</w:t>
      </w:r>
    </w:p>
    <w:p w:rsidR="0049058E" w:rsidRPr="009C786F" w:rsidRDefault="0049058E" w:rsidP="0049058E">
      <w:pPr>
        <w:pStyle w:val="TabellenInhalt"/>
        <w:numPr>
          <w:ilvl w:val="0"/>
          <w:numId w:val="17"/>
        </w:numPr>
        <w:rPr>
          <w:rFonts w:ascii="Siemens Sans" w:hAnsi="Siemens Sans" w:cs="Courier New"/>
          <w:sz w:val="20"/>
          <w:szCs w:val="20"/>
        </w:rPr>
      </w:pPr>
      <w:r w:rsidRPr="009C786F">
        <w:rPr>
          <w:rFonts w:ascii="Siemens Sans" w:hAnsi="Siemens Sans" w:cs="Courier New"/>
          <w:sz w:val="20"/>
          <w:szCs w:val="20"/>
        </w:rPr>
        <w:lastRenderedPageBreak/>
        <w:t>Thermoautomatik</w:t>
      </w:r>
    </w:p>
    <w:p w:rsidR="0049058E" w:rsidRPr="009C786F" w:rsidRDefault="0049058E" w:rsidP="0049058E">
      <w:pPr>
        <w:pStyle w:val="TabellenInhalt"/>
        <w:numPr>
          <w:ilvl w:val="0"/>
          <w:numId w:val="17"/>
        </w:numPr>
        <w:rPr>
          <w:rFonts w:ascii="Siemens Sans" w:hAnsi="Siemens Sans" w:cs="Courier New"/>
          <w:sz w:val="20"/>
          <w:szCs w:val="20"/>
        </w:rPr>
      </w:pPr>
      <w:r w:rsidRPr="009C786F">
        <w:rPr>
          <w:rFonts w:ascii="Siemens Sans" w:hAnsi="Siemens Sans" w:cs="Courier New"/>
          <w:sz w:val="20"/>
          <w:szCs w:val="20"/>
        </w:rPr>
        <w:t>Witterungsschutz</w:t>
      </w:r>
    </w:p>
    <w:p w:rsidR="0049058E" w:rsidRPr="009C786F" w:rsidRDefault="0049058E" w:rsidP="0049058E">
      <w:pPr>
        <w:pStyle w:val="TabellenInhalt"/>
        <w:numPr>
          <w:ilvl w:val="0"/>
          <w:numId w:val="17"/>
        </w:numPr>
        <w:rPr>
          <w:rFonts w:ascii="Siemens Sans" w:hAnsi="Siemens Sans" w:cs="Courier New"/>
          <w:sz w:val="20"/>
          <w:szCs w:val="20"/>
        </w:rPr>
      </w:pPr>
      <w:r w:rsidRPr="009C786F">
        <w:rPr>
          <w:rFonts w:ascii="Siemens Sans" w:hAnsi="Siemens Sans" w:cs="Courier New"/>
          <w:sz w:val="20"/>
          <w:szCs w:val="20"/>
        </w:rPr>
        <w:t>Energieniveauwahl</w:t>
      </w:r>
    </w:p>
    <w:p w:rsidR="0049058E" w:rsidRPr="009C786F" w:rsidRDefault="0049058E" w:rsidP="0049058E">
      <w:pPr>
        <w:pStyle w:val="TabellenInhalt"/>
        <w:numPr>
          <w:ilvl w:val="0"/>
          <w:numId w:val="17"/>
        </w:numPr>
        <w:rPr>
          <w:rFonts w:ascii="Siemens Sans" w:hAnsi="Siemens Sans" w:cs="Courier New"/>
          <w:sz w:val="20"/>
          <w:szCs w:val="20"/>
        </w:rPr>
      </w:pPr>
      <w:r w:rsidRPr="009C786F">
        <w:rPr>
          <w:rFonts w:ascii="Siemens Sans" w:hAnsi="Siemens Sans" w:cs="Courier New"/>
          <w:sz w:val="20"/>
          <w:szCs w:val="20"/>
        </w:rPr>
        <w:t>Energieniveauwahl mit Startoptimierung</w:t>
      </w:r>
    </w:p>
    <w:p w:rsidR="0049058E" w:rsidRPr="009C786F" w:rsidRDefault="0049058E" w:rsidP="0049058E">
      <w:pPr>
        <w:pStyle w:val="TabellenInhalt"/>
        <w:numPr>
          <w:ilvl w:val="0"/>
          <w:numId w:val="17"/>
        </w:numPr>
        <w:rPr>
          <w:rFonts w:ascii="Siemens Sans" w:hAnsi="Siemens Sans" w:cs="Courier New"/>
          <w:sz w:val="20"/>
          <w:szCs w:val="20"/>
        </w:rPr>
      </w:pPr>
      <w:r w:rsidRPr="009C786F">
        <w:rPr>
          <w:rFonts w:ascii="Siemens Sans" w:hAnsi="Siemens Sans" w:cs="Courier New"/>
          <w:sz w:val="20"/>
          <w:szCs w:val="20"/>
        </w:rPr>
        <w:t>Sollwertermittlung</w:t>
      </w:r>
    </w:p>
    <w:p w:rsidR="0049058E" w:rsidRPr="009C786F" w:rsidRDefault="0049058E" w:rsidP="0049058E">
      <w:pPr>
        <w:pStyle w:val="TabellenInhalt"/>
        <w:numPr>
          <w:ilvl w:val="0"/>
          <w:numId w:val="17"/>
        </w:numPr>
        <w:rPr>
          <w:rFonts w:ascii="Siemens Sans" w:hAnsi="Siemens Sans" w:cs="Courier New"/>
          <w:sz w:val="20"/>
          <w:szCs w:val="20"/>
        </w:rPr>
      </w:pPr>
      <w:r w:rsidRPr="009C786F">
        <w:rPr>
          <w:rFonts w:ascii="Siemens Sans" w:hAnsi="Siemens Sans" w:cs="Courier New"/>
          <w:sz w:val="20"/>
          <w:szCs w:val="20"/>
        </w:rPr>
        <w:t>Funktionswahl</w:t>
      </w:r>
    </w:p>
    <w:p w:rsidR="0049058E" w:rsidRPr="009C786F" w:rsidRDefault="0049058E" w:rsidP="0049058E">
      <w:pPr>
        <w:pStyle w:val="TabellenInhalt"/>
        <w:numPr>
          <w:ilvl w:val="0"/>
          <w:numId w:val="17"/>
        </w:numPr>
        <w:rPr>
          <w:rFonts w:ascii="Siemens Sans" w:hAnsi="Siemens Sans" w:cs="Courier New"/>
          <w:sz w:val="20"/>
          <w:szCs w:val="20"/>
        </w:rPr>
      </w:pPr>
      <w:r w:rsidRPr="009C786F">
        <w:rPr>
          <w:rFonts w:ascii="Siemens Sans" w:hAnsi="Siemens Sans" w:cs="Courier New"/>
          <w:sz w:val="20"/>
          <w:szCs w:val="20"/>
        </w:rPr>
        <w:t>Temperaturregelung (Heizen/Kühlen)</w:t>
      </w:r>
    </w:p>
    <w:p w:rsidR="0049058E" w:rsidRPr="009C786F" w:rsidRDefault="0049058E" w:rsidP="0049058E">
      <w:pPr>
        <w:pStyle w:val="TabellenInhalt"/>
        <w:numPr>
          <w:ilvl w:val="0"/>
          <w:numId w:val="17"/>
        </w:numPr>
        <w:rPr>
          <w:rFonts w:ascii="Siemens Sans" w:hAnsi="Siemens Sans" w:cs="Courier New"/>
          <w:sz w:val="20"/>
          <w:szCs w:val="20"/>
        </w:rPr>
      </w:pPr>
      <w:r w:rsidRPr="009C786F">
        <w:rPr>
          <w:rFonts w:ascii="Siemens Sans" w:hAnsi="Siemens Sans" w:cs="Courier New"/>
          <w:sz w:val="20"/>
          <w:szCs w:val="20"/>
        </w:rPr>
        <w:t>Raum-Zulufttemperatur-Kaskadenregelung</w:t>
      </w:r>
    </w:p>
    <w:p w:rsidR="0049058E" w:rsidRPr="009C786F" w:rsidRDefault="0049058E" w:rsidP="0049058E">
      <w:pPr>
        <w:pStyle w:val="TabellenInhalt"/>
        <w:numPr>
          <w:ilvl w:val="0"/>
          <w:numId w:val="17"/>
        </w:numPr>
        <w:rPr>
          <w:rFonts w:ascii="Siemens Sans" w:hAnsi="Siemens Sans" w:cs="Courier New"/>
          <w:sz w:val="20"/>
          <w:szCs w:val="20"/>
        </w:rPr>
      </w:pPr>
      <w:proofErr w:type="spellStart"/>
      <w:r w:rsidRPr="009C786F">
        <w:rPr>
          <w:rFonts w:ascii="Siemens Sans" w:hAnsi="Siemens Sans" w:cs="Courier New"/>
          <w:sz w:val="20"/>
          <w:szCs w:val="20"/>
        </w:rPr>
        <w:t>Ventilatorsteuerung</w:t>
      </w:r>
      <w:proofErr w:type="spellEnd"/>
    </w:p>
    <w:p w:rsidR="0049058E" w:rsidRPr="009C786F" w:rsidRDefault="0049058E" w:rsidP="0049058E">
      <w:pPr>
        <w:pStyle w:val="TabellenInhalt"/>
        <w:numPr>
          <w:ilvl w:val="0"/>
          <w:numId w:val="17"/>
        </w:numPr>
        <w:rPr>
          <w:rFonts w:ascii="Siemens Sans" w:hAnsi="Siemens Sans" w:cs="Courier New"/>
          <w:sz w:val="20"/>
          <w:szCs w:val="20"/>
        </w:rPr>
      </w:pPr>
      <w:r w:rsidRPr="009C786F">
        <w:rPr>
          <w:rFonts w:ascii="Siemens Sans" w:hAnsi="Siemens Sans" w:cs="Courier New"/>
          <w:sz w:val="20"/>
          <w:szCs w:val="20"/>
        </w:rPr>
        <w:t>Sequenzsteuerung</w:t>
      </w:r>
    </w:p>
    <w:p w:rsidR="0049058E" w:rsidRPr="009C786F" w:rsidRDefault="0049058E" w:rsidP="0049058E">
      <w:pPr>
        <w:pStyle w:val="TabellenInhalt"/>
        <w:numPr>
          <w:ilvl w:val="0"/>
          <w:numId w:val="17"/>
        </w:numPr>
        <w:rPr>
          <w:rFonts w:ascii="Siemens Sans" w:hAnsi="Siemens Sans" w:cs="Courier New"/>
          <w:sz w:val="20"/>
          <w:szCs w:val="20"/>
        </w:rPr>
      </w:pPr>
      <w:r w:rsidRPr="009C786F">
        <w:rPr>
          <w:rFonts w:ascii="Siemens Sans" w:hAnsi="Siemens Sans" w:cs="Courier New"/>
          <w:sz w:val="20"/>
          <w:szCs w:val="20"/>
        </w:rPr>
        <w:t>Stellwertbegrenzung</w:t>
      </w:r>
    </w:p>
    <w:p w:rsidR="0049058E" w:rsidRPr="009C786F" w:rsidRDefault="0049058E" w:rsidP="0049058E">
      <w:pPr>
        <w:pStyle w:val="TabellenInhalt"/>
        <w:numPr>
          <w:ilvl w:val="0"/>
          <w:numId w:val="17"/>
        </w:numPr>
        <w:rPr>
          <w:rFonts w:ascii="Siemens Sans" w:hAnsi="Siemens Sans" w:cs="Courier New"/>
          <w:sz w:val="20"/>
          <w:szCs w:val="20"/>
        </w:rPr>
      </w:pPr>
      <w:r w:rsidRPr="009C786F">
        <w:rPr>
          <w:rFonts w:ascii="Siemens Sans" w:hAnsi="Siemens Sans" w:cs="Courier New"/>
          <w:sz w:val="20"/>
          <w:szCs w:val="20"/>
        </w:rPr>
        <w:t>Luftqualitätssteuerung/-regelung</w:t>
      </w:r>
    </w:p>
    <w:p w:rsidR="0049058E" w:rsidRPr="009C786F" w:rsidRDefault="0049058E" w:rsidP="0049058E">
      <w:pPr>
        <w:pStyle w:val="TabellenInhalt"/>
        <w:numPr>
          <w:ilvl w:val="0"/>
          <w:numId w:val="17"/>
        </w:numPr>
        <w:rPr>
          <w:rFonts w:ascii="Siemens Sans" w:hAnsi="Siemens Sans" w:cs="Courier New"/>
          <w:sz w:val="20"/>
          <w:szCs w:val="20"/>
        </w:rPr>
      </w:pPr>
      <w:r w:rsidRPr="009C786F">
        <w:rPr>
          <w:rFonts w:ascii="Siemens Sans" w:hAnsi="Siemens Sans" w:cs="Courier New"/>
          <w:sz w:val="20"/>
          <w:szCs w:val="20"/>
        </w:rPr>
        <w:t>Nachtkühlung</w:t>
      </w:r>
    </w:p>
    <w:p w:rsidR="002E3194" w:rsidRDefault="0049058E" w:rsidP="0049058E">
      <w:pPr>
        <w:pStyle w:val="TabellenInhalt"/>
        <w:numPr>
          <w:ilvl w:val="0"/>
          <w:numId w:val="17"/>
        </w:numPr>
        <w:rPr>
          <w:rFonts w:ascii="Siemens Sans" w:hAnsi="Siemens Sans" w:cs="Courier New"/>
          <w:sz w:val="20"/>
          <w:szCs w:val="20"/>
        </w:rPr>
      </w:pPr>
      <w:r w:rsidRPr="009C786F">
        <w:rPr>
          <w:rFonts w:ascii="Siemens Sans" w:hAnsi="Siemens Sans" w:cs="Courier New"/>
          <w:sz w:val="20"/>
          <w:szCs w:val="20"/>
        </w:rPr>
        <w:t>Volumenstromregelung</w:t>
      </w:r>
    </w:p>
    <w:p w:rsidR="002E3194" w:rsidRDefault="002E3194" w:rsidP="002E3194">
      <w:pPr>
        <w:pStyle w:val="TabellenInhalt"/>
        <w:rPr>
          <w:rFonts w:ascii="Siemens Sans" w:hAnsi="Siemens Sans" w:cs="Courier New"/>
          <w:sz w:val="20"/>
          <w:szCs w:val="20"/>
        </w:rPr>
        <w:sectPr w:rsidR="002E3194" w:rsidSect="002E3194">
          <w:type w:val="continuous"/>
          <w:pgSz w:w="11907" w:h="16839" w:code="9"/>
          <w:pgMar w:top="1440" w:right="1440" w:bottom="1440" w:left="1440" w:header="708" w:footer="708" w:gutter="0"/>
          <w:cols w:num="2" w:space="708"/>
          <w:docGrid w:linePitch="360"/>
        </w:sectPr>
      </w:pPr>
    </w:p>
    <w:p w:rsidR="0049058E" w:rsidRPr="009C786F" w:rsidRDefault="0049058E" w:rsidP="0049058E">
      <w:pPr>
        <w:pStyle w:val="TabellenInhalt"/>
        <w:numPr>
          <w:ilvl w:val="0"/>
          <w:numId w:val="17"/>
        </w:numPr>
        <w:rPr>
          <w:rFonts w:ascii="Siemens Sans" w:hAnsi="Siemens Sans" w:cs="Courier New"/>
          <w:sz w:val="20"/>
          <w:szCs w:val="20"/>
        </w:rPr>
      </w:pPr>
    </w:p>
    <w:p w:rsidR="0049058E" w:rsidRDefault="0049058E" w:rsidP="0049058E">
      <w:pPr>
        <w:pStyle w:val="TabellenInhalt"/>
        <w:rPr>
          <w:rFonts w:ascii="Siemens Sans" w:hAnsi="Siemens Sans" w:cs="Courier New"/>
          <w:sz w:val="20"/>
          <w:szCs w:val="20"/>
        </w:rPr>
        <w:sectPr w:rsidR="0049058E" w:rsidSect="002E3194">
          <w:type w:val="continuous"/>
          <w:pgSz w:w="11907" w:h="16839" w:code="9"/>
          <w:pgMar w:top="1440" w:right="1440" w:bottom="1440" w:left="1440" w:header="708" w:footer="708" w:gutter="0"/>
          <w:cols w:space="708"/>
          <w:docGrid w:linePitch="360"/>
        </w:sectPr>
      </w:pPr>
    </w:p>
    <w:p w:rsidR="0049058E" w:rsidRDefault="0049058E" w:rsidP="0049058E">
      <w:pPr>
        <w:pStyle w:val="TabellenInhalt"/>
        <w:rPr>
          <w:rFonts w:ascii="Siemens Sans" w:hAnsi="Siemens Sans" w:cs="Courier New"/>
          <w:sz w:val="20"/>
          <w:szCs w:val="20"/>
        </w:rPr>
      </w:pPr>
    </w:p>
    <w:p w:rsidR="002E3194" w:rsidRPr="00B413DE" w:rsidRDefault="002E3194" w:rsidP="0049058E">
      <w:pPr>
        <w:pStyle w:val="TabellenInhalt"/>
        <w:rPr>
          <w:rFonts w:ascii="Siemens Sans" w:hAnsi="Siemens Sans" w:cs="Courier New"/>
          <w:sz w:val="20"/>
          <w:szCs w:val="20"/>
        </w:rPr>
      </w:pPr>
      <w:r>
        <w:rPr>
          <w:rFonts w:ascii="Siemens Sans" w:hAnsi="Siemens Sans" w:cs="Courier New"/>
          <w:sz w:val="20"/>
          <w:szCs w:val="20"/>
        </w:rPr>
        <w:br w:type="page"/>
      </w:r>
    </w:p>
    <w:p w:rsidR="0049058E" w:rsidRDefault="0049058E" w:rsidP="0049058E">
      <w:pPr>
        <w:pStyle w:val="Heading2"/>
        <w:numPr>
          <w:ilvl w:val="1"/>
          <w:numId w:val="1"/>
        </w:numPr>
      </w:pPr>
      <w:bookmarkStart w:id="5" w:name="_Toc464201717"/>
      <w:r>
        <w:lastRenderedPageBreak/>
        <w:t>Raumbedienung</w:t>
      </w:r>
      <w:bookmarkEnd w:id="5"/>
    </w:p>
    <w:p w:rsidR="0049058E" w:rsidRPr="00DF7A96" w:rsidRDefault="0049058E" w:rsidP="0049058E">
      <w:pPr>
        <w:pStyle w:val="TabellenInhalt"/>
        <w:rPr>
          <w:rFonts w:ascii="Siemens Sans" w:hAnsi="Siemens Sans" w:cs="Courier New"/>
          <w:sz w:val="20"/>
          <w:szCs w:val="20"/>
        </w:rPr>
      </w:pPr>
    </w:p>
    <w:p w:rsidR="0049058E" w:rsidRPr="009C786F" w:rsidRDefault="0049058E" w:rsidP="0049058E">
      <w:pPr>
        <w:pStyle w:val="TabellenInhalt"/>
        <w:rPr>
          <w:rFonts w:ascii="Siemens Sans" w:hAnsi="Siemens Sans" w:cs="Courier New"/>
          <w:sz w:val="20"/>
          <w:szCs w:val="20"/>
        </w:rPr>
      </w:pPr>
      <w:r w:rsidRPr="009C786F">
        <w:rPr>
          <w:rFonts w:ascii="Siemens Sans" w:hAnsi="Siemens Sans" w:cs="Courier New"/>
          <w:sz w:val="20"/>
          <w:szCs w:val="20"/>
        </w:rPr>
        <w:t>Die Funktionen der Raumkontroller werden</w:t>
      </w:r>
      <w:r>
        <w:rPr>
          <w:rFonts w:ascii="Siemens Sans" w:hAnsi="Siemens Sans" w:cs="Courier New"/>
          <w:sz w:val="20"/>
          <w:szCs w:val="20"/>
        </w:rPr>
        <w:t xml:space="preserve"> </w:t>
      </w:r>
      <w:r w:rsidRPr="009C786F">
        <w:rPr>
          <w:rFonts w:ascii="Siemens Sans" w:hAnsi="Siemens Sans" w:cs="Courier New"/>
          <w:sz w:val="20"/>
          <w:szCs w:val="20"/>
        </w:rPr>
        <w:t>über</w:t>
      </w:r>
      <w:r>
        <w:rPr>
          <w:rFonts w:ascii="Siemens Sans" w:hAnsi="Siemens Sans" w:cs="Courier New"/>
          <w:sz w:val="20"/>
          <w:szCs w:val="20"/>
        </w:rPr>
        <w:t xml:space="preserve"> kommunikative Raumbediengeräte </w:t>
      </w:r>
      <w:r w:rsidRPr="009C786F">
        <w:rPr>
          <w:rFonts w:ascii="Siemens Sans" w:hAnsi="Siemens Sans" w:cs="Courier New"/>
          <w:sz w:val="20"/>
          <w:szCs w:val="20"/>
        </w:rPr>
        <w:t>bedient, d</w:t>
      </w:r>
      <w:r>
        <w:rPr>
          <w:rFonts w:ascii="Siemens Sans" w:hAnsi="Siemens Sans" w:cs="Courier New"/>
          <w:sz w:val="20"/>
          <w:szCs w:val="20"/>
        </w:rPr>
        <w:t xml:space="preserve">ie über KNX (oder gleichwertig) </w:t>
      </w:r>
      <w:r w:rsidRPr="009C786F">
        <w:rPr>
          <w:rFonts w:ascii="Siemens Sans" w:hAnsi="Siemens Sans" w:cs="Courier New"/>
          <w:sz w:val="20"/>
          <w:szCs w:val="20"/>
        </w:rPr>
        <w:t>angebu</w:t>
      </w:r>
      <w:r>
        <w:rPr>
          <w:rFonts w:ascii="Siemens Sans" w:hAnsi="Siemens Sans" w:cs="Courier New"/>
          <w:sz w:val="20"/>
          <w:szCs w:val="20"/>
        </w:rPr>
        <w:t xml:space="preserve">nden sind. Die Raumbediengeräte </w:t>
      </w:r>
      <w:r w:rsidRPr="009C786F">
        <w:rPr>
          <w:rFonts w:ascii="Siemens Sans" w:hAnsi="Siemens Sans" w:cs="Courier New"/>
          <w:sz w:val="20"/>
          <w:szCs w:val="20"/>
        </w:rPr>
        <w:t>sind</w:t>
      </w:r>
      <w:r>
        <w:rPr>
          <w:rFonts w:ascii="Siemens Sans" w:hAnsi="Siemens Sans" w:cs="Courier New"/>
          <w:sz w:val="20"/>
          <w:szCs w:val="20"/>
        </w:rPr>
        <w:t xml:space="preserve"> als Unterputzgeräte zu liefern </w:t>
      </w:r>
      <w:r w:rsidRPr="009C786F">
        <w:rPr>
          <w:rFonts w:ascii="Siemens Sans" w:hAnsi="Siemens Sans" w:cs="Courier New"/>
          <w:sz w:val="20"/>
          <w:szCs w:val="20"/>
        </w:rPr>
        <w:t>und mü</w:t>
      </w:r>
      <w:r>
        <w:rPr>
          <w:rFonts w:ascii="Siemens Sans" w:hAnsi="Siemens Sans" w:cs="Courier New"/>
          <w:sz w:val="20"/>
          <w:szCs w:val="20"/>
        </w:rPr>
        <w:t>ssen mit den gängigen Schalter</w:t>
      </w:r>
      <w:r w:rsidRPr="009C786F">
        <w:rPr>
          <w:rFonts w:ascii="Siemens Sans" w:hAnsi="Siemens Sans" w:cs="Courier New"/>
          <w:sz w:val="20"/>
          <w:szCs w:val="20"/>
        </w:rPr>
        <w:t>programmen kombinierbar sein.</w:t>
      </w:r>
    </w:p>
    <w:p w:rsidR="0049058E" w:rsidRPr="009C786F" w:rsidRDefault="0049058E" w:rsidP="0049058E">
      <w:pPr>
        <w:pStyle w:val="TabellenInhalt"/>
        <w:rPr>
          <w:rFonts w:ascii="Siemens Sans" w:hAnsi="Siemens Sans" w:cs="Courier New"/>
          <w:sz w:val="20"/>
          <w:szCs w:val="20"/>
        </w:rPr>
      </w:pPr>
      <w:r w:rsidRPr="009C786F">
        <w:rPr>
          <w:rFonts w:ascii="Siemens Sans" w:hAnsi="Siemens Sans" w:cs="Courier New"/>
          <w:sz w:val="20"/>
          <w:szCs w:val="20"/>
        </w:rPr>
        <w:t>Die Rau</w:t>
      </w:r>
      <w:r>
        <w:rPr>
          <w:rFonts w:ascii="Siemens Sans" w:hAnsi="Siemens Sans" w:cs="Courier New"/>
          <w:sz w:val="20"/>
          <w:szCs w:val="20"/>
        </w:rPr>
        <w:t xml:space="preserve">mbediengeräte sind kommunikativ </w:t>
      </w:r>
      <w:r w:rsidRPr="009C786F">
        <w:rPr>
          <w:rFonts w:ascii="Siemens Sans" w:hAnsi="Siemens Sans" w:cs="Courier New"/>
          <w:sz w:val="20"/>
          <w:szCs w:val="20"/>
        </w:rPr>
        <w:t>üb</w:t>
      </w:r>
      <w:r>
        <w:rPr>
          <w:rFonts w:ascii="Siemens Sans" w:hAnsi="Siemens Sans" w:cs="Courier New"/>
          <w:sz w:val="20"/>
          <w:szCs w:val="20"/>
        </w:rPr>
        <w:t xml:space="preserve">er Bussystem anzubinden, um ein </w:t>
      </w:r>
      <w:r w:rsidRPr="009C786F">
        <w:rPr>
          <w:rFonts w:ascii="Siemens Sans" w:hAnsi="Siemens Sans" w:cs="Courier New"/>
          <w:sz w:val="20"/>
          <w:szCs w:val="20"/>
        </w:rPr>
        <w:t>Höchstmaß an</w:t>
      </w:r>
      <w:r>
        <w:rPr>
          <w:rFonts w:ascii="Siemens Sans" w:hAnsi="Siemens Sans" w:cs="Courier New"/>
          <w:sz w:val="20"/>
          <w:szCs w:val="20"/>
        </w:rPr>
        <w:t xml:space="preserve"> Flexibilität zu gewährleisten. </w:t>
      </w:r>
      <w:r w:rsidRPr="009C786F">
        <w:rPr>
          <w:rFonts w:ascii="Siemens Sans" w:hAnsi="Siemens Sans" w:cs="Courier New"/>
          <w:sz w:val="20"/>
          <w:szCs w:val="20"/>
        </w:rPr>
        <w:t>Bei Änder</w:t>
      </w:r>
      <w:r>
        <w:rPr>
          <w:rFonts w:ascii="Siemens Sans" w:hAnsi="Siemens Sans" w:cs="Courier New"/>
          <w:sz w:val="20"/>
          <w:szCs w:val="20"/>
        </w:rPr>
        <w:t xml:space="preserve">ung der Raumaufteilung kann ein </w:t>
      </w:r>
      <w:r w:rsidRPr="009C786F">
        <w:rPr>
          <w:rFonts w:ascii="Siemens Sans" w:hAnsi="Siemens Sans" w:cs="Courier New"/>
          <w:sz w:val="20"/>
          <w:szCs w:val="20"/>
        </w:rPr>
        <w:t>Raumbed</w:t>
      </w:r>
      <w:r>
        <w:rPr>
          <w:rFonts w:ascii="Siemens Sans" w:hAnsi="Siemens Sans" w:cs="Courier New"/>
          <w:sz w:val="20"/>
          <w:szCs w:val="20"/>
        </w:rPr>
        <w:t xml:space="preserve">iengerät flexibel einem anderen </w:t>
      </w:r>
      <w:r w:rsidRPr="009C786F">
        <w:rPr>
          <w:rFonts w:ascii="Siemens Sans" w:hAnsi="Siemens Sans" w:cs="Courier New"/>
          <w:sz w:val="20"/>
          <w:szCs w:val="20"/>
        </w:rPr>
        <w:t>Raumkon</w:t>
      </w:r>
      <w:r>
        <w:rPr>
          <w:rFonts w:ascii="Siemens Sans" w:hAnsi="Siemens Sans" w:cs="Courier New"/>
          <w:sz w:val="20"/>
          <w:szCs w:val="20"/>
        </w:rPr>
        <w:t xml:space="preserve">troller zugeordnet werden, ohne </w:t>
      </w:r>
      <w:proofErr w:type="gramStart"/>
      <w:r w:rsidRPr="009C786F">
        <w:rPr>
          <w:rFonts w:ascii="Siemens Sans" w:hAnsi="Siemens Sans" w:cs="Courier New"/>
          <w:sz w:val="20"/>
          <w:szCs w:val="20"/>
        </w:rPr>
        <w:t>das</w:t>
      </w:r>
      <w:proofErr w:type="gramEnd"/>
      <w:r w:rsidRPr="009C786F">
        <w:rPr>
          <w:rFonts w:ascii="Siemens Sans" w:hAnsi="Siemens Sans" w:cs="Courier New"/>
          <w:sz w:val="20"/>
          <w:szCs w:val="20"/>
        </w:rPr>
        <w:t xml:space="preserve"> eine Verkabelung geän</w:t>
      </w:r>
      <w:r>
        <w:rPr>
          <w:rFonts w:ascii="Siemens Sans" w:hAnsi="Siemens Sans" w:cs="Courier New"/>
          <w:sz w:val="20"/>
          <w:szCs w:val="20"/>
        </w:rPr>
        <w:t xml:space="preserve">dert oder </w:t>
      </w:r>
      <w:r w:rsidRPr="009C786F">
        <w:rPr>
          <w:rFonts w:ascii="Siemens Sans" w:hAnsi="Siemens Sans" w:cs="Courier New"/>
          <w:sz w:val="20"/>
          <w:szCs w:val="20"/>
        </w:rPr>
        <w:t>umgesteckt werden muss.</w:t>
      </w:r>
    </w:p>
    <w:p w:rsidR="0049058E" w:rsidRPr="009C786F" w:rsidRDefault="0049058E" w:rsidP="0049058E">
      <w:pPr>
        <w:pStyle w:val="TabellenInhalt"/>
        <w:rPr>
          <w:rFonts w:ascii="Siemens Sans" w:hAnsi="Siemens Sans" w:cs="Courier New"/>
          <w:sz w:val="20"/>
          <w:szCs w:val="20"/>
        </w:rPr>
      </w:pPr>
      <w:r w:rsidRPr="009C786F">
        <w:rPr>
          <w:rFonts w:ascii="Siemens Sans" w:hAnsi="Siemens Sans" w:cs="Courier New"/>
          <w:sz w:val="20"/>
          <w:szCs w:val="20"/>
        </w:rPr>
        <w:t>Die Raum</w:t>
      </w:r>
      <w:r>
        <w:rPr>
          <w:rFonts w:ascii="Siemens Sans" w:hAnsi="Siemens Sans" w:cs="Courier New"/>
          <w:sz w:val="20"/>
          <w:szCs w:val="20"/>
        </w:rPr>
        <w:t xml:space="preserve">bediengeräte verfügen über eine </w:t>
      </w:r>
      <w:r w:rsidRPr="009C786F">
        <w:rPr>
          <w:rFonts w:ascii="Siemens Sans" w:hAnsi="Siemens Sans" w:cs="Courier New"/>
          <w:sz w:val="20"/>
          <w:szCs w:val="20"/>
        </w:rPr>
        <w:t>hinterg</w:t>
      </w:r>
      <w:r>
        <w:rPr>
          <w:rFonts w:ascii="Siemens Sans" w:hAnsi="Siemens Sans" w:cs="Courier New"/>
          <w:sz w:val="20"/>
          <w:szCs w:val="20"/>
        </w:rPr>
        <w:t xml:space="preserve">rundbeleuchtete LCD-Anzeige mit </w:t>
      </w:r>
      <w:r w:rsidRPr="009C786F">
        <w:rPr>
          <w:rFonts w:ascii="Siemens Sans" w:hAnsi="Siemens Sans" w:cs="Courier New"/>
          <w:sz w:val="20"/>
          <w:szCs w:val="20"/>
        </w:rPr>
        <w:t>pro</w:t>
      </w:r>
      <w:r>
        <w:rPr>
          <w:rFonts w:ascii="Siemens Sans" w:hAnsi="Siemens Sans" w:cs="Courier New"/>
          <w:sz w:val="20"/>
          <w:szCs w:val="20"/>
        </w:rPr>
        <w:t xml:space="preserve">grammierbarer, mind. 4 zeiliger </w:t>
      </w:r>
      <w:r w:rsidRPr="009C786F">
        <w:rPr>
          <w:rFonts w:ascii="Siemens Sans" w:hAnsi="Siemens Sans" w:cs="Courier New"/>
          <w:sz w:val="20"/>
          <w:szCs w:val="20"/>
        </w:rPr>
        <w:t>Benutzerfüh</w:t>
      </w:r>
      <w:r>
        <w:rPr>
          <w:rFonts w:ascii="Siemens Sans" w:hAnsi="Siemens Sans" w:cs="Courier New"/>
          <w:sz w:val="20"/>
          <w:szCs w:val="20"/>
        </w:rPr>
        <w:t xml:space="preserve">rung mit Ein- oder mehrseitigen </w:t>
      </w:r>
      <w:r w:rsidRPr="009C786F">
        <w:rPr>
          <w:rFonts w:ascii="Siemens Sans" w:hAnsi="Siemens Sans" w:cs="Courier New"/>
          <w:sz w:val="20"/>
          <w:szCs w:val="20"/>
        </w:rPr>
        <w:t>Bedienmenüs</w:t>
      </w:r>
      <w:r>
        <w:rPr>
          <w:rFonts w:ascii="Siemens Sans" w:hAnsi="Siemens Sans" w:cs="Courier New"/>
          <w:sz w:val="20"/>
          <w:szCs w:val="20"/>
        </w:rPr>
        <w:t xml:space="preserve">. Diese müssen jederzeit an die </w:t>
      </w:r>
      <w:r w:rsidRPr="009C786F">
        <w:rPr>
          <w:rFonts w:ascii="Siemens Sans" w:hAnsi="Siemens Sans" w:cs="Courier New"/>
          <w:sz w:val="20"/>
          <w:szCs w:val="20"/>
        </w:rPr>
        <w:t>Nutzungsände</w:t>
      </w:r>
      <w:r>
        <w:rPr>
          <w:rFonts w:ascii="Siemens Sans" w:hAnsi="Siemens Sans" w:cs="Courier New"/>
          <w:sz w:val="20"/>
          <w:szCs w:val="20"/>
        </w:rPr>
        <w:t xml:space="preserve">rungen angepasst werden können. </w:t>
      </w:r>
      <w:r w:rsidRPr="009C786F">
        <w:rPr>
          <w:rFonts w:ascii="Siemens Sans" w:hAnsi="Siemens Sans" w:cs="Courier New"/>
          <w:sz w:val="20"/>
          <w:szCs w:val="20"/>
        </w:rPr>
        <w:t>Die Erste</w:t>
      </w:r>
      <w:r>
        <w:rPr>
          <w:rFonts w:ascii="Siemens Sans" w:hAnsi="Siemens Sans" w:cs="Courier New"/>
          <w:sz w:val="20"/>
          <w:szCs w:val="20"/>
        </w:rPr>
        <w:t xml:space="preserve">llung erfolgt mit der Programmerstellung der Raumkontroller. </w:t>
      </w:r>
      <w:r w:rsidRPr="009C786F">
        <w:rPr>
          <w:rFonts w:ascii="Siemens Sans" w:hAnsi="Siemens Sans" w:cs="Courier New"/>
          <w:sz w:val="20"/>
          <w:szCs w:val="20"/>
        </w:rPr>
        <w:t>Folgende Funktionen müssen verfügbar sein:</w:t>
      </w:r>
    </w:p>
    <w:p w:rsidR="0049058E" w:rsidRPr="009C786F" w:rsidRDefault="0049058E" w:rsidP="0049058E">
      <w:pPr>
        <w:pStyle w:val="TabellenInhalt"/>
        <w:numPr>
          <w:ilvl w:val="0"/>
          <w:numId w:val="20"/>
        </w:numPr>
        <w:rPr>
          <w:rFonts w:ascii="Siemens Sans" w:hAnsi="Siemens Sans" w:cs="Courier New"/>
          <w:sz w:val="20"/>
          <w:szCs w:val="20"/>
        </w:rPr>
      </w:pPr>
      <w:r>
        <w:rPr>
          <w:rFonts w:ascii="Siemens Sans" w:hAnsi="Siemens Sans" w:cs="Courier New"/>
          <w:sz w:val="20"/>
          <w:szCs w:val="20"/>
        </w:rPr>
        <w:t xml:space="preserve">Anzeige für die Raumtemperatur, </w:t>
      </w:r>
      <w:r w:rsidRPr="009C786F">
        <w:rPr>
          <w:rFonts w:ascii="Siemens Sans" w:hAnsi="Siemens Sans" w:cs="Courier New"/>
          <w:sz w:val="20"/>
          <w:szCs w:val="20"/>
        </w:rPr>
        <w:t>B</w:t>
      </w:r>
      <w:r>
        <w:rPr>
          <w:rFonts w:ascii="Siemens Sans" w:hAnsi="Siemens Sans" w:cs="Courier New"/>
          <w:sz w:val="20"/>
          <w:szCs w:val="20"/>
        </w:rPr>
        <w:t xml:space="preserve">etriebsart, </w:t>
      </w:r>
      <w:proofErr w:type="spellStart"/>
      <w:r>
        <w:rPr>
          <w:rFonts w:ascii="Siemens Sans" w:hAnsi="Siemens Sans" w:cs="Courier New"/>
          <w:sz w:val="20"/>
          <w:szCs w:val="20"/>
        </w:rPr>
        <w:t>Ventilatorstufe</w:t>
      </w:r>
      <w:proofErr w:type="spellEnd"/>
      <w:r>
        <w:rPr>
          <w:rFonts w:ascii="Siemens Sans" w:hAnsi="Siemens Sans" w:cs="Courier New"/>
          <w:sz w:val="20"/>
          <w:szCs w:val="20"/>
        </w:rPr>
        <w:t xml:space="preserve"> und </w:t>
      </w:r>
      <w:r w:rsidRPr="009C786F">
        <w:rPr>
          <w:rFonts w:ascii="Siemens Sans" w:hAnsi="Siemens Sans" w:cs="Courier New"/>
          <w:sz w:val="20"/>
          <w:szCs w:val="20"/>
        </w:rPr>
        <w:t>Regelsequenz sowie der Szenen</w:t>
      </w:r>
    </w:p>
    <w:p w:rsidR="0049058E" w:rsidRPr="009C786F" w:rsidRDefault="0049058E" w:rsidP="0049058E">
      <w:pPr>
        <w:pStyle w:val="TabellenInhalt"/>
        <w:numPr>
          <w:ilvl w:val="0"/>
          <w:numId w:val="20"/>
        </w:numPr>
        <w:rPr>
          <w:rFonts w:ascii="Siemens Sans" w:hAnsi="Siemens Sans" w:cs="Courier New"/>
          <w:sz w:val="20"/>
          <w:szCs w:val="20"/>
        </w:rPr>
      </w:pPr>
      <w:r w:rsidRPr="009C786F">
        <w:rPr>
          <w:rFonts w:ascii="Siemens Sans" w:hAnsi="Siemens Sans" w:cs="Courier New"/>
          <w:sz w:val="20"/>
          <w:szCs w:val="20"/>
        </w:rPr>
        <w:t>Bedien</w:t>
      </w:r>
      <w:r>
        <w:rPr>
          <w:rFonts w:ascii="Siemens Sans" w:hAnsi="Siemens Sans" w:cs="Courier New"/>
          <w:sz w:val="20"/>
          <w:szCs w:val="20"/>
        </w:rPr>
        <w:t xml:space="preserve">ung zur Szenensteuerung, der </w:t>
      </w:r>
      <w:r w:rsidRPr="009C786F">
        <w:rPr>
          <w:rFonts w:ascii="Siemens Sans" w:hAnsi="Siemens Sans" w:cs="Courier New"/>
          <w:sz w:val="20"/>
          <w:szCs w:val="20"/>
        </w:rPr>
        <w:t>Sollw</w:t>
      </w:r>
      <w:r>
        <w:rPr>
          <w:rFonts w:ascii="Siemens Sans" w:hAnsi="Siemens Sans" w:cs="Courier New"/>
          <w:sz w:val="20"/>
          <w:szCs w:val="20"/>
        </w:rPr>
        <w:t xml:space="preserve">ertverstellung, der Betriebsart </w:t>
      </w:r>
      <w:r w:rsidRPr="009C786F">
        <w:rPr>
          <w:rFonts w:ascii="Siemens Sans" w:hAnsi="Siemens Sans" w:cs="Courier New"/>
          <w:sz w:val="20"/>
          <w:szCs w:val="20"/>
        </w:rPr>
        <w:t xml:space="preserve">und der </w:t>
      </w:r>
      <w:proofErr w:type="spellStart"/>
      <w:r w:rsidRPr="009C786F">
        <w:rPr>
          <w:rFonts w:ascii="Siemens Sans" w:hAnsi="Siemens Sans" w:cs="Courier New"/>
          <w:sz w:val="20"/>
          <w:szCs w:val="20"/>
        </w:rPr>
        <w:t>Ventilatorstufe</w:t>
      </w:r>
      <w:proofErr w:type="spellEnd"/>
    </w:p>
    <w:p w:rsidR="0049058E" w:rsidRPr="009C786F" w:rsidRDefault="0049058E" w:rsidP="0049058E">
      <w:pPr>
        <w:pStyle w:val="TabellenInhalt"/>
        <w:rPr>
          <w:rFonts w:ascii="Siemens Sans" w:hAnsi="Siemens Sans" w:cs="Courier New"/>
          <w:sz w:val="20"/>
          <w:szCs w:val="20"/>
        </w:rPr>
      </w:pPr>
    </w:p>
    <w:p w:rsidR="0049058E" w:rsidRPr="009C786F" w:rsidRDefault="0049058E" w:rsidP="0049058E">
      <w:pPr>
        <w:pStyle w:val="TabellenInhalt"/>
        <w:rPr>
          <w:rFonts w:ascii="Siemens Sans" w:hAnsi="Siemens Sans" w:cs="Courier New"/>
          <w:sz w:val="20"/>
          <w:szCs w:val="20"/>
        </w:rPr>
      </w:pPr>
      <w:r w:rsidRPr="009C786F">
        <w:rPr>
          <w:rFonts w:ascii="Siemens Sans" w:hAnsi="Siemens Sans" w:cs="Courier New"/>
          <w:sz w:val="20"/>
          <w:szCs w:val="20"/>
        </w:rPr>
        <w:t>Das Raumbediengerät muss mit einer</w:t>
      </w:r>
      <w:r>
        <w:rPr>
          <w:rFonts w:ascii="Siemens Sans" w:hAnsi="Siemens Sans" w:cs="Courier New"/>
          <w:sz w:val="20"/>
          <w:szCs w:val="20"/>
        </w:rPr>
        <w:t xml:space="preserve"> </w:t>
      </w:r>
      <w:r w:rsidRPr="009C786F">
        <w:rPr>
          <w:rFonts w:ascii="Siemens Sans" w:hAnsi="Siemens Sans" w:cs="Courier New"/>
          <w:sz w:val="20"/>
          <w:szCs w:val="20"/>
        </w:rPr>
        <w:t>Energ</w:t>
      </w:r>
      <w:r>
        <w:rPr>
          <w:rFonts w:ascii="Siemens Sans" w:hAnsi="Siemens Sans" w:cs="Courier New"/>
          <w:sz w:val="20"/>
          <w:szCs w:val="20"/>
        </w:rPr>
        <w:t xml:space="preserve">ieeffizienz-Anzeige ausgerüstet </w:t>
      </w:r>
      <w:r w:rsidRPr="009C786F">
        <w:rPr>
          <w:rFonts w:ascii="Siemens Sans" w:hAnsi="Siemens Sans" w:cs="Courier New"/>
          <w:sz w:val="20"/>
          <w:szCs w:val="20"/>
        </w:rPr>
        <w:t xml:space="preserve">sein, </w:t>
      </w:r>
      <w:r>
        <w:rPr>
          <w:rFonts w:ascii="Siemens Sans" w:hAnsi="Siemens Sans" w:cs="Courier New"/>
          <w:sz w:val="20"/>
          <w:szCs w:val="20"/>
        </w:rPr>
        <w:t xml:space="preserve">welche den Raumbenutzer bei der </w:t>
      </w:r>
      <w:r w:rsidRPr="009C786F">
        <w:rPr>
          <w:rFonts w:ascii="Siemens Sans" w:hAnsi="Siemens Sans" w:cs="Courier New"/>
          <w:sz w:val="20"/>
          <w:szCs w:val="20"/>
        </w:rPr>
        <w:t>en</w:t>
      </w:r>
      <w:r>
        <w:rPr>
          <w:rFonts w:ascii="Siemens Sans" w:hAnsi="Siemens Sans" w:cs="Courier New"/>
          <w:sz w:val="20"/>
          <w:szCs w:val="20"/>
        </w:rPr>
        <w:t xml:space="preserve">ergetisch optimalen Raumnutzung </w:t>
      </w:r>
      <w:r w:rsidRPr="009C786F">
        <w:rPr>
          <w:rFonts w:ascii="Siemens Sans" w:hAnsi="Siemens Sans" w:cs="Courier New"/>
          <w:sz w:val="20"/>
          <w:szCs w:val="20"/>
        </w:rPr>
        <w:t>unterstützt. Diese in</w:t>
      </w:r>
      <w:r>
        <w:rPr>
          <w:rFonts w:ascii="Siemens Sans" w:hAnsi="Siemens Sans" w:cs="Courier New"/>
          <w:sz w:val="20"/>
          <w:szCs w:val="20"/>
        </w:rPr>
        <w:t xml:space="preserve">telligent verknüpfte </w:t>
      </w:r>
      <w:r w:rsidRPr="009C786F">
        <w:rPr>
          <w:rFonts w:ascii="Siemens Sans" w:hAnsi="Siemens Sans" w:cs="Courier New"/>
          <w:sz w:val="20"/>
          <w:szCs w:val="20"/>
        </w:rPr>
        <w:t>Effizi</w:t>
      </w:r>
      <w:r>
        <w:rPr>
          <w:rFonts w:ascii="Siemens Sans" w:hAnsi="Siemens Sans" w:cs="Courier New"/>
          <w:sz w:val="20"/>
          <w:szCs w:val="20"/>
        </w:rPr>
        <w:t xml:space="preserve">enzfunktion erkennt automatisch </w:t>
      </w:r>
      <w:r w:rsidRPr="009C786F">
        <w:rPr>
          <w:rFonts w:ascii="Siemens Sans" w:hAnsi="Siemens Sans" w:cs="Courier New"/>
          <w:sz w:val="20"/>
          <w:szCs w:val="20"/>
        </w:rPr>
        <w:t>unnö</w:t>
      </w:r>
      <w:r>
        <w:rPr>
          <w:rFonts w:ascii="Siemens Sans" w:hAnsi="Siemens Sans" w:cs="Courier New"/>
          <w:sz w:val="20"/>
          <w:szCs w:val="20"/>
        </w:rPr>
        <w:t xml:space="preserve">tigen Energieverbrauch im Raum. Durch einen einfachen Tastendruck auf </w:t>
      </w:r>
      <w:r w:rsidRPr="009C786F">
        <w:rPr>
          <w:rFonts w:ascii="Siemens Sans" w:hAnsi="Siemens Sans" w:cs="Courier New"/>
          <w:sz w:val="20"/>
          <w:szCs w:val="20"/>
        </w:rPr>
        <w:t>dem Ra</w:t>
      </w:r>
      <w:r>
        <w:rPr>
          <w:rFonts w:ascii="Siemens Sans" w:hAnsi="Siemens Sans" w:cs="Courier New"/>
          <w:sz w:val="20"/>
          <w:szCs w:val="20"/>
        </w:rPr>
        <w:t xml:space="preserve">umbediengerät </w:t>
      </w:r>
      <w:proofErr w:type="gramStart"/>
      <w:r>
        <w:rPr>
          <w:rFonts w:ascii="Siemens Sans" w:hAnsi="Siemens Sans" w:cs="Courier New"/>
          <w:sz w:val="20"/>
          <w:szCs w:val="20"/>
        </w:rPr>
        <w:t>muss</w:t>
      </w:r>
      <w:proofErr w:type="gramEnd"/>
      <w:r>
        <w:rPr>
          <w:rFonts w:ascii="Siemens Sans" w:hAnsi="Siemens Sans" w:cs="Courier New"/>
          <w:sz w:val="20"/>
          <w:szCs w:val="20"/>
        </w:rPr>
        <w:t xml:space="preserve"> die Rückkehr </w:t>
      </w:r>
      <w:r w:rsidRPr="009C786F">
        <w:rPr>
          <w:rFonts w:ascii="Siemens Sans" w:hAnsi="Siemens Sans" w:cs="Courier New"/>
          <w:sz w:val="20"/>
          <w:szCs w:val="20"/>
        </w:rPr>
        <w:t>zum ene</w:t>
      </w:r>
      <w:r>
        <w:rPr>
          <w:rFonts w:ascii="Siemens Sans" w:hAnsi="Siemens Sans" w:cs="Courier New"/>
          <w:sz w:val="20"/>
          <w:szCs w:val="20"/>
        </w:rPr>
        <w:t xml:space="preserve">rgieoptimalen Betrieb und damit </w:t>
      </w:r>
      <w:r w:rsidRPr="009C786F">
        <w:rPr>
          <w:rFonts w:ascii="Siemens Sans" w:hAnsi="Siemens Sans" w:cs="Courier New"/>
          <w:sz w:val="20"/>
          <w:szCs w:val="20"/>
        </w:rPr>
        <w:t>di</w:t>
      </w:r>
      <w:r>
        <w:rPr>
          <w:rFonts w:ascii="Siemens Sans" w:hAnsi="Siemens Sans" w:cs="Courier New"/>
          <w:sz w:val="20"/>
          <w:szCs w:val="20"/>
        </w:rPr>
        <w:t xml:space="preserve">e Rücknahme aller Handeingriffe </w:t>
      </w:r>
      <w:r w:rsidRPr="009C786F">
        <w:rPr>
          <w:rFonts w:ascii="Siemens Sans" w:hAnsi="Siemens Sans" w:cs="Courier New"/>
          <w:sz w:val="20"/>
          <w:szCs w:val="20"/>
        </w:rPr>
        <w:t>automatisch erfolgen.</w:t>
      </w:r>
    </w:p>
    <w:p w:rsidR="0049058E" w:rsidRPr="009C786F" w:rsidRDefault="0049058E" w:rsidP="0049058E">
      <w:pPr>
        <w:pStyle w:val="TabellenInhalt"/>
        <w:rPr>
          <w:rFonts w:ascii="Siemens Sans" w:hAnsi="Siemens Sans" w:cs="Courier New"/>
          <w:sz w:val="20"/>
          <w:szCs w:val="20"/>
        </w:rPr>
      </w:pPr>
      <w:r w:rsidRPr="009C786F">
        <w:rPr>
          <w:rFonts w:ascii="Siemens Sans" w:hAnsi="Siemens Sans" w:cs="Courier New"/>
          <w:sz w:val="20"/>
          <w:szCs w:val="20"/>
        </w:rPr>
        <w:t xml:space="preserve">Die </w:t>
      </w:r>
      <w:r>
        <w:rPr>
          <w:rFonts w:ascii="Siemens Sans" w:hAnsi="Siemens Sans" w:cs="Courier New"/>
          <w:sz w:val="20"/>
          <w:szCs w:val="20"/>
        </w:rPr>
        <w:t xml:space="preserve">Bedienung der Elektrofunktionen </w:t>
      </w:r>
      <w:r w:rsidRPr="009C786F">
        <w:rPr>
          <w:rFonts w:ascii="Siemens Sans" w:hAnsi="Siemens Sans" w:cs="Courier New"/>
          <w:sz w:val="20"/>
          <w:szCs w:val="20"/>
        </w:rPr>
        <w:t>f</w:t>
      </w:r>
      <w:r>
        <w:rPr>
          <w:rFonts w:ascii="Siemens Sans" w:hAnsi="Siemens Sans" w:cs="Courier New"/>
          <w:sz w:val="20"/>
          <w:szCs w:val="20"/>
        </w:rPr>
        <w:t xml:space="preserve">ür Beleuchtung und Sonnenschutz erfolgt über ebenfalls kommunikative </w:t>
      </w:r>
      <w:r w:rsidRPr="009C786F">
        <w:rPr>
          <w:rFonts w:ascii="Siemens Sans" w:hAnsi="Siemens Sans" w:cs="Courier New"/>
          <w:sz w:val="20"/>
          <w:szCs w:val="20"/>
        </w:rPr>
        <w:t>(KNX oder</w:t>
      </w:r>
      <w:r>
        <w:rPr>
          <w:rFonts w:ascii="Siemens Sans" w:hAnsi="Siemens Sans" w:cs="Courier New"/>
          <w:sz w:val="20"/>
          <w:szCs w:val="20"/>
        </w:rPr>
        <w:t xml:space="preserve"> gleichwertig) Anbindung an den </w:t>
      </w:r>
      <w:r w:rsidRPr="009C786F">
        <w:rPr>
          <w:rFonts w:ascii="Siemens Sans" w:hAnsi="Siemens Sans" w:cs="Courier New"/>
          <w:sz w:val="20"/>
          <w:szCs w:val="20"/>
        </w:rPr>
        <w:t>Raumkontroller</w:t>
      </w:r>
    </w:p>
    <w:p w:rsidR="0049058E" w:rsidRPr="009C786F" w:rsidRDefault="0049058E" w:rsidP="0049058E">
      <w:pPr>
        <w:pStyle w:val="TabellenInhalt"/>
        <w:rPr>
          <w:rFonts w:ascii="Siemens Sans" w:hAnsi="Siemens Sans" w:cs="Courier New"/>
          <w:sz w:val="20"/>
          <w:szCs w:val="20"/>
        </w:rPr>
      </w:pPr>
      <w:r w:rsidRPr="009C786F">
        <w:rPr>
          <w:rFonts w:ascii="Siemens Sans" w:hAnsi="Siemens Sans" w:cs="Courier New"/>
          <w:sz w:val="20"/>
          <w:szCs w:val="20"/>
        </w:rPr>
        <w:t>A</w:t>
      </w:r>
      <w:r>
        <w:rPr>
          <w:rFonts w:ascii="Siemens Sans" w:hAnsi="Siemens Sans" w:cs="Courier New"/>
          <w:sz w:val="20"/>
          <w:szCs w:val="20"/>
        </w:rPr>
        <w:t>lternativ muss der Betrieb über</w:t>
      </w:r>
      <w:r w:rsidRPr="009C786F">
        <w:rPr>
          <w:rFonts w:ascii="Siemens Sans" w:hAnsi="Siemens Sans" w:cs="Courier New"/>
          <w:sz w:val="20"/>
          <w:szCs w:val="20"/>
        </w:rPr>
        <w:t>batt</w:t>
      </w:r>
      <w:r>
        <w:rPr>
          <w:rFonts w:ascii="Siemens Sans" w:hAnsi="Siemens Sans" w:cs="Courier New"/>
          <w:sz w:val="20"/>
          <w:szCs w:val="20"/>
        </w:rPr>
        <w:t>erie- und kabellose Raumbedien</w:t>
      </w:r>
      <w:r w:rsidRPr="009C786F">
        <w:rPr>
          <w:rFonts w:ascii="Siemens Sans" w:hAnsi="Siemens Sans" w:cs="Courier New"/>
          <w:sz w:val="20"/>
          <w:szCs w:val="20"/>
        </w:rPr>
        <w:t>e</w:t>
      </w:r>
      <w:r>
        <w:rPr>
          <w:rFonts w:ascii="Siemens Sans" w:hAnsi="Siemens Sans" w:cs="Courier New"/>
          <w:sz w:val="20"/>
          <w:szCs w:val="20"/>
        </w:rPr>
        <w:t xml:space="preserve">inheiten und Taster in </w:t>
      </w:r>
      <w:proofErr w:type="spellStart"/>
      <w:r>
        <w:rPr>
          <w:rFonts w:ascii="Siemens Sans" w:hAnsi="Siemens Sans" w:cs="Courier New"/>
          <w:sz w:val="20"/>
          <w:szCs w:val="20"/>
        </w:rPr>
        <w:t>Enocean</w:t>
      </w:r>
      <w:proofErr w:type="spellEnd"/>
      <w:r>
        <w:rPr>
          <w:rFonts w:ascii="Siemens Sans" w:hAnsi="Siemens Sans" w:cs="Courier New"/>
          <w:sz w:val="20"/>
          <w:szCs w:val="20"/>
        </w:rPr>
        <w:t xml:space="preserve"> </w:t>
      </w:r>
      <w:r w:rsidRPr="009C786F">
        <w:rPr>
          <w:rFonts w:ascii="Siemens Sans" w:hAnsi="Siemens Sans" w:cs="Courier New"/>
          <w:sz w:val="20"/>
          <w:szCs w:val="20"/>
        </w:rPr>
        <w:t>Technologie möglich sein.</w:t>
      </w:r>
    </w:p>
    <w:p w:rsidR="0049058E" w:rsidRDefault="0049058E" w:rsidP="0049058E">
      <w:pPr>
        <w:pStyle w:val="Heading1"/>
        <w:numPr>
          <w:ilvl w:val="0"/>
          <w:numId w:val="1"/>
        </w:numPr>
      </w:pPr>
      <w:bookmarkStart w:id="6" w:name="_Toc464201718"/>
      <w:r>
        <w:t>Fragebogen Leistungsbeurteilung</w:t>
      </w:r>
      <w:bookmarkEnd w:id="6"/>
    </w:p>
    <w:p w:rsidR="0049058E" w:rsidRPr="00687B05" w:rsidRDefault="0049058E" w:rsidP="0049058E"/>
    <w:p w:rsidR="0049058E" w:rsidRDefault="0049058E" w:rsidP="0049058E">
      <w:pPr>
        <w:pStyle w:val="TabellenInhalt"/>
        <w:rPr>
          <w:rFonts w:ascii="Siemens Sans" w:hAnsi="Siemens Sans" w:cs="Courier New"/>
          <w:sz w:val="20"/>
          <w:szCs w:val="20"/>
        </w:rPr>
      </w:pPr>
      <w:r w:rsidRPr="007F7958">
        <w:rPr>
          <w:rFonts w:ascii="Siemens Sans" w:hAnsi="Siemens Sans" w:cs="Courier New"/>
          <w:sz w:val="20"/>
          <w:szCs w:val="20"/>
        </w:rPr>
        <w:t>Für eine Leistungsbeurteilung des</w:t>
      </w:r>
      <w:r>
        <w:rPr>
          <w:rFonts w:ascii="Siemens Sans" w:hAnsi="Siemens Sans" w:cs="Courier New"/>
          <w:sz w:val="20"/>
          <w:szCs w:val="20"/>
        </w:rPr>
        <w:t xml:space="preserve"> </w:t>
      </w:r>
      <w:r w:rsidRPr="007F7958">
        <w:rPr>
          <w:rFonts w:ascii="Siemens Sans" w:hAnsi="Siemens Sans" w:cs="Courier New"/>
          <w:sz w:val="20"/>
          <w:szCs w:val="20"/>
        </w:rPr>
        <w:t>Ang</w:t>
      </w:r>
      <w:r>
        <w:rPr>
          <w:rFonts w:ascii="Siemens Sans" w:hAnsi="Siemens Sans" w:cs="Courier New"/>
          <w:sz w:val="20"/>
          <w:szCs w:val="20"/>
        </w:rPr>
        <w:t xml:space="preserve">ebotenen Raumautomationssystems sind die nachfolgenden </w:t>
      </w:r>
      <w:r w:rsidRPr="007F7958">
        <w:rPr>
          <w:rFonts w:ascii="Siemens Sans" w:hAnsi="Siemens Sans" w:cs="Courier New"/>
          <w:sz w:val="20"/>
          <w:szCs w:val="20"/>
        </w:rPr>
        <w:t>Abfragen zwingend zu beantworten:</w:t>
      </w:r>
    </w:p>
    <w:p w:rsidR="0049058E" w:rsidRDefault="0049058E" w:rsidP="0049058E">
      <w:pPr>
        <w:pStyle w:val="TabellenInhalt"/>
        <w:numPr>
          <w:ilvl w:val="0"/>
          <w:numId w:val="21"/>
        </w:numPr>
        <w:rPr>
          <w:rFonts w:ascii="Siemens Sans" w:hAnsi="Siemens Sans" w:cs="Courier New"/>
          <w:sz w:val="20"/>
          <w:szCs w:val="20"/>
        </w:rPr>
      </w:pPr>
      <w:proofErr w:type="spellStart"/>
      <w:r w:rsidRPr="007F7958">
        <w:rPr>
          <w:rFonts w:ascii="Siemens Sans" w:hAnsi="Siemens Sans" w:cs="Courier New"/>
          <w:sz w:val="20"/>
          <w:szCs w:val="20"/>
        </w:rPr>
        <w:t>BACnet</w:t>
      </w:r>
      <w:proofErr w:type="spellEnd"/>
      <w:r w:rsidRPr="007F7958">
        <w:rPr>
          <w:rFonts w:ascii="Siemens Sans" w:hAnsi="Siemens Sans" w:cs="Courier New"/>
          <w:sz w:val="20"/>
          <w:szCs w:val="20"/>
        </w:rPr>
        <w:t xml:space="preserve"> Schnittstelle</w:t>
      </w:r>
      <w:r>
        <w:rPr>
          <w:rFonts w:ascii="Siemens Sans" w:hAnsi="Siemens Sans" w:cs="Courier New"/>
          <w:sz w:val="20"/>
          <w:szCs w:val="20"/>
        </w:rPr>
        <w:t xml:space="preserve"> </w:t>
      </w:r>
      <w:r w:rsidRPr="007F7958">
        <w:rPr>
          <w:rFonts w:ascii="Siemens Sans" w:hAnsi="Siemens Sans" w:cs="Courier New"/>
          <w:sz w:val="20"/>
          <w:szCs w:val="20"/>
        </w:rPr>
        <w:t>Jeder R</w:t>
      </w:r>
      <w:r>
        <w:rPr>
          <w:rFonts w:ascii="Siemens Sans" w:hAnsi="Siemens Sans" w:cs="Courier New"/>
          <w:sz w:val="20"/>
          <w:szCs w:val="20"/>
        </w:rPr>
        <w:t xml:space="preserve">aumkontroller verfügt über eine </w:t>
      </w:r>
      <w:r w:rsidRPr="007F7958">
        <w:rPr>
          <w:rFonts w:ascii="Siemens Sans" w:hAnsi="Siemens Sans" w:cs="Courier New"/>
          <w:sz w:val="20"/>
          <w:szCs w:val="20"/>
        </w:rPr>
        <w:t>in</w:t>
      </w:r>
      <w:r>
        <w:rPr>
          <w:rFonts w:ascii="Siemens Sans" w:hAnsi="Siemens Sans" w:cs="Courier New"/>
          <w:sz w:val="20"/>
          <w:szCs w:val="20"/>
        </w:rPr>
        <w:t xml:space="preserve">tegrierte </w:t>
      </w:r>
      <w:proofErr w:type="spellStart"/>
      <w:r>
        <w:rPr>
          <w:rFonts w:ascii="Siemens Sans" w:hAnsi="Siemens Sans" w:cs="Courier New"/>
          <w:sz w:val="20"/>
          <w:szCs w:val="20"/>
        </w:rPr>
        <w:t>BACnet</w:t>
      </w:r>
      <w:proofErr w:type="spellEnd"/>
      <w:r>
        <w:rPr>
          <w:rFonts w:ascii="Siemens Sans" w:hAnsi="Siemens Sans" w:cs="Courier New"/>
          <w:sz w:val="20"/>
          <w:szCs w:val="20"/>
        </w:rPr>
        <w:t xml:space="preserve">-Schnittstelle, </w:t>
      </w:r>
      <w:r w:rsidRPr="007F7958">
        <w:rPr>
          <w:rFonts w:ascii="Siemens Sans" w:hAnsi="Siemens Sans" w:cs="Courier New"/>
          <w:sz w:val="20"/>
          <w:szCs w:val="20"/>
        </w:rPr>
        <w:t>mi</w:t>
      </w:r>
      <w:r>
        <w:rPr>
          <w:rFonts w:ascii="Siemens Sans" w:hAnsi="Siemens Sans" w:cs="Courier New"/>
          <w:sz w:val="20"/>
          <w:szCs w:val="20"/>
        </w:rPr>
        <w:t xml:space="preserve">ndestens nach Profil B-ASC, mit </w:t>
      </w:r>
      <w:r w:rsidRPr="007F7958">
        <w:rPr>
          <w:rFonts w:ascii="Siemens Sans" w:hAnsi="Siemens Sans" w:cs="Courier New"/>
          <w:sz w:val="20"/>
          <w:szCs w:val="20"/>
        </w:rPr>
        <w:t>g</w:t>
      </w:r>
      <w:r>
        <w:rPr>
          <w:rFonts w:ascii="Siemens Sans" w:hAnsi="Siemens Sans" w:cs="Courier New"/>
          <w:sz w:val="20"/>
          <w:szCs w:val="20"/>
        </w:rPr>
        <w:t xml:space="preserve">ültiger Konformitätsprüfung BTL </w:t>
      </w:r>
      <w:r w:rsidRPr="007F7958">
        <w:rPr>
          <w:rFonts w:ascii="Siemens Sans" w:hAnsi="Siemens Sans" w:cs="Courier New"/>
          <w:sz w:val="20"/>
          <w:szCs w:val="20"/>
        </w:rPr>
        <w:t xml:space="preserve">und </w:t>
      </w:r>
      <w:r>
        <w:rPr>
          <w:rFonts w:ascii="Siemens Sans" w:hAnsi="Siemens Sans" w:cs="Courier New"/>
          <w:sz w:val="20"/>
          <w:szCs w:val="20"/>
        </w:rPr>
        <w:t xml:space="preserve">stellt die RA-Funktionen direkt </w:t>
      </w:r>
      <w:r w:rsidRPr="007F7958">
        <w:rPr>
          <w:rFonts w:ascii="Siemens Sans" w:hAnsi="Siemens Sans" w:cs="Courier New"/>
          <w:sz w:val="20"/>
          <w:szCs w:val="20"/>
        </w:rPr>
        <w:t>und o</w:t>
      </w:r>
      <w:r>
        <w:rPr>
          <w:rFonts w:ascii="Siemens Sans" w:hAnsi="Siemens Sans" w:cs="Courier New"/>
          <w:sz w:val="20"/>
          <w:szCs w:val="20"/>
        </w:rPr>
        <w:t xml:space="preserve">hne Gateway als Standard </w:t>
      </w:r>
      <w:proofErr w:type="spellStart"/>
      <w:r>
        <w:rPr>
          <w:rFonts w:ascii="Siemens Sans" w:hAnsi="Siemens Sans" w:cs="Courier New"/>
          <w:sz w:val="20"/>
          <w:szCs w:val="20"/>
        </w:rPr>
        <w:t>BACnet</w:t>
      </w:r>
      <w:proofErr w:type="spellEnd"/>
      <w:r>
        <w:rPr>
          <w:rFonts w:ascii="Siemens Sans" w:hAnsi="Siemens Sans" w:cs="Courier New"/>
          <w:sz w:val="20"/>
          <w:szCs w:val="20"/>
        </w:rPr>
        <w:t xml:space="preserve"> </w:t>
      </w:r>
      <w:r w:rsidRPr="007F7958">
        <w:rPr>
          <w:rFonts w:ascii="Siemens Sans" w:hAnsi="Siemens Sans" w:cs="Courier New"/>
          <w:sz w:val="20"/>
          <w:szCs w:val="20"/>
        </w:rPr>
        <w:t>Objekte auf dem GA-Netzwerk zur Verfügung</w:t>
      </w:r>
    </w:p>
    <w:p w:rsidR="0049058E" w:rsidRDefault="0049058E" w:rsidP="0049058E">
      <w:pPr>
        <w:pStyle w:val="TabellenInhalt"/>
        <w:ind w:left="720"/>
        <w:rPr>
          <w:rFonts w:ascii="Siemens Sans" w:hAnsi="Siemens Sans" w:cs="Courier New"/>
          <w:sz w:val="20"/>
          <w:szCs w:val="20"/>
        </w:rPr>
      </w:pPr>
    </w:p>
    <w:p w:rsidR="0049058E" w:rsidRDefault="0049058E" w:rsidP="0049058E">
      <w:pPr>
        <w:pStyle w:val="TabellenInhalt"/>
        <w:ind w:firstLine="360"/>
        <w:jc w:val="both"/>
        <w:rPr>
          <w:rFonts w:ascii="Courier New" w:hAnsi="Courier New" w:cs="Courier New"/>
          <w:sz w:val="16"/>
          <w:szCs w:val="16"/>
        </w:rPr>
      </w:pPr>
      <w:r w:rsidRPr="007F7958">
        <w:rPr>
          <w:rFonts w:ascii="Siemens Sans" w:hAnsi="Siemens Sans" w:cs="Courier New"/>
          <w:sz w:val="20"/>
          <w:szCs w:val="20"/>
        </w:rPr>
        <w:t>JA [  ]    Nein [  ]</w:t>
      </w:r>
      <w:r>
        <w:rPr>
          <w:rFonts w:ascii="Siemens Sans" w:hAnsi="Siemens Sans" w:cs="Courier New"/>
          <w:sz w:val="20"/>
          <w:szCs w:val="20"/>
        </w:rPr>
        <w:t xml:space="preserve"> </w:t>
      </w:r>
      <w:r>
        <w:rPr>
          <w:rFonts w:ascii="Siemens Sans" w:hAnsi="Siemens Sans" w:cs="Courier New"/>
          <w:sz w:val="20"/>
          <w:szCs w:val="20"/>
        </w:rPr>
        <w:tab/>
      </w:r>
      <w:r>
        <w:rPr>
          <w:rFonts w:ascii="Siemens Sans" w:hAnsi="Siemens Sans" w:cs="Courier New"/>
          <w:sz w:val="20"/>
          <w:szCs w:val="20"/>
        </w:rPr>
        <w:tab/>
      </w:r>
      <w:r w:rsidRPr="007F7958">
        <w:rPr>
          <w:rFonts w:ascii="Siemens Sans" w:hAnsi="Siemens Sans" w:cs="Courier New"/>
          <w:sz w:val="20"/>
          <w:szCs w:val="20"/>
        </w:rPr>
        <w:t>Anmerkungen: ___________________________</w:t>
      </w:r>
    </w:p>
    <w:p w:rsidR="0049058E" w:rsidRDefault="0049058E" w:rsidP="0049058E">
      <w:pPr>
        <w:pStyle w:val="TabellenInhalt"/>
        <w:ind w:left="720"/>
        <w:rPr>
          <w:rFonts w:ascii="Siemens Sans" w:hAnsi="Siemens Sans" w:cs="Courier New"/>
          <w:sz w:val="20"/>
          <w:szCs w:val="20"/>
        </w:rPr>
      </w:pPr>
    </w:p>
    <w:p w:rsidR="0049058E" w:rsidRDefault="0049058E" w:rsidP="0049058E">
      <w:pPr>
        <w:pStyle w:val="TabellenInhalt"/>
        <w:numPr>
          <w:ilvl w:val="0"/>
          <w:numId w:val="21"/>
        </w:numPr>
        <w:rPr>
          <w:rFonts w:ascii="Siemens Sans" w:hAnsi="Siemens Sans" w:cs="Courier New"/>
          <w:sz w:val="20"/>
          <w:szCs w:val="20"/>
        </w:rPr>
      </w:pPr>
      <w:r w:rsidRPr="007F7958">
        <w:rPr>
          <w:rFonts w:ascii="Siemens Sans" w:hAnsi="Siemens Sans" w:cs="Courier New"/>
          <w:sz w:val="20"/>
          <w:szCs w:val="20"/>
        </w:rPr>
        <w:t>Raumkontroller</w:t>
      </w:r>
      <w:r>
        <w:rPr>
          <w:rFonts w:ascii="Siemens Sans" w:hAnsi="Siemens Sans" w:cs="Courier New"/>
          <w:sz w:val="20"/>
          <w:szCs w:val="20"/>
        </w:rPr>
        <w:t xml:space="preserve"> Die angebotenen Raumkontroller </w:t>
      </w:r>
      <w:r w:rsidRPr="007F7958">
        <w:rPr>
          <w:rFonts w:ascii="Siemens Sans" w:hAnsi="Siemens Sans" w:cs="Courier New"/>
          <w:sz w:val="20"/>
          <w:szCs w:val="20"/>
        </w:rPr>
        <w:t>sind mi</w:t>
      </w:r>
      <w:r>
        <w:rPr>
          <w:rFonts w:ascii="Siemens Sans" w:hAnsi="Siemens Sans" w:cs="Courier New"/>
          <w:sz w:val="20"/>
          <w:szCs w:val="20"/>
        </w:rPr>
        <w:t>t einem grafischen Programmier</w:t>
      </w:r>
      <w:r w:rsidRPr="007F7958">
        <w:rPr>
          <w:rFonts w:ascii="Siemens Sans" w:hAnsi="Siemens Sans" w:cs="Courier New"/>
          <w:sz w:val="20"/>
          <w:szCs w:val="20"/>
        </w:rPr>
        <w:t>werkzeug</w:t>
      </w:r>
      <w:r>
        <w:rPr>
          <w:rFonts w:ascii="Siemens Sans" w:hAnsi="Siemens Sans" w:cs="Courier New"/>
          <w:sz w:val="20"/>
          <w:szCs w:val="20"/>
        </w:rPr>
        <w:t xml:space="preserve"> frei programmierbar und werden </w:t>
      </w:r>
      <w:r w:rsidRPr="007F7958">
        <w:rPr>
          <w:rFonts w:ascii="Siemens Sans" w:hAnsi="Siemens Sans" w:cs="Courier New"/>
          <w:sz w:val="20"/>
          <w:szCs w:val="20"/>
        </w:rPr>
        <w:t>je nach An</w:t>
      </w:r>
      <w:r>
        <w:rPr>
          <w:rFonts w:ascii="Siemens Sans" w:hAnsi="Siemens Sans" w:cs="Courier New"/>
          <w:sz w:val="20"/>
          <w:szCs w:val="20"/>
        </w:rPr>
        <w:t xml:space="preserve">forderung mit den individuellen </w:t>
      </w:r>
      <w:r w:rsidRPr="007F7958">
        <w:rPr>
          <w:rFonts w:ascii="Siemens Sans" w:hAnsi="Siemens Sans" w:cs="Courier New"/>
          <w:sz w:val="20"/>
          <w:szCs w:val="20"/>
        </w:rPr>
        <w:t>RA-Funktionen geladen.</w:t>
      </w:r>
      <w:r>
        <w:rPr>
          <w:rFonts w:ascii="Siemens Sans" w:hAnsi="Siemens Sans" w:cs="Courier New"/>
          <w:sz w:val="20"/>
          <w:szCs w:val="20"/>
        </w:rPr>
        <w:t xml:space="preserve"> </w:t>
      </w:r>
      <w:r w:rsidRPr="007F7958">
        <w:rPr>
          <w:rFonts w:ascii="Siemens Sans" w:hAnsi="Siemens Sans" w:cs="Courier New"/>
          <w:sz w:val="20"/>
          <w:szCs w:val="20"/>
        </w:rPr>
        <w:t>Sie unterstützen in vollem Umfang die Beschriebenen Raumautomationsfunktionen nach VDI 3813-2, z.B.</w:t>
      </w:r>
    </w:p>
    <w:p w:rsidR="0049058E" w:rsidRDefault="0049058E" w:rsidP="0049058E">
      <w:pPr>
        <w:pStyle w:val="TabellenInhalt"/>
        <w:ind w:left="720"/>
        <w:rPr>
          <w:rFonts w:ascii="Siemens Sans" w:hAnsi="Siemens Sans" w:cs="Courier New"/>
          <w:sz w:val="20"/>
          <w:szCs w:val="20"/>
        </w:rPr>
      </w:pPr>
      <w:r w:rsidRPr="007F7958">
        <w:rPr>
          <w:rFonts w:ascii="Siemens Sans" w:hAnsi="Siemens Sans" w:cs="Courier New"/>
          <w:sz w:val="20"/>
          <w:szCs w:val="20"/>
        </w:rPr>
        <w:t>- für Lichtsteuergruppenfunktionen</w:t>
      </w:r>
    </w:p>
    <w:p w:rsidR="0049058E" w:rsidRDefault="0049058E" w:rsidP="002E3194">
      <w:pPr>
        <w:pStyle w:val="TabellenInhalt"/>
        <w:ind w:left="720"/>
        <w:rPr>
          <w:rFonts w:ascii="Siemens Sans" w:hAnsi="Siemens Sans" w:cs="Courier New"/>
          <w:sz w:val="20"/>
          <w:szCs w:val="20"/>
        </w:rPr>
      </w:pPr>
      <w:r w:rsidRPr="007F7958">
        <w:rPr>
          <w:rFonts w:ascii="Siemens Sans" w:hAnsi="Siemens Sans" w:cs="Courier New"/>
          <w:sz w:val="20"/>
          <w:szCs w:val="20"/>
        </w:rPr>
        <w:t>- f</w:t>
      </w:r>
      <w:r>
        <w:rPr>
          <w:rFonts w:ascii="Siemens Sans" w:hAnsi="Siemens Sans" w:cs="Courier New"/>
          <w:sz w:val="20"/>
          <w:szCs w:val="20"/>
        </w:rPr>
        <w:t>ür Sonnenschutzsteuerfunktionen</w:t>
      </w:r>
      <w:r w:rsidR="002E3194">
        <w:rPr>
          <w:rFonts w:ascii="Siemens Sans" w:hAnsi="Siemens Sans" w:cs="Courier New"/>
          <w:sz w:val="20"/>
          <w:szCs w:val="20"/>
        </w:rPr>
        <w:br w:type="page"/>
      </w:r>
    </w:p>
    <w:p w:rsidR="0049058E" w:rsidRDefault="0049058E" w:rsidP="0049058E">
      <w:pPr>
        <w:pStyle w:val="TabellenInhalt"/>
        <w:ind w:left="720"/>
        <w:rPr>
          <w:rFonts w:ascii="Siemens Sans" w:hAnsi="Siemens Sans" w:cs="Courier New"/>
          <w:sz w:val="20"/>
          <w:szCs w:val="20"/>
        </w:rPr>
      </w:pPr>
      <w:r>
        <w:rPr>
          <w:rFonts w:ascii="Siemens Sans" w:hAnsi="Siemens Sans" w:cs="Courier New"/>
          <w:sz w:val="20"/>
          <w:szCs w:val="20"/>
        </w:rPr>
        <w:lastRenderedPageBreak/>
        <w:t xml:space="preserve">- Raumbetriebszustände </w:t>
      </w:r>
      <w:proofErr w:type="spellStart"/>
      <w:r>
        <w:rPr>
          <w:rFonts w:ascii="Siemens Sans" w:hAnsi="Siemens Sans" w:cs="Courier New"/>
          <w:sz w:val="20"/>
          <w:szCs w:val="20"/>
        </w:rPr>
        <w:t>Comfort</w:t>
      </w:r>
      <w:proofErr w:type="spellEnd"/>
      <w:r>
        <w:rPr>
          <w:rFonts w:ascii="Siemens Sans" w:hAnsi="Siemens Sans" w:cs="Courier New"/>
          <w:sz w:val="20"/>
          <w:szCs w:val="20"/>
        </w:rPr>
        <w:t xml:space="preserve">, </w:t>
      </w:r>
      <w:proofErr w:type="spellStart"/>
      <w:r w:rsidRPr="007F7958">
        <w:rPr>
          <w:rFonts w:ascii="Siemens Sans" w:hAnsi="Siemens Sans" w:cs="Courier New"/>
          <w:sz w:val="20"/>
          <w:szCs w:val="20"/>
        </w:rPr>
        <w:t>Pre</w:t>
      </w:r>
      <w:r>
        <w:rPr>
          <w:rFonts w:ascii="Siemens Sans" w:hAnsi="Siemens Sans" w:cs="Courier New"/>
          <w:sz w:val="20"/>
          <w:szCs w:val="20"/>
        </w:rPr>
        <w:t>comfort</w:t>
      </w:r>
      <w:proofErr w:type="spellEnd"/>
      <w:r>
        <w:rPr>
          <w:rFonts w:ascii="Siemens Sans" w:hAnsi="Siemens Sans" w:cs="Courier New"/>
          <w:sz w:val="20"/>
          <w:szCs w:val="20"/>
        </w:rPr>
        <w:t xml:space="preserve">, Economy, Schutzbetrieb </w:t>
      </w:r>
      <w:r w:rsidRPr="007F7958">
        <w:rPr>
          <w:rFonts w:ascii="Siemens Sans" w:hAnsi="Siemens Sans" w:cs="Courier New"/>
          <w:sz w:val="20"/>
          <w:szCs w:val="20"/>
        </w:rPr>
        <w:t>mit Be</w:t>
      </w:r>
      <w:r>
        <w:rPr>
          <w:rFonts w:ascii="Siemens Sans" w:hAnsi="Siemens Sans" w:cs="Courier New"/>
          <w:sz w:val="20"/>
          <w:szCs w:val="20"/>
        </w:rPr>
        <w:t xml:space="preserve">triebsartwahl durch Raumnutzer, </w:t>
      </w:r>
      <w:r w:rsidRPr="007F7958">
        <w:rPr>
          <w:rFonts w:ascii="Siemens Sans" w:hAnsi="Siemens Sans" w:cs="Courier New"/>
          <w:sz w:val="20"/>
          <w:szCs w:val="20"/>
        </w:rPr>
        <w:t>Zentral</w:t>
      </w:r>
      <w:r>
        <w:rPr>
          <w:rFonts w:ascii="Siemens Sans" w:hAnsi="Siemens Sans" w:cs="Courier New"/>
          <w:sz w:val="20"/>
          <w:szCs w:val="20"/>
        </w:rPr>
        <w:t xml:space="preserve">e über Zeitschaltfunktion durch </w:t>
      </w:r>
      <w:r w:rsidRPr="007F7958">
        <w:rPr>
          <w:rFonts w:ascii="Siemens Sans" w:hAnsi="Siemens Sans" w:cs="Courier New"/>
          <w:sz w:val="20"/>
          <w:szCs w:val="20"/>
        </w:rPr>
        <w:t>GA-System, oder sonstigen Ereignissen.</w:t>
      </w:r>
    </w:p>
    <w:p w:rsidR="0049058E" w:rsidRDefault="0049058E" w:rsidP="0049058E">
      <w:pPr>
        <w:pStyle w:val="TabellenInhalt"/>
        <w:ind w:left="720"/>
        <w:rPr>
          <w:rFonts w:ascii="Siemens Sans" w:hAnsi="Siemens Sans" w:cs="Courier New"/>
          <w:sz w:val="20"/>
          <w:szCs w:val="20"/>
        </w:rPr>
      </w:pPr>
      <w:r w:rsidRPr="007F7958">
        <w:rPr>
          <w:rFonts w:ascii="Siemens Sans" w:hAnsi="Siemens Sans" w:cs="Courier New"/>
          <w:sz w:val="20"/>
          <w:szCs w:val="20"/>
        </w:rPr>
        <w:t>- Regelun</w:t>
      </w:r>
      <w:r>
        <w:rPr>
          <w:rFonts w:ascii="Siemens Sans" w:hAnsi="Siemens Sans" w:cs="Courier New"/>
          <w:sz w:val="20"/>
          <w:szCs w:val="20"/>
        </w:rPr>
        <w:t>g Fan-Coil Gerät über Kaskaden</w:t>
      </w:r>
      <w:r w:rsidRPr="007F7958">
        <w:rPr>
          <w:rFonts w:ascii="Siemens Sans" w:hAnsi="Siemens Sans" w:cs="Courier New"/>
          <w:sz w:val="20"/>
          <w:szCs w:val="20"/>
        </w:rPr>
        <w:t>regelung der Raum-/</w:t>
      </w:r>
      <w:r>
        <w:rPr>
          <w:rFonts w:ascii="Siemens Sans" w:hAnsi="Siemens Sans" w:cs="Courier New"/>
          <w:sz w:val="20"/>
          <w:szCs w:val="20"/>
        </w:rPr>
        <w:t xml:space="preserve"> </w:t>
      </w:r>
      <w:r w:rsidRPr="007F7958">
        <w:rPr>
          <w:rFonts w:ascii="Siemens Sans" w:hAnsi="Siemens Sans" w:cs="Courier New"/>
          <w:sz w:val="20"/>
          <w:szCs w:val="20"/>
        </w:rPr>
        <w:t>Zulufttemperatur mit</w:t>
      </w:r>
      <w:r w:rsidRPr="007F7958">
        <w:rPr>
          <w:rFonts w:ascii="Courier New" w:hAnsi="Courier New" w:cs="Courier New"/>
          <w:sz w:val="16"/>
          <w:szCs w:val="16"/>
        </w:rPr>
        <w:t xml:space="preserve"> </w:t>
      </w:r>
      <w:r w:rsidRPr="007F7958">
        <w:rPr>
          <w:rFonts w:ascii="Siemens Sans" w:hAnsi="Siemens Sans" w:cs="Courier New"/>
          <w:sz w:val="20"/>
          <w:szCs w:val="20"/>
        </w:rPr>
        <w:t>Begrenzung der Austrittstemperatur.</w:t>
      </w:r>
    </w:p>
    <w:p w:rsidR="0049058E" w:rsidRDefault="0049058E" w:rsidP="0049058E">
      <w:pPr>
        <w:pStyle w:val="TabellenInhalt"/>
        <w:ind w:left="720"/>
        <w:rPr>
          <w:rFonts w:ascii="Siemens Sans" w:hAnsi="Siemens Sans" w:cs="Courier New"/>
          <w:sz w:val="20"/>
          <w:szCs w:val="20"/>
        </w:rPr>
      </w:pPr>
      <w:r w:rsidRPr="007F7958">
        <w:rPr>
          <w:rFonts w:ascii="Siemens Sans" w:hAnsi="Siemens Sans" w:cs="Courier New"/>
          <w:sz w:val="20"/>
          <w:szCs w:val="20"/>
        </w:rPr>
        <w:t>- KVS-Regler (Auf/Zu) über manuelle</w:t>
      </w:r>
      <w:r>
        <w:rPr>
          <w:rFonts w:ascii="Siemens Sans" w:hAnsi="Siemens Sans" w:cs="Courier New"/>
          <w:sz w:val="20"/>
          <w:szCs w:val="20"/>
        </w:rPr>
        <w:t xml:space="preserve"> </w:t>
      </w:r>
      <w:r w:rsidRPr="007F7958">
        <w:rPr>
          <w:rFonts w:ascii="Siemens Sans" w:hAnsi="Siemens Sans" w:cs="Courier New"/>
          <w:sz w:val="20"/>
          <w:szCs w:val="20"/>
        </w:rPr>
        <w:t>Bedien-/Präsenzfunktion.</w:t>
      </w:r>
    </w:p>
    <w:p w:rsidR="0049058E" w:rsidRDefault="0049058E" w:rsidP="0049058E">
      <w:pPr>
        <w:pStyle w:val="TabellenInhalt"/>
        <w:ind w:left="720"/>
        <w:rPr>
          <w:rFonts w:ascii="Siemens Sans" w:hAnsi="Siemens Sans" w:cs="Courier New"/>
          <w:sz w:val="20"/>
          <w:szCs w:val="20"/>
        </w:rPr>
      </w:pPr>
      <w:r w:rsidRPr="007F7958">
        <w:rPr>
          <w:rFonts w:ascii="Siemens Sans" w:hAnsi="Siemens Sans" w:cs="Courier New"/>
          <w:sz w:val="20"/>
          <w:szCs w:val="20"/>
        </w:rPr>
        <w:t xml:space="preserve">- </w:t>
      </w:r>
      <w:r>
        <w:rPr>
          <w:rFonts w:ascii="Siemens Sans" w:hAnsi="Siemens Sans" w:cs="Courier New"/>
          <w:sz w:val="20"/>
          <w:szCs w:val="20"/>
        </w:rPr>
        <w:t xml:space="preserve">Bei Raumzonen in Großraumbüros, </w:t>
      </w:r>
      <w:r w:rsidRPr="007F7958">
        <w:rPr>
          <w:rFonts w:ascii="Siemens Sans" w:hAnsi="Siemens Sans" w:cs="Courier New"/>
          <w:sz w:val="20"/>
          <w:szCs w:val="20"/>
        </w:rPr>
        <w:t>Er</w:t>
      </w:r>
      <w:r>
        <w:rPr>
          <w:rFonts w:ascii="Siemens Sans" w:hAnsi="Siemens Sans" w:cs="Courier New"/>
          <w:sz w:val="20"/>
          <w:szCs w:val="20"/>
        </w:rPr>
        <w:t xml:space="preserve">mittlung der Raumtemperatur aus </w:t>
      </w:r>
      <w:r w:rsidRPr="007F7958">
        <w:rPr>
          <w:rFonts w:ascii="Siemens Sans" w:hAnsi="Siemens Sans" w:cs="Courier New"/>
          <w:sz w:val="20"/>
          <w:szCs w:val="20"/>
        </w:rPr>
        <w:t>bis</w:t>
      </w:r>
      <w:r>
        <w:rPr>
          <w:rFonts w:ascii="Siemens Sans" w:hAnsi="Siemens Sans" w:cs="Courier New"/>
          <w:sz w:val="20"/>
          <w:szCs w:val="20"/>
        </w:rPr>
        <w:t xml:space="preserve"> zu 12 Temperaturfühlern in der </w:t>
      </w:r>
      <w:r w:rsidRPr="007F7958">
        <w:rPr>
          <w:rFonts w:ascii="Siemens Sans" w:hAnsi="Siemens Sans" w:cs="Courier New"/>
          <w:sz w:val="20"/>
          <w:szCs w:val="20"/>
        </w:rPr>
        <w:t>Decke ü</w:t>
      </w:r>
      <w:r>
        <w:rPr>
          <w:rFonts w:ascii="Siemens Sans" w:hAnsi="Siemens Sans" w:cs="Courier New"/>
          <w:sz w:val="20"/>
          <w:szCs w:val="20"/>
        </w:rPr>
        <w:t>ber Min-/Max-/Mittelwertauswahl</w:t>
      </w:r>
    </w:p>
    <w:p w:rsidR="0049058E" w:rsidRDefault="0049058E" w:rsidP="0049058E">
      <w:pPr>
        <w:pStyle w:val="TabellenInhalt"/>
        <w:ind w:left="720"/>
        <w:rPr>
          <w:rFonts w:ascii="Siemens Sans" w:hAnsi="Siemens Sans" w:cs="Courier New"/>
          <w:sz w:val="20"/>
          <w:szCs w:val="20"/>
        </w:rPr>
      </w:pPr>
      <w:r w:rsidRPr="007F7958">
        <w:rPr>
          <w:rFonts w:ascii="Siemens Sans" w:hAnsi="Siemens Sans" w:cs="Courier New"/>
          <w:sz w:val="20"/>
          <w:szCs w:val="20"/>
        </w:rPr>
        <w:t>- Optiona</w:t>
      </w:r>
      <w:r>
        <w:rPr>
          <w:rFonts w:ascii="Siemens Sans" w:hAnsi="Siemens Sans" w:cs="Courier New"/>
          <w:sz w:val="20"/>
          <w:szCs w:val="20"/>
        </w:rPr>
        <w:t xml:space="preserve">l über zusätzliche Abluftfühler </w:t>
      </w:r>
      <w:r w:rsidRPr="007F7958">
        <w:rPr>
          <w:rFonts w:ascii="Siemens Sans" w:hAnsi="Siemens Sans" w:cs="Courier New"/>
          <w:sz w:val="20"/>
          <w:szCs w:val="20"/>
        </w:rPr>
        <w:t>im Luftkanal des Fan-Coil-Gerätes</w:t>
      </w:r>
    </w:p>
    <w:p w:rsidR="0049058E" w:rsidRDefault="0049058E" w:rsidP="0049058E">
      <w:pPr>
        <w:pStyle w:val="TabellenInhalt"/>
        <w:ind w:left="720"/>
        <w:rPr>
          <w:rFonts w:ascii="Siemens Sans" w:hAnsi="Siemens Sans" w:cs="Courier New"/>
          <w:sz w:val="20"/>
          <w:szCs w:val="20"/>
        </w:rPr>
      </w:pPr>
    </w:p>
    <w:p w:rsidR="0049058E" w:rsidRPr="007E16DD" w:rsidRDefault="0049058E" w:rsidP="007E16DD">
      <w:pPr>
        <w:pStyle w:val="TabellenInhalt"/>
        <w:ind w:firstLine="360"/>
        <w:jc w:val="both"/>
        <w:rPr>
          <w:rFonts w:ascii="Courier New" w:hAnsi="Courier New" w:cs="Courier New"/>
          <w:sz w:val="16"/>
          <w:szCs w:val="16"/>
        </w:rPr>
      </w:pPr>
      <w:r w:rsidRPr="007F7958">
        <w:rPr>
          <w:rFonts w:ascii="Siemens Sans" w:hAnsi="Siemens Sans" w:cs="Courier New"/>
          <w:sz w:val="20"/>
          <w:szCs w:val="20"/>
        </w:rPr>
        <w:t>JA [  ]    Nein [  ]</w:t>
      </w:r>
      <w:r>
        <w:rPr>
          <w:rFonts w:ascii="Siemens Sans" w:hAnsi="Siemens Sans" w:cs="Courier New"/>
          <w:sz w:val="20"/>
          <w:szCs w:val="20"/>
        </w:rPr>
        <w:t xml:space="preserve"> </w:t>
      </w:r>
      <w:r>
        <w:rPr>
          <w:rFonts w:ascii="Siemens Sans" w:hAnsi="Siemens Sans" w:cs="Courier New"/>
          <w:sz w:val="20"/>
          <w:szCs w:val="20"/>
        </w:rPr>
        <w:tab/>
      </w:r>
      <w:r>
        <w:rPr>
          <w:rFonts w:ascii="Siemens Sans" w:hAnsi="Siemens Sans" w:cs="Courier New"/>
          <w:sz w:val="20"/>
          <w:szCs w:val="20"/>
        </w:rPr>
        <w:tab/>
      </w:r>
      <w:r w:rsidRPr="007F7958">
        <w:rPr>
          <w:rFonts w:ascii="Siemens Sans" w:hAnsi="Siemens Sans" w:cs="Courier New"/>
          <w:sz w:val="20"/>
          <w:szCs w:val="20"/>
        </w:rPr>
        <w:t>Anmerkungen: ___________________________</w:t>
      </w:r>
    </w:p>
    <w:p w:rsidR="0049058E" w:rsidRPr="007F7958" w:rsidRDefault="0049058E" w:rsidP="0049058E">
      <w:pPr>
        <w:pStyle w:val="TabellenInhalt"/>
        <w:rPr>
          <w:rFonts w:ascii="Siemens Sans" w:hAnsi="Siemens Sans" w:cs="Courier New"/>
          <w:sz w:val="20"/>
          <w:szCs w:val="20"/>
        </w:rPr>
      </w:pPr>
    </w:p>
    <w:p w:rsidR="0049058E" w:rsidRDefault="0049058E" w:rsidP="0049058E">
      <w:pPr>
        <w:pStyle w:val="TabellenInhalt"/>
        <w:numPr>
          <w:ilvl w:val="0"/>
          <w:numId w:val="21"/>
        </w:numPr>
        <w:rPr>
          <w:rFonts w:ascii="Siemens Sans" w:hAnsi="Siemens Sans" w:cs="Courier New"/>
          <w:sz w:val="20"/>
          <w:szCs w:val="20"/>
        </w:rPr>
      </w:pPr>
      <w:r w:rsidRPr="00687B05">
        <w:rPr>
          <w:rFonts w:ascii="Siemens Sans" w:hAnsi="Siemens Sans" w:cs="Courier New"/>
          <w:sz w:val="20"/>
          <w:szCs w:val="20"/>
        </w:rPr>
        <w:t>Die angebotenen Raumkontroller</w:t>
      </w:r>
      <w:r>
        <w:rPr>
          <w:rFonts w:ascii="Siemens Sans" w:hAnsi="Siemens Sans" w:cs="Courier New"/>
          <w:sz w:val="20"/>
          <w:szCs w:val="20"/>
        </w:rPr>
        <w:t xml:space="preserve"> </w:t>
      </w:r>
      <w:r w:rsidRPr="00687B05">
        <w:rPr>
          <w:rFonts w:ascii="Siemens Sans" w:hAnsi="Siemens Sans" w:cs="Courier New"/>
          <w:sz w:val="20"/>
          <w:szCs w:val="20"/>
        </w:rPr>
        <w:t>unterstützen die freie Zuordnung und</w:t>
      </w:r>
      <w:r>
        <w:rPr>
          <w:rFonts w:ascii="Siemens Sans" w:hAnsi="Siemens Sans" w:cs="Courier New"/>
          <w:sz w:val="20"/>
          <w:szCs w:val="20"/>
        </w:rPr>
        <w:t xml:space="preserve"> </w:t>
      </w:r>
      <w:r w:rsidRPr="00687B05">
        <w:rPr>
          <w:rFonts w:ascii="Siemens Sans" w:hAnsi="Siemens Sans" w:cs="Courier New"/>
          <w:sz w:val="20"/>
          <w:szCs w:val="20"/>
        </w:rPr>
        <w:t>Änderung von Raumsegmenten auf Einzelräume</w:t>
      </w:r>
      <w:r>
        <w:rPr>
          <w:rFonts w:ascii="Siemens Sans" w:hAnsi="Siemens Sans" w:cs="Courier New"/>
          <w:sz w:val="20"/>
          <w:szCs w:val="20"/>
        </w:rPr>
        <w:t xml:space="preserve"> </w:t>
      </w:r>
      <w:r w:rsidRPr="00687B05">
        <w:rPr>
          <w:rFonts w:ascii="Siemens Sans" w:hAnsi="Siemens Sans" w:cs="Courier New"/>
          <w:sz w:val="20"/>
          <w:szCs w:val="20"/>
        </w:rPr>
        <w:t>zur Bildung von Raumzonen in Großraumbüros</w:t>
      </w:r>
      <w:r>
        <w:rPr>
          <w:rFonts w:ascii="Siemens Sans" w:hAnsi="Siemens Sans" w:cs="Courier New"/>
          <w:sz w:val="20"/>
          <w:szCs w:val="20"/>
        </w:rPr>
        <w:t xml:space="preserve"> </w:t>
      </w:r>
      <w:r w:rsidRPr="00687B05">
        <w:rPr>
          <w:rFonts w:ascii="Siemens Sans" w:hAnsi="Siemens Sans" w:cs="Courier New"/>
          <w:sz w:val="20"/>
          <w:szCs w:val="20"/>
        </w:rPr>
        <w:t>oder ganzen Etagen, dies erfordert eine</w:t>
      </w:r>
      <w:r>
        <w:rPr>
          <w:rFonts w:ascii="Siemens Sans" w:hAnsi="Siemens Sans" w:cs="Courier New"/>
          <w:sz w:val="20"/>
          <w:szCs w:val="20"/>
        </w:rPr>
        <w:t xml:space="preserve"> </w:t>
      </w:r>
      <w:r w:rsidRPr="00687B05">
        <w:rPr>
          <w:rFonts w:ascii="Siemens Sans" w:hAnsi="Siemens Sans" w:cs="Courier New"/>
          <w:sz w:val="20"/>
          <w:szCs w:val="20"/>
        </w:rPr>
        <w:t>freie Zuordnungen/Gruppenbildung von:</w:t>
      </w:r>
    </w:p>
    <w:p w:rsidR="0049058E" w:rsidRDefault="0049058E" w:rsidP="0049058E">
      <w:pPr>
        <w:pStyle w:val="TabellenInhalt"/>
        <w:ind w:left="720"/>
        <w:rPr>
          <w:rFonts w:ascii="Siemens Sans" w:hAnsi="Siemens Sans" w:cs="Courier New"/>
          <w:sz w:val="20"/>
          <w:szCs w:val="20"/>
        </w:rPr>
      </w:pPr>
      <w:r w:rsidRPr="00687B05">
        <w:rPr>
          <w:rFonts w:ascii="Siemens Sans" w:hAnsi="Siemens Sans" w:cs="Courier New"/>
          <w:sz w:val="20"/>
          <w:szCs w:val="20"/>
        </w:rPr>
        <w:t>- von 1-n Fan-Coil-Geräten</w:t>
      </w:r>
    </w:p>
    <w:p w:rsidR="0049058E" w:rsidRDefault="0049058E" w:rsidP="0049058E">
      <w:pPr>
        <w:pStyle w:val="TabellenInhalt"/>
        <w:ind w:left="720"/>
        <w:rPr>
          <w:rFonts w:ascii="Siemens Sans" w:hAnsi="Siemens Sans" w:cs="Courier New"/>
          <w:sz w:val="20"/>
          <w:szCs w:val="20"/>
        </w:rPr>
      </w:pPr>
      <w:r w:rsidRPr="007F7958">
        <w:rPr>
          <w:rFonts w:ascii="Siemens Sans" w:hAnsi="Siemens Sans" w:cs="Courier New"/>
          <w:sz w:val="20"/>
          <w:szCs w:val="20"/>
        </w:rPr>
        <w:t>- vo</w:t>
      </w:r>
      <w:r>
        <w:rPr>
          <w:rFonts w:ascii="Siemens Sans" w:hAnsi="Siemens Sans" w:cs="Courier New"/>
          <w:sz w:val="20"/>
          <w:szCs w:val="20"/>
        </w:rPr>
        <w:t xml:space="preserve">n Lichtsteuerkreisen, z.B. auch </w:t>
      </w:r>
      <w:r w:rsidRPr="007F7958">
        <w:rPr>
          <w:rFonts w:ascii="Siemens Sans" w:hAnsi="Siemens Sans" w:cs="Courier New"/>
          <w:sz w:val="20"/>
          <w:szCs w:val="20"/>
        </w:rPr>
        <w:t>für i</w:t>
      </w:r>
      <w:r>
        <w:rPr>
          <w:rFonts w:ascii="Siemens Sans" w:hAnsi="Siemens Sans" w:cs="Courier New"/>
          <w:sz w:val="20"/>
          <w:szCs w:val="20"/>
        </w:rPr>
        <w:t>ndividuelle Effektbeleuchtungen</w:t>
      </w:r>
    </w:p>
    <w:p w:rsidR="0049058E" w:rsidRPr="007F7958" w:rsidRDefault="0049058E" w:rsidP="0049058E">
      <w:pPr>
        <w:pStyle w:val="TabellenInhalt"/>
        <w:ind w:left="720"/>
        <w:rPr>
          <w:rFonts w:ascii="Siemens Sans" w:hAnsi="Siemens Sans" w:cs="Courier New"/>
          <w:sz w:val="20"/>
          <w:szCs w:val="20"/>
        </w:rPr>
      </w:pPr>
      <w:r w:rsidRPr="007F7958">
        <w:rPr>
          <w:rFonts w:ascii="Siemens Sans" w:hAnsi="Siemens Sans" w:cs="Courier New"/>
          <w:sz w:val="20"/>
          <w:szCs w:val="20"/>
        </w:rPr>
        <w:t>- von Jalou</w:t>
      </w:r>
      <w:r>
        <w:rPr>
          <w:rFonts w:ascii="Siemens Sans" w:hAnsi="Siemens Sans" w:cs="Courier New"/>
          <w:sz w:val="20"/>
          <w:szCs w:val="20"/>
        </w:rPr>
        <w:t xml:space="preserve">siegruppen nach Fassadenseiten, </w:t>
      </w:r>
      <w:r w:rsidRPr="007F7958">
        <w:rPr>
          <w:rFonts w:ascii="Siemens Sans" w:hAnsi="Siemens Sans" w:cs="Courier New"/>
          <w:sz w:val="20"/>
          <w:szCs w:val="20"/>
        </w:rPr>
        <w:t>oder anderen zu definierenden Berei</w:t>
      </w:r>
      <w:r>
        <w:rPr>
          <w:rFonts w:ascii="Siemens Sans" w:hAnsi="Siemens Sans" w:cs="Courier New"/>
          <w:sz w:val="20"/>
          <w:szCs w:val="20"/>
        </w:rPr>
        <w:t xml:space="preserve">chen für </w:t>
      </w:r>
      <w:r w:rsidRPr="007F7958">
        <w:rPr>
          <w:rFonts w:ascii="Siemens Sans" w:hAnsi="Siemens Sans" w:cs="Courier New"/>
          <w:sz w:val="20"/>
          <w:szCs w:val="20"/>
        </w:rPr>
        <w:t>Beschattung, Energieeintrag</w:t>
      </w:r>
    </w:p>
    <w:p w:rsidR="0049058E" w:rsidRDefault="0049058E" w:rsidP="0049058E">
      <w:pPr>
        <w:pStyle w:val="TabellenInhalt"/>
        <w:rPr>
          <w:rFonts w:ascii="Siemens Sans" w:hAnsi="Siemens Sans" w:cs="Courier New"/>
          <w:sz w:val="20"/>
          <w:szCs w:val="20"/>
        </w:rPr>
      </w:pPr>
    </w:p>
    <w:p w:rsidR="0049058E" w:rsidRDefault="0049058E" w:rsidP="0049058E">
      <w:pPr>
        <w:pStyle w:val="TabellenInhalt"/>
        <w:ind w:firstLine="360"/>
        <w:jc w:val="both"/>
        <w:rPr>
          <w:rFonts w:ascii="Courier New" w:hAnsi="Courier New" w:cs="Courier New"/>
          <w:sz w:val="16"/>
          <w:szCs w:val="16"/>
        </w:rPr>
      </w:pPr>
      <w:r w:rsidRPr="007F7958">
        <w:rPr>
          <w:rFonts w:ascii="Siemens Sans" w:hAnsi="Siemens Sans" w:cs="Courier New"/>
          <w:sz w:val="20"/>
          <w:szCs w:val="20"/>
        </w:rPr>
        <w:t>JA [  ]    Nein [  ]</w:t>
      </w:r>
      <w:r>
        <w:rPr>
          <w:rFonts w:ascii="Siemens Sans" w:hAnsi="Siemens Sans" w:cs="Courier New"/>
          <w:sz w:val="20"/>
          <w:szCs w:val="20"/>
        </w:rPr>
        <w:t xml:space="preserve"> </w:t>
      </w:r>
      <w:r>
        <w:rPr>
          <w:rFonts w:ascii="Siemens Sans" w:hAnsi="Siemens Sans" w:cs="Courier New"/>
          <w:sz w:val="20"/>
          <w:szCs w:val="20"/>
        </w:rPr>
        <w:tab/>
      </w:r>
      <w:r>
        <w:rPr>
          <w:rFonts w:ascii="Siemens Sans" w:hAnsi="Siemens Sans" w:cs="Courier New"/>
          <w:sz w:val="20"/>
          <w:szCs w:val="20"/>
        </w:rPr>
        <w:tab/>
      </w:r>
      <w:r w:rsidRPr="007F7958">
        <w:rPr>
          <w:rFonts w:ascii="Siemens Sans" w:hAnsi="Siemens Sans" w:cs="Courier New"/>
          <w:sz w:val="20"/>
          <w:szCs w:val="20"/>
        </w:rPr>
        <w:t>Anmerkungen: ___________________________</w:t>
      </w:r>
    </w:p>
    <w:p w:rsidR="0049058E" w:rsidRDefault="0049058E" w:rsidP="0049058E">
      <w:pPr>
        <w:pStyle w:val="TabellenInhalt"/>
        <w:rPr>
          <w:rFonts w:ascii="Siemens Sans" w:hAnsi="Siemens Sans" w:cs="Courier New"/>
          <w:sz w:val="20"/>
          <w:szCs w:val="20"/>
        </w:rPr>
      </w:pPr>
    </w:p>
    <w:p w:rsidR="0049058E" w:rsidRPr="00687B05" w:rsidRDefault="0049058E" w:rsidP="0049058E">
      <w:pPr>
        <w:pStyle w:val="TabellenInhalt"/>
        <w:numPr>
          <w:ilvl w:val="0"/>
          <w:numId w:val="21"/>
        </w:numPr>
        <w:rPr>
          <w:rFonts w:ascii="Siemens Sans" w:hAnsi="Siemens Sans" w:cs="Courier New"/>
          <w:sz w:val="20"/>
          <w:szCs w:val="20"/>
        </w:rPr>
      </w:pPr>
      <w:r w:rsidRPr="00687B05">
        <w:rPr>
          <w:rFonts w:ascii="Siemens Sans" w:hAnsi="Siemens Sans" w:cs="Courier New"/>
          <w:sz w:val="20"/>
          <w:szCs w:val="20"/>
        </w:rPr>
        <w:t>Raumbedienung - Fan-Coil Gerät</w:t>
      </w:r>
      <w:r>
        <w:rPr>
          <w:rFonts w:ascii="Siemens Sans" w:hAnsi="Siemens Sans" w:cs="Courier New"/>
          <w:sz w:val="20"/>
          <w:szCs w:val="20"/>
        </w:rPr>
        <w:t xml:space="preserve"> </w:t>
      </w:r>
      <w:r w:rsidRPr="00687B05">
        <w:rPr>
          <w:rFonts w:ascii="Siemens Sans" w:hAnsi="Siemens Sans" w:cs="Courier New"/>
          <w:sz w:val="20"/>
          <w:szCs w:val="20"/>
        </w:rPr>
        <w:t>Das angebotene Raumbediengerät unterstützt</w:t>
      </w:r>
      <w:r>
        <w:rPr>
          <w:rFonts w:ascii="Siemens Sans" w:hAnsi="Siemens Sans" w:cs="Courier New"/>
          <w:sz w:val="20"/>
          <w:szCs w:val="20"/>
        </w:rPr>
        <w:t xml:space="preserve"> </w:t>
      </w:r>
      <w:r w:rsidRPr="00687B05">
        <w:rPr>
          <w:rFonts w:ascii="Siemens Sans" w:hAnsi="Siemens Sans" w:cs="Courier New"/>
          <w:sz w:val="20"/>
          <w:szCs w:val="20"/>
        </w:rPr>
        <w:t xml:space="preserve">die manuelle </w:t>
      </w:r>
      <w:proofErr w:type="spellStart"/>
      <w:r w:rsidRPr="00687B05">
        <w:rPr>
          <w:rFonts w:ascii="Siemens Sans" w:hAnsi="Siemens Sans" w:cs="Courier New"/>
          <w:sz w:val="20"/>
          <w:szCs w:val="20"/>
        </w:rPr>
        <w:t>Ventilatorstufenänderung</w:t>
      </w:r>
      <w:proofErr w:type="spellEnd"/>
      <w:r w:rsidRPr="00687B05">
        <w:rPr>
          <w:rFonts w:ascii="Siemens Sans" w:hAnsi="Siemens Sans" w:cs="Courier New"/>
          <w:sz w:val="20"/>
          <w:szCs w:val="20"/>
        </w:rPr>
        <w:t xml:space="preserve"> mit</w:t>
      </w:r>
      <w:r>
        <w:rPr>
          <w:rFonts w:ascii="Siemens Sans" w:hAnsi="Siemens Sans" w:cs="Courier New"/>
          <w:sz w:val="20"/>
          <w:szCs w:val="20"/>
        </w:rPr>
        <w:t xml:space="preserve"> </w:t>
      </w:r>
      <w:r w:rsidRPr="00687B05">
        <w:rPr>
          <w:rFonts w:ascii="Siemens Sans" w:hAnsi="Siemens Sans" w:cs="Courier New"/>
          <w:sz w:val="20"/>
          <w:szCs w:val="20"/>
        </w:rPr>
        <w:t>den Betriebszuständen Auto-0-1-2-3 und</w:t>
      </w:r>
      <w:r>
        <w:rPr>
          <w:rFonts w:ascii="Siemens Sans" w:hAnsi="Siemens Sans" w:cs="Courier New"/>
          <w:sz w:val="20"/>
          <w:szCs w:val="20"/>
        </w:rPr>
        <w:t xml:space="preserve"> </w:t>
      </w:r>
      <w:proofErr w:type="spellStart"/>
      <w:r w:rsidRPr="00687B05">
        <w:rPr>
          <w:rFonts w:ascii="Siemens Sans" w:hAnsi="Siemens Sans" w:cs="Courier New"/>
          <w:sz w:val="20"/>
          <w:szCs w:val="20"/>
        </w:rPr>
        <w:t>Piktogrammanzeige</w:t>
      </w:r>
      <w:proofErr w:type="spellEnd"/>
      <w:r w:rsidRPr="00687B05">
        <w:rPr>
          <w:rFonts w:ascii="Siemens Sans" w:hAnsi="Siemens Sans" w:cs="Courier New"/>
          <w:sz w:val="20"/>
          <w:szCs w:val="20"/>
        </w:rPr>
        <w:t xml:space="preserve"> am Display über</w:t>
      </w:r>
      <w:r>
        <w:rPr>
          <w:rFonts w:ascii="Siemens Sans" w:hAnsi="Siemens Sans" w:cs="Courier New"/>
          <w:sz w:val="20"/>
          <w:szCs w:val="20"/>
        </w:rPr>
        <w:t xml:space="preserve"> </w:t>
      </w:r>
      <w:r w:rsidRPr="00687B05">
        <w:rPr>
          <w:rFonts w:ascii="Siemens Sans" w:hAnsi="Siemens Sans" w:cs="Courier New"/>
          <w:sz w:val="20"/>
          <w:szCs w:val="20"/>
        </w:rPr>
        <w:t>zugeordnete Funktionstasten</w:t>
      </w:r>
    </w:p>
    <w:p w:rsidR="0049058E" w:rsidRPr="00687B05" w:rsidRDefault="0049058E" w:rsidP="0049058E">
      <w:pPr>
        <w:pStyle w:val="TabellenInhalt"/>
        <w:rPr>
          <w:rFonts w:ascii="Siemens Sans" w:hAnsi="Siemens Sans" w:cs="Courier New"/>
          <w:sz w:val="20"/>
          <w:szCs w:val="20"/>
        </w:rPr>
      </w:pPr>
    </w:p>
    <w:p w:rsidR="0049058E" w:rsidRDefault="0049058E" w:rsidP="0049058E">
      <w:pPr>
        <w:pStyle w:val="TabellenInhalt"/>
        <w:ind w:firstLine="360"/>
        <w:jc w:val="both"/>
        <w:rPr>
          <w:rFonts w:ascii="Siemens Sans" w:hAnsi="Siemens Sans" w:cs="Courier New"/>
          <w:sz w:val="20"/>
          <w:szCs w:val="20"/>
        </w:rPr>
      </w:pPr>
      <w:r w:rsidRPr="007F7958">
        <w:rPr>
          <w:rFonts w:ascii="Siemens Sans" w:hAnsi="Siemens Sans" w:cs="Courier New"/>
          <w:sz w:val="20"/>
          <w:szCs w:val="20"/>
        </w:rPr>
        <w:t>JA [  ]    Nein [  ]</w:t>
      </w:r>
      <w:r>
        <w:rPr>
          <w:rFonts w:ascii="Siemens Sans" w:hAnsi="Siemens Sans" w:cs="Courier New"/>
          <w:sz w:val="20"/>
          <w:szCs w:val="20"/>
        </w:rPr>
        <w:t xml:space="preserve"> </w:t>
      </w:r>
      <w:r>
        <w:rPr>
          <w:rFonts w:ascii="Siemens Sans" w:hAnsi="Siemens Sans" w:cs="Courier New"/>
          <w:sz w:val="20"/>
          <w:szCs w:val="20"/>
        </w:rPr>
        <w:tab/>
      </w:r>
      <w:r>
        <w:rPr>
          <w:rFonts w:ascii="Siemens Sans" w:hAnsi="Siemens Sans" w:cs="Courier New"/>
          <w:sz w:val="20"/>
          <w:szCs w:val="20"/>
        </w:rPr>
        <w:tab/>
      </w:r>
      <w:r w:rsidRPr="007F7958">
        <w:rPr>
          <w:rFonts w:ascii="Siemens Sans" w:hAnsi="Siemens Sans" w:cs="Courier New"/>
          <w:sz w:val="20"/>
          <w:szCs w:val="20"/>
        </w:rPr>
        <w:t>Anmerkungen: ___________________________</w:t>
      </w:r>
    </w:p>
    <w:p w:rsidR="0049058E" w:rsidRDefault="0049058E" w:rsidP="0049058E">
      <w:pPr>
        <w:pStyle w:val="TabellenInhalt"/>
        <w:jc w:val="both"/>
        <w:rPr>
          <w:rFonts w:ascii="Courier New" w:hAnsi="Courier New" w:cs="Courier New"/>
          <w:sz w:val="16"/>
          <w:szCs w:val="16"/>
        </w:rPr>
      </w:pPr>
    </w:p>
    <w:p w:rsidR="0049058E" w:rsidRDefault="0049058E" w:rsidP="0049058E">
      <w:pPr>
        <w:pStyle w:val="TabellenInhalt"/>
        <w:numPr>
          <w:ilvl w:val="0"/>
          <w:numId w:val="21"/>
        </w:numPr>
        <w:rPr>
          <w:rFonts w:ascii="Siemens Sans" w:hAnsi="Siemens Sans" w:cs="Courier New"/>
          <w:sz w:val="20"/>
          <w:szCs w:val="20"/>
        </w:rPr>
      </w:pPr>
      <w:r w:rsidRPr="00687B05">
        <w:rPr>
          <w:rFonts w:ascii="Siemens Sans" w:hAnsi="Siemens Sans" w:cs="Courier New"/>
          <w:sz w:val="20"/>
          <w:szCs w:val="20"/>
        </w:rPr>
        <w:t>Raumbedienung - Fan-Coil Gerät</w:t>
      </w:r>
      <w:r>
        <w:rPr>
          <w:rFonts w:ascii="Siemens Sans" w:hAnsi="Siemens Sans" w:cs="Courier New"/>
          <w:sz w:val="20"/>
          <w:szCs w:val="20"/>
        </w:rPr>
        <w:t xml:space="preserve"> </w:t>
      </w:r>
      <w:r w:rsidRPr="00687B05">
        <w:rPr>
          <w:rFonts w:ascii="Siemens Sans" w:hAnsi="Siemens Sans" w:cs="Courier New"/>
          <w:sz w:val="20"/>
          <w:szCs w:val="20"/>
        </w:rPr>
        <w:t>Das angebotene Raum Touch Panel unterstützt</w:t>
      </w:r>
      <w:r>
        <w:rPr>
          <w:rFonts w:ascii="Siemens Sans" w:hAnsi="Siemens Sans" w:cs="Courier New"/>
          <w:sz w:val="20"/>
          <w:szCs w:val="20"/>
        </w:rPr>
        <w:t xml:space="preserve"> </w:t>
      </w:r>
      <w:r w:rsidRPr="00687B05">
        <w:rPr>
          <w:rFonts w:ascii="Siemens Sans" w:hAnsi="Siemens Sans" w:cs="Courier New"/>
          <w:sz w:val="20"/>
          <w:szCs w:val="20"/>
        </w:rPr>
        <w:t xml:space="preserve">die manuelle </w:t>
      </w:r>
      <w:proofErr w:type="spellStart"/>
      <w:r w:rsidRPr="00687B05">
        <w:rPr>
          <w:rFonts w:ascii="Siemens Sans" w:hAnsi="Siemens Sans" w:cs="Courier New"/>
          <w:sz w:val="20"/>
          <w:szCs w:val="20"/>
        </w:rPr>
        <w:t>Ventilatorstufenänderung</w:t>
      </w:r>
      <w:proofErr w:type="spellEnd"/>
      <w:r w:rsidRPr="00687B05">
        <w:rPr>
          <w:rFonts w:ascii="Siemens Sans" w:hAnsi="Siemens Sans" w:cs="Courier New"/>
          <w:sz w:val="20"/>
          <w:szCs w:val="20"/>
        </w:rPr>
        <w:t xml:space="preserve"> mit</w:t>
      </w:r>
      <w:r>
        <w:rPr>
          <w:rFonts w:ascii="Siemens Sans" w:hAnsi="Siemens Sans" w:cs="Courier New"/>
          <w:sz w:val="20"/>
          <w:szCs w:val="20"/>
        </w:rPr>
        <w:t xml:space="preserve"> </w:t>
      </w:r>
      <w:r w:rsidRPr="00687B05">
        <w:rPr>
          <w:rFonts w:ascii="Siemens Sans" w:hAnsi="Siemens Sans" w:cs="Courier New"/>
          <w:sz w:val="20"/>
          <w:szCs w:val="20"/>
        </w:rPr>
        <w:t>den Betriebszuständen Auto-0-1-2-3 und</w:t>
      </w:r>
      <w:r>
        <w:rPr>
          <w:rFonts w:ascii="Siemens Sans" w:hAnsi="Siemens Sans" w:cs="Courier New"/>
          <w:sz w:val="20"/>
          <w:szCs w:val="20"/>
        </w:rPr>
        <w:t xml:space="preserve"> </w:t>
      </w:r>
      <w:proofErr w:type="spellStart"/>
      <w:r w:rsidRPr="00687B05">
        <w:rPr>
          <w:rFonts w:ascii="Siemens Sans" w:hAnsi="Siemens Sans" w:cs="Courier New"/>
          <w:sz w:val="20"/>
          <w:szCs w:val="20"/>
        </w:rPr>
        <w:t>Piktogrammanzeige</w:t>
      </w:r>
      <w:proofErr w:type="spellEnd"/>
      <w:r w:rsidRPr="00687B05">
        <w:rPr>
          <w:rFonts w:ascii="Siemens Sans" w:hAnsi="Siemens Sans" w:cs="Courier New"/>
          <w:sz w:val="20"/>
          <w:szCs w:val="20"/>
        </w:rPr>
        <w:t xml:space="preserve"> am Display über</w:t>
      </w:r>
      <w:r>
        <w:rPr>
          <w:rFonts w:ascii="Siemens Sans" w:hAnsi="Siemens Sans" w:cs="Courier New"/>
          <w:sz w:val="20"/>
          <w:szCs w:val="20"/>
        </w:rPr>
        <w:t xml:space="preserve"> </w:t>
      </w:r>
      <w:r w:rsidRPr="00687B05">
        <w:rPr>
          <w:rFonts w:ascii="Siemens Sans" w:hAnsi="Siemens Sans" w:cs="Courier New"/>
          <w:sz w:val="20"/>
          <w:szCs w:val="20"/>
        </w:rPr>
        <w:t>zugeordnete Funktionstasten</w:t>
      </w:r>
      <w:r>
        <w:rPr>
          <w:rFonts w:ascii="Siemens Sans" w:hAnsi="Siemens Sans" w:cs="Courier New"/>
          <w:sz w:val="20"/>
          <w:szCs w:val="20"/>
        </w:rPr>
        <w:t>.</w:t>
      </w:r>
    </w:p>
    <w:p w:rsidR="0049058E" w:rsidRDefault="0049058E" w:rsidP="0049058E">
      <w:pPr>
        <w:pStyle w:val="TabellenInhalt"/>
        <w:ind w:left="720"/>
        <w:rPr>
          <w:rFonts w:ascii="Siemens Sans" w:hAnsi="Siemens Sans" w:cs="Courier New"/>
          <w:sz w:val="20"/>
          <w:szCs w:val="20"/>
        </w:rPr>
      </w:pPr>
    </w:p>
    <w:p w:rsidR="0049058E" w:rsidRDefault="0049058E" w:rsidP="0049058E">
      <w:pPr>
        <w:pStyle w:val="TabellenInhalt"/>
        <w:ind w:left="360"/>
        <w:jc w:val="both"/>
        <w:rPr>
          <w:rFonts w:ascii="Siemens Sans" w:hAnsi="Siemens Sans" w:cs="Courier New"/>
          <w:sz w:val="20"/>
          <w:szCs w:val="20"/>
        </w:rPr>
      </w:pPr>
      <w:r w:rsidRPr="007F7958">
        <w:rPr>
          <w:rFonts w:ascii="Siemens Sans" w:hAnsi="Siemens Sans" w:cs="Courier New"/>
          <w:sz w:val="20"/>
          <w:szCs w:val="20"/>
        </w:rPr>
        <w:t>JA [  ]    Nein [  ]</w:t>
      </w:r>
      <w:r>
        <w:rPr>
          <w:rFonts w:ascii="Siemens Sans" w:hAnsi="Siemens Sans" w:cs="Courier New"/>
          <w:sz w:val="20"/>
          <w:szCs w:val="20"/>
        </w:rPr>
        <w:t xml:space="preserve"> </w:t>
      </w:r>
      <w:r>
        <w:rPr>
          <w:rFonts w:ascii="Siemens Sans" w:hAnsi="Siemens Sans" w:cs="Courier New"/>
          <w:sz w:val="20"/>
          <w:szCs w:val="20"/>
        </w:rPr>
        <w:tab/>
      </w:r>
      <w:r>
        <w:rPr>
          <w:rFonts w:ascii="Siemens Sans" w:hAnsi="Siemens Sans" w:cs="Courier New"/>
          <w:sz w:val="20"/>
          <w:szCs w:val="20"/>
        </w:rPr>
        <w:tab/>
      </w:r>
      <w:r w:rsidRPr="007F7958">
        <w:rPr>
          <w:rFonts w:ascii="Siemens Sans" w:hAnsi="Siemens Sans" w:cs="Courier New"/>
          <w:sz w:val="20"/>
          <w:szCs w:val="20"/>
        </w:rPr>
        <w:t>Anmerkungen: ___________________________</w:t>
      </w:r>
    </w:p>
    <w:p w:rsidR="0049058E" w:rsidRDefault="0049058E" w:rsidP="0049058E">
      <w:pPr>
        <w:pStyle w:val="TabellenInhalt"/>
        <w:rPr>
          <w:rFonts w:ascii="Siemens Sans" w:hAnsi="Siemens Sans" w:cs="Courier New"/>
          <w:sz w:val="20"/>
          <w:szCs w:val="20"/>
        </w:rPr>
      </w:pPr>
    </w:p>
    <w:p w:rsidR="0049058E" w:rsidRDefault="002E3194" w:rsidP="0049058E">
      <w:pPr>
        <w:pStyle w:val="TabellenInhalt"/>
        <w:rPr>
          <w:rFonts w:ascii="Siemens Sans" w:hAnsi="Siemens Sans" w:cs="Courier New"/>
          <w:sz w:val="20"/>
          <w:szCs w:val="20"/>
        </w:rPr>
      </w:pPr>
      <w:r>
        <w:rPr>
          <w:rFonts w:ascii="Siemens Sans" w:hAnsi="Siemens Sans" w:cs="Courier New"/>
          <w:sz w:val="20"/>
          <w:szCs w:val="20"/>
        </w:rPr>
        <w:br w:type="page"/>
      </w:r>
    </w:p>
    <w:p w:rsidR="0049058E" w:rsidRDefault="0049058E" w:rsidP="0049058E">
      <w:pPr>
        <w:pStyle w:val="Heading1"/>
        <w:numPr>
          <w:ilvl w:val="0"/>
          <w:numId w:val="1"/>
        </w:numPr>
      </w:pPr>
      <w:bookmarkStart w:id="7" w:name="_Toc464201719"/>
      <w:r w:rsidRPr="004C5895">
        <w:lastRenderedPageBreak/>
        <w:t>Allgemeine Anforderung an Regelung und Energieeffizienz</w:t>
      </w:r>
      <w:bookmarkEnd w:id="7"/>
    </w:p>
    <w:p w:rsidR="002E3194" w:rsidRDefault="002E3194" w:rsidP="0049058E"/>
    <w:p w:rsidR="0049058E" w:rsidRDefault="0049058E" w:rsidP="0049058E">
      <w:pPr>
        <w:pStyle w:val="TabellenInhalt"/>
        <w:rPr>
          <w:rFonts w:ascii="Siemens Sans" w:hAnsi="Siemens Sans" w:cs="Courier New"/>
          <w:sz w:val="20"/>
          <w:szCs w:val="20"/>
        </w:rPr>
      </w:pPr>
      <w:r w:rsidRPr="00687B05">
        <w:rPr>
          <w:rFonts w:ascii="Siemens Sans" w:hAnsi="Siemens Sans" w:cs="Courier New"/>
          <w:sz w:val="20"/>
          <w:szCs w:val="20"/>
        </w:rPr>
        <w:t>Übergeordnete Strategien zur Raumautomation</w:t>
      </w:r>
      <w:r>
        <w:rPr>
          <w:rFonts w:ascii="Siemens Sans" w:hAnsi="Siemens Sans" w:cs="Courier New"/>
          <w:sz w:val="20"/>
          <w:szCs w:val="20"/>
        </w:rPr>
        <w:t xml:space="preserve"> </w:t>
      </w:r>
      <w:r w:rsidRPr="00687B05">
        <w:rPr>
          <w:rFonts w:ascii="Siemens Sans" w:hAnsi="Siemens Sans" w:cs="Courier New"/>
          <w:sz w:val="20"/>
          <w:szCs w:val="20"/>
        </w:rPr>
        <w:t>Bedarfsgefüh</w:t>
      </w:r>
      <w:r>
        <w:rPr>
          <w:rFonts w:ascii="Siemens Sans" w:hAnsi="Siemens Sans" w:cs="Courier New"/>
          <w:sz w:val="20"/>
          <w:szCs w:val="20"/>
        </w:rPr>
        <w:t xml:space="preserve">rte, integrierte Raumautomation </w:t>
      </w:r>
      <w:r w:rsidRPr="00687B05">
        <w:rPr>
          <w:rFonts w:ascii="Siemens Sans" w:hAnsi="Siemens Sans" w:cs="Courier New"/>
          <w:sz w:val="20"/>
          <w:szCs w:val="20"/>
        </w:rPr>
        <w:t>Die Raumautomation</w:t>
      </w:r>
      <w:r>
        <w:rPr>
          <w:rFonts w:ascii="Siemens Sans" w:hAnsi="Siemens Sans" w:cs="Courier New"/>
          <w:sz w:val="20"/>
          <w:szCs w:val="20"/>
        </w:rPr>
        <w:t xml:space="preserve">sstationen müssen untereinander </w:t>
      </w:r>
      <w:r w:rsidRPr="00687B05">
        <w:rPr>
          <w:rFonts w:ascii="Siemens Sans" w:hAnsi="Siemens Sans" w:cs="Courier New"/>
          <w:sz w:val="20"/>
          <w:szCs w:val="20"/>
        </w:rPr>
        <w:t xml:space="preserve">verbunden werden, um </w:t>
      </w:r>
      <w:r>
        <w:rPr>
          <w:rFonts w:ascii="Siemens Sans" w:hAnsi="Siemens Sans" w:cs="Courier New"/>
          <w:sz w:val="20"/>
          <w:szCs w:val="20"/>
        </w:rPr>
        <w:t xml:space="preserve">eine Kommunikation zwischen den </w:t>
      </w:r>
      <w:r w:rsidRPr="00687B05">
        <w:rPr>
          <w:rFonts w:ascii="Siemens Sans" w:hAnsi="Siemens Sans" w:cs="Courier New"/>
          <w:sz w:val="20"/>
          <w:szCs w:val="20"/>
        </w:rPr>
        <w:t>Reglern zu ermöglichen.</w:t>
      </w:r>
      <w:r>
        <w:rPr>
          <w:rFonts w:ascii="Siemens Sans" w:hAnsi="Siemens Sans" w:cs="Courier New"/>
          <w:sz w:val="20"/>
          <w:szCs w:val="20"/>
        </w:rPr>
        <w:t xml:space="preserve"> Die Regler müssen auch mit dem </w:t>
      </w:r>
      <w:r w:rsidRPr="00687B05">
        <w:rPr>
          <w:rFonts w:ascii="Siemens Sans" w:hAnsi="Siemens Sans" w:cs="Courier New"/>
          <w:sz w:val="20"/>
          <w:szCs w:val="20"/>
        </w:rPr>
        <w:t>Gebäudeautoma</w:t>
      </w:r>
      <w:r>
        <w:rPr>
          <w:rFonts w:ascii="Siemens Sans" w:hAnsi="Siemens Sans" w:cs="Courier New"/>
          <w:sz w:val="20"/>
          <w:szCs w:val="20"/>
        </w:rPr>
        <w:t xml:space="preserve">tionssystem verbunden sein, das </w:t>
      </w:r>
      <w:r w:rsidRPr="00687B05">
        <w:rPr>
          <w:rFonts w:ascii="Siemens Sans" w:hAnsi="Siemens Sans" w:cs="Courier New"/>
          <w:sz w:val="20"/>
          <w:szCs w:val="20"/>
        </w:rPr>
        <w:t>Zeitprogramme z</w:t>
      </w:r>
      <w:r>
        <w:rPr>
          <w:rFonts w:ascii="Siemens Sans" w:hAnsi="Siemens Sans" w:cs="Courier New"/>
          <w:sz w:val="20"/>
          <w:szCs w:val="20"/>
        </w:rPr>
        <w:t xml:space="preserve">ur Senkung der Leistung während </w:t>
      </w:r>
      <w:r w:rsidRPr="00687B05">
        <w:rPr>
          <w:rFonts w:ascii="Siemens Sans" w:hAnsi="Siemens Sans" w:cs="Courier New"/>
          <w:sz w:val="20"/>
          <w:szCs w:val="20"/>
        </w:rPr>
        <w:t>Ni</w:t>
      </w:r>
      <w:r>
        <w:rPr>
          <w:rFonts w:ascii="Siemens Sans" w:hAnsi="Siemens Sans" w:cs="Courier New"/>
          <w:sz w:val="20"/>
          <w:szCs w:val="20"/>
        </w:rPr>
        <w:t xml:space="preserve">chtbelegung sowie Betriebs- und </w:t>
      </w:r>
      <w:r w:rsidRPr="00687B05">
        <w:rPr>
          <w:rFonts w:ascii="Siemens Sans" w:hAnsi="Siemens Sans" w:cs="Courier New"/>
          <w:sz w:val="20"/>
          <w:szCs w:val="20"/>
        </w:rPr>
        <w:t>Überwachungsfunktion</w:t>
      </w:r>
      <w:r>
        <w:rPr>
          <w:rFonts w:ascii="Siemens Sans" w:hAnsi="Siemens Sans" w:cs="Courier New"/>
          <w:sz w:val="20"/>
          <w:szCs w:val="20"/>
        </w:rPr>
        <w:t xml:space="preserve">en zur weiteren Optimierung des </w:t>
      </w:r>
      <w:r w:rsidRPr="00687B05">
        <w:rPr>
          <w:rFonts w:ascii="Siemens Sans" w:hAnsi="Siemens Sans" w:cs="Courier New"/>
          <w:sz w:val="20"/>
          <w:szCs w:val="20"/>
        </w:rPr>
        <w:t>Betriebs bietet</w:t>
      </w:r>
      <w:r>
        <w:rPr>
          <w:rFonts w:ascii="Siemens Sans" w:hAnsi="Siemens Sans" w:cs="Courier New"/>
          <w:sz w:val="20"/>
          <w:szCs w:val="20"/>
        </w:rPr>
        <w:t xml:space="preserve">. Bedarfsregelung basierend auf </w:t>
      </w:r>
      <w:r w:rsidRPr="00687B05">
        <w:rPr>
          <w:rFonts w:ascii="Siemens Sans" w:hAnsi="Siemens Sans" w:cs="Courier New"/>
          <w:sz w:val="20"/>
          <w:szCs w:val="20"/>
        </w:rPr>
        <w:t>Raumbelegungsinformationen führt zum k</w:t>
      </w:r>
      <w:r>
        <w:rPr>
          <w:rFonts w:ascii="Siemens Sans" w:hAnsi="Siemens Sans" w:cs="Courier New"/>
          <w:sz w:val="20"/>
          <w:szCs w:val="20"/>
        </w:rPr>
        <w:t xml:space="preserve">leinstmöglichen </w:t>
      </w:r>
      <w:r w:rsidRPr="00687B05">
        <w:rPr>
          <w:rFonts w:ascii="Siemens Sans" w:hAnsi="Siemens Sans" w:cs="Courier New"/>
          <w:sz w:val="20"/>
          <w:szCs w:val="20"/>
        </w:rPr>
        <w:t>Energieverlust bei Erzeugung und Verteilung.</w:t>
      </w:r>
    </w:p>
    <w:p w:rsidR="002E3194" w:rsidRDefault="002E3194" w:rsidP="0049058E">
      <w:pPr>
        <w:pStyle w:val="TabellenInhalt"/>
        <w:rPr>
          <w:rFonts w:ascii="Siemens Sans" w:hAnsi="Siemens Sans" w:cs="Courier New"/>
          <w:sz w:val="20"/>
          <w:szCs w:val="20"/>
        </w:rPr>
      </w:pPr>
    </w:p>
    <w:p w:rsidR="0049058E" w:rsidRDefault="0049058E" w:rsidP="0049058E">
      <w:pPr>
        <w:pStyle w:val="Heading2"/>
        <w:numPr>
          <w:ilvl w:val="1"/>
          <w:numId w:val="1"/>
        </w:numPr>
      </w:pPr>
      <w:bookmarkStart w:id="8" w:name="_Toc464201720"/>
      <w:r>
        <w:t>Flexibilität</w:t>
      </w:r>
      <w:bookmarkEnd w:id="8"/>
    </w:p>
    <w:p w:rsidR="0049058E" w:rsidRDefault="0049058E" w:rsidP="0049058E">
      <w:pPr>
        <w:pStyle w:val="TabellenInhalt"/>
        <w:jc w:val="both"/>
        <w:rPr>
          <w:rFonts w:ascii="Courier New" w:hAnsi="Courier New" w:cs="Courier New"/>
          <w:sz w:val="16"/>
          <w:szCs w:val="16"/>
        </w:rPr>
      </w:pPr>
    </w:p>
    <w:p w:rsidR="0049058E" w:rsidRPr="00687B05" w:rsidRDefault="0049058E" w:rsidP="0049058E">
      <w:pPr>
        <w:pStyle w:val="TabellenInhalt"/>
        <w:rPr>
          <w:rFonts w:ascii="Siemens Sans" w:hAnsi="Siemens Sans" w:cs="Courier New"/>
          <w:sz w:val="20"/>
          <w:szCs w:val="20"/>
        </w:rPr>
      </w:pPr>
      <w:r w:rsidRPr="00687B05">
        <w:rPr>
          <w:rFonts w:ascii="Siemens Sans" w:hAnsi="Siemens Sans" w:cs="Courier New"/>
          <w:sz w:val="20"/>
          <w:szCs w:val="20"/>
        </w:rPr>
        <w:t>Um an</w:t>
      </w:r>
      <w:r>
        <w:rPr>
          <w:rFonts w:ascii="Siemens Sans" w:hAnsi="Siemens Sans" w:cs="Courier New"/>
          <w:sz w:val="20"/>
          <w:szCs w:val="20"/>
        </w:rPr>
        <w:t xml:space="preserve"> verschiedene Raumgegebenheiten </w:t>
      </w:r>
      <w:r w:rsidRPr="00687B05">
        <w:rPr>
          <w:rFonts w:ascii="Siemens Sans" w:hAnsi="Siemens Sans" w:cs="Courier New"/>
          <w:sz w:val="20"/>
          <w:szCs w:val="20"/>
        </w:rPr>
        <w:t>(flexibles Raum-Layo</w:t>
      </w:r>
      <w:r>
        <w:rPr>
          <w:rFonts w:ascii="Siemens Sans" w:hAnsi="Siemens Sans" w:cs="Courier New"/>
          <w:sz w:val="20"/>
          <w:szCs w:val="20"/>
        </w:rPr>
        <w:t xml:space="preserve">ut) durch einfache Änderung der </w:t>
      </w:r>
      <w:r w:rsidRPr="00687B05">
        <w:rPr>
          <w:rFonts w:ascii="Siemens Sans" w:hAnsi="Siemens Sans" w:cs="Courier New"/>
          <w:sz w:val="20"/>
          <w:szCs w:val="20"/>
        </w:rPr>
        <w:t>Raumregelparameter a</w:t>
      </w:r>
      <w:r>
        <w:rPr>
          <w:rFonts w:ascii="Siemens Sans" w:hAnsi="Siemens Sans" w:cs="Courier New"/>
          <w:sz w:val="20"/>
          <w:szCs w:val="20"/>
        </w:rPr>
        <w:t xml:space="preserve">ngepasst werden zu können, muss </w:t>
      </w:r>
      <w:r w:rsidRPr="00687B05">
        <w:rPr>
          <w:rFonts w:ascii="Siemens Sans" w:hAnsi="Siemens Sans" w:cs="Courier New"/>
          <w:sz w:val="20"/>
          <w:szCs w:val="20"/>
        </w:rPr>
        <w:t>das Gebäudeautomationssystem einen hohe</w:t>
      </w:r>
      <w:r>
        <w:rPr>
          <w:rFonts w:ascii="Siemens Sans" w:hAnsi="Siemens Sans" w:cs="Courier New"/>
          <w:sz w:val="20"/>
          <w:szCs w:val="20"/>
        </w:rPr>
        <w:t xml:space="preserve">n Grad an </w:t>
      </w:r>
      <w:r w:rsidRPr="00687B05">
        <w:rPr>
          <w:rFonts w:ascii="Siemens Sans" w:hAnsi="Siemens Sans" w:cs="Courier New"/>
          <w:sz w:val="20"/>
          <w:szCs w:val="20"/>
        </w:rPr>
        <w:t>Flexibil</w:t>
      </w:r>
      <w:r>
        <w:rPr>
          <w:rFonts w:ascii="Siemens Sans" w:hAnsi="Siemens Sans" w:cs="Courier New"/>
          <w:sz w:val="20"/>
          <w:szCs w:val="20"/>
        </w:rPr>
        <w:t xml:space="preserve">ität aufweisen. Dazu ist dieses </w:t>
      </w:r>
      <w:r w:rsidRPr="00687B05">
        <w:rPr>
          <w:rFonts w:ascii="Siemens Sans" w:hAnsi="Siemens Sans" w:cs="Courier New"/>
          <w:sz w:val="20"/>
          <w:szCs w:val="20"/>
        </w:rPr>
        <w:t>Raumautomatio</w:t>
      </w:r>
      <w:r>
        <w:rPr>
          <w:rFonts w:ascii="Siemens Sans" w:hAnsi="Siemens Sans" w:cs="Courier New"/>
          <w:sz w:val="20"/>
          <w:szCs w:val="20"/>
        </w:rPr>
        <w:t xml:space="preserve">nssystem als flexibles und frei </w:t>
      </w:r>
      <w:r w:rsidRPr="00687B05">
        <w:rPr>
          <w:rFonts w:ascii="Siemens Sans" w:hAnsi="Siemens Sans" w:cs="Courier New"/>
          <w:sz w:val="20"/>
          <w:szCs w:val="20"/>
        </w:rPr>
        <w:t>programmierbar</w:t>
      </w:r>
      <w:r>
        <w:rPr>
          <w:rFonts w:ascii="Siemens Sans" w:hAnsi="Siemens Sans" w:cs="Courier New"/>
          <w:sz w:val="20"/>
          <w:szCs w:val="20"/>
        </w:rPr>
        <w:t xml:space="preserve">es </w:t>
      </w:r>
      <w:proofErr w:type="spellStart"/>
      <w:r>
        <w:rPr>
          <w:rFonts w:ascii="Siemens Sans" w:hAnsi="Siemens Sans" w:cs="Courier New"/>
          <w:sz w:val="20"/>
          <w:szCs w:val="20"/>
        </w:rPr>
        <w:t>BACnet</w:t>
      </w:r>
      <w:proofErr w:type="spellEnd"/>
      <w:r>
        <w:rPr>
          <w:rFonts w:ascii="Siemens Sans" w:hAnsi="Siemens Sans" w:cs="Courier New"/>
          <w:sz w:val="20"/>
          <w:szCs w:val="20"/>
        </w:rPr>
        <w:t xml:space="preserve">-Raumautomationssystem </w:t>
      </w:r>
      <w:r w:rsidRPr="00687B05">
        <w:rPr>
          <w:rFonts w:ascii="Siemens Sans" w:hAnsi="Siemens Sans" w:cs="Courier New"/>
          <w:sz w:val="20"/>
          <w:szCs w:val="20"/>
        </w:rPr>
        <w:t>umzusetzen, dass dies</w:t>
      </w:r>
      <w:r>
        <w:rPr>
          <w:rFonts w:ascii="Siemens Sans" w:hAnsi="Siemens Sans" w:cs="Courier New"/>
          <w:sz w:val="20"/>
          <w:szCs w:val="20"/>
        </w:rPr>
        <w:t xml:space="preserve">e individuelle Anpassung an die </w:t>
      </w:r>
      <w:r w:rsidRPr="00687B05">
        <w:rPr>
          <w:rFonts w:ascii="Siemens Sans" w:hAnsi="Siemens Sans" w:cs="Courier New"/>
          <w:sz w:val="20"/>
          <w:szCs w:val="20"/>
        </w:rPr>
        <w:t xml:space="preserve">Gebäudenutzung sowohl </w:t>
      </w:r>
      <w:r>
        <w:rPr>
          <w:rFonts w:ascii="Siemens Sans" w:hAnsi="Siemens Sans" w:cs="Courier New"/>
          <w:sz w:val="20"/>
          <w:szCs w:val="20"/>
        </w:rPr>
        <w:t xml:space="preserve">in der Errichtungs- als auch in </w:t>
      </w:r>
      <w:r w:rsidRPr="00687B05">
        <w:rPr>
          <w:rFonts w:ascii="Siemens Sans" w:hAnsi="Siemens Sans" w:cs="Courier New"/>
          <w:sz w:val="20"/>
          <w:szCs w:val="20"/>
        </w:rPr>
        <w:t>der Betriebsphase gewäh</w:t>
      </w:r>
      <w:r>
        <w:rPr>
          <w:rFonts w:ascii="Siemens Sans" w:hAnsi="Siemens Sans" w:cs="Courier New"/>
          <w:sz w:val="20"/>
          <w:szCs w:val="20"/>
        </w:rPr>
        <w:t xml:space="preserve">rleistet. Als Raum-Segment wird </w:t>
      </w:r>
      <w:r w:rsidRPr="00687B05">
        <w:rPr>
          <w:rFonts w:ascii="Siemens Sans" w:hAnsi="Siemens Sans" w:cs="Courier New"/>
          <w:sz w:val="20"/>
          <w:szCs w:val="20"/>
        </w:rPr>
        <w:t>die kleinste Einheit be</w:t>
      </w:r>
      <w:r>
        <w:rPr>
          <w:rFonts w:ascii="Siemens Sans" w:hAnsi="Siemens Sans" w:cs="Courier New"/>
          <w:sz w:val="20"/>
          <w:szCs w:val="20"/>
        </w:rPr>
        <w:t xml:space="preserve">zeichnet, in der Funktionen der </w:t>
      </w:r>
      <w:r w:rsidRPr="00687B05">
        <w:rPr>
          <w:rFonts w:ascii="Siemens Sans" w:hAnsi="Siemens Sans" w:cs="Courier New"/>
          <w:sz w:val="20"/>
          <w:szCs w:val="20"/>
        </w:rPr>
        <w:t>Raumautomation ausgef</w:t>
      </w:r>
      <w:r>
        <w:rPr>
          <w:rFonts w:ascii="Siemens Sans" w:hAnsi="Siemens Sans" w:cs="Courier New"/>
          <w:sz w:val="20"/>
          <w:szCs w:val="20"/>
        </w:rPr>
        <w:t xml:space="preserve">ührt werden können (z.B. Achse, </w:t>
      </w:r>
      <w:r w:rsidRPr="00687B05">
        <w:rPr>
          <w:rFonts w:ascii="Siemens Sans" w:hAnsi="Siemens Sans" w:cs="Courier New"/>
          <w:sz w:val="20"/>
          <w:szCs w:val="20"/>
        </w:rPr>
        <w:t>Rasterelement). Die Raum</w:t>
      </w:r>
      <w:r>
        <w:rPr>
          <w:rFonts w:ascii="Siemens Sans" w:hAnsi="Siemens Sans" w:cs="Courier New"/>
          <w:sz w:val="20"/>
          <w:szCs w:val="20"/>
        </w:rPr>
        <w:t>automationsfunktionen der Raum-</w:t>
      </w:r>
      <w:r w:rsidRPr="00687B05">
        <w:rPr>
          <w:rFonts w:ascii="Siemens Sans" w:hAnsi="Siemens Sans" w:cs="Courier New"/>
          <w:sz w:val="20"/>
          <w:szCs w:val="20"/>
        </w:rPr>
        <w:t xml:space="preserve">Segmente können dabei beliebig zu Räumen und </w:t>
      </w:r>
      <w:r>
        <w:rPr>
          <w:rFonts w:ascii="Siemens Sans" w:hAnsi="Siemens Sans" w:cs="Courier New"/>
          <w:sz w:val="20"/>
          <w:szCs w:val="20"/>
        </w:rPr>
        <w:t xml:space="preserve">Bereichen </w:t>
      </w:r>
      <w:r w:rsidRPr="00687B05">
        <w:rPr>
          <w:rFonts w:ascii="Siemens Sans" w:hAnsi="Siemens Sans" w:cs="Courier New"/>
          <w:sz w:val="20"/>
          <w:szCs w:val="20"/>
        </w:rPr>
        <w:t>kombiniert und in</w:t>
      </w:r>
      <w:r>
        <w:rPr>
          <w:rFonts w:ascii="Siemens Sans" w:hAnsi="Siemens Sans" w:cs="Courier New"/>
          <w:sz w:val="20"/>
          <w:szCs w:val="20"/>
        </w:rPr>
        <w:t xml:space="preserve">dividuell ausgelegt werden. Die </w:t>
      </w:r>
      <w:proofErr w:type="spellStart"/>
      <w:r w:rsidRPr="00687B05">
        <w:rPr>
          <w:rFonts w:ascii="Siemens Sans" w:hAnsi="Siemens Sans" w:cs="Courier New"/>
          <w:sz w:val="20"/>
          <w:szCs w:val="20"/>
        </w:rPr>
        <w:t>BACnet</w:t>
      </w:r>
      <w:proofErr w:type="spellEnd"/>
      <w:r w:rsidRPr="00687B05">
        <w:rPr>
          <w:rFonts w:ascii="Siemens Sans" w:hAnsi="Siemens Sans" w:cs="Courier New"/>
          <w:sz w:val="20"/>
          <w:szCs w:val="20"/>
        </w:rPr>
        <w:t>-Raumautomations</w:t>
      </w:r>
      <w:r>
        <w:rPr>
          <w:rFonts w:ascii="Siemens Sans" w:hAnsi="Siemens Sans" w:cs="Courier New"/>
          <w:sz w:val="20"/>
          <w:szCs w:val="20"/>
        </w:rPr>
        <w:t xml:space="preserve">station ist so auszulegen, dass </w:t>
      </w:r>
      <w:r w:rsidRPr="00687B05">
        <w:rPr>
          <w:rFonts w:ascii="Siemens Sans" w:hAnsi="Siemens Sans" w:cs="Courier New"/>
          <w:sz w:val="20"/>
          <w:szCs w:val="20"/>
        </w:rPr>
        <w:t>eine bestimmte Anzahl v</w:t>
      </w:r>
      <w:r>
        <w:rPr>
          <w:rFonts w:ascii="Siemens Sans" w:hAnsi="Siemens Sans" w:cs="Courier New"/>
          <w:sz w:val="20"/>
          <w:szCs w:val="20"/>
        </w:rPr>
        <w:t xml:space="preserve">on Raum-Segmenten aufgeschaltet </w:t>
      </w:r>
      <w:r w:rsidRPr="00687B05">
        <w:rPr>
          <w:rFonts w:ascii="Siemens Sans" w:hAnsi="Siemens Sans" w:cs="Courier New"/>
          <w:sz w:val="20"/>
          <w:szCs w:val="20"/>
        </w:rPr>
        <w:t>und in beliebiger Raumanzahl verknüpft werden können.</w:t>
      </w:r>
    </w:p>
    <w:p w:rsidR="0049058E" w:rsidRDefault="0049058E" w:rsidP="0049058E">
      <w:pPr>
        <w:pStyle w:val="TabellenInhalt"/>
        <w:rPr>
          <w:rFonts w:ascii="Siemens Sans" w:hAnsi="Siemens Sans" w:cs="Courier New"/>
          <w:sz w:val="20"/>
          <w:szCs w:val="20"/>
        </w:rPr>
      </w:pPr>
      <w:r w:rsidRPr="00687B05">
        <w:rPr>
          <w:rFonts w:ascii="Siemens Sans" w:hAnsi="Siemens Sans" w:cs="Courier New"/>
          <w:sz w:val="20"/>
          <w:szCs w:val="20"/>
        </w:rPr>
        <w:t>Die kommunikativen Funk</w:t>
      </w:r>
      <w:r>
        <w:rPr>
          <w:rFonts w:ascii="Siemens Sans" w:hAnsi="Siemens Sans" w:cs="Courier New"/>
          <w:sz w:val="20"/>
          <w:szCs w:val="20"/>
        </w:rPr>
        <w:t xml:space="preserve">tionen (z.B. über DALI und KNX) </w:t>
      </w:r>
      <w:r w:rsidRPr="00687B05">
        <w:rPr>
          <w:rFonts w:ascii="Siemens Sans" w:hAnsi="Siemens Sans" w:cs="Courier New"/>
          <w:sz w:val="20"/>
          <w:szCs w:val="20"/>
        </w:rPr>
        <w:t>wirken dabei auf</w:t>
      </w:r>
      <w:r>
        <w:rPr>
          <w:rFonts w:ascii="Siemens Sans" w:hAnsi="Siemens Sans" w:cs="Courier New"/>
          <w:sz w:val="20"/>
          <w:szCs w:val="20"/>
        </w:rPr>
        <w:t xml:space="preserve"> alle relevanten Segmente. Eine </w:t>
      </w:r>
      <w:r w:rsidRPr="00687B05">
        <w:rPr>
          <w:rFonts w:ascii="Siemens Sans" w:hAnsi="Siemens Sans" w:cs="Courier New"/>
          <w:sz w:val="20"/>
          <w:szCs w:val="20"/>
        </w:rPr>
        <w:t xml:space="preserve">einfache </w:t>
      </w:r>
      <w:proofErr w:type="spellStart"/>
      <w:r w:rsidRPr="00687B05">
        <w:rPr>
          <w:rFonts w:ascii="Siemens Sans" w:hAnsi="Siemens Sans" w:cs="Courier New"/>
          <w:sz w:val="20"/>
          <w:szCs w:val="20"/>
        </w:rPr>
        <w:t>U</w:t>
      </w:r>
      <w:r>
        <w:rPr>
          <w:rFonts w:ascii="Siemens Sans" w:hAnsi="Siemens Sans" w:cs="Courier New"/>
          <w:sz w:val="20"/>
          <w:szCs w:val="20"/>
        </w:rPr>
        <w:t>mkonfiguration</w:t>
      </w:r>
      <w:proofErr w:type="spellEnd"/>
      <w:r>
        <w:rPr>
          <w:rFonts w:ascii="Siemens Sans" w:hAnsi="Siemens Sans" w:cs="Courier New"/>
          <w:sz w:val="20"/>
          <w:szCs w:val="20"/>
        </w:rPr>
        <w:t xml:space="preserve"> bei Änderung der </w:t>
      </w:r>
      <w:r w:rsidRPr="00687B05">
        <w:rPr>
          <w:rFonts w:ascii="Siemens Sans" w:hAnsi="Siemens Sans" w:cs="Courier New"/>
          <w:sz w:val="20"/>
          <w:szCs w:val="20"/>
        </w:rPr>
        <w:t>Rau</w:t>
      </w:r>
      <w:r>
        <w:rPr>
          <w:rFonts w:ascii="Siemens Sans" w:hAnsi="Siemens Sans" w:cs="Courier New"/>
          <w:sz w:val="20"/>
          <w:szCs w:val="20"/>
        </w:rPr>
        <w:t xml:space="preserve">maufteilung </w:t>
      </w:r>
      <w:proofErr w:type="spellStart"/>
      <w:r>
        <w:rPr>
          <w:rFonts w:ascii="Siemens Sans" w:hAnsi="Siemens Sans" w:cs="Courier New"/>
          <w:sz w:val="20"/>
          <w:szCs w:val="20"/>
        </w:rPr>
        <w:t>muß</w:t>
      </w:r>
      <w:proofErr w:type="spellEnd"/>
      <w:r>
        <w:rPr>
          <w:rFonts w:ascii="Siemens Sans" w:hAnsi="Siemens Sans" w:cs="Courier New"/>
          <w:sz w:val="20"/>
          <w:szCs w:val="20"/>
        </w:rPr>
        <w:t xml:space="preserve"> ohne Zugang zur </w:t>
      </w:r>
      <w:r w:rsidRPr="00687B05">
        <w:rPr>
          <w:rFonts w:ascii="Siemens Sans" w:hAnsi="Siemens Sans" w:cs="Courier New"/>
          <w:sz w:val="20"/>
          <w:szCs w:val="20"/>
        </w:rPr>
        <w:t>Raumautomationsstation</w:t>
      </w:r>
      <w:r>
        <w:rPr>
          <w:rFonts w:ascii="Siemens Sans" w:hAnsi="Siemens Sans" w:cs="Courier New"/>
          <w:sz w:val="20"/>
          <w:szCs w:val="20"/>
        </w:rPr>
        <w:t xml:space="preserve"> bzw. ohne </w:t>
      </w:r>
      <w:proofErr w:type="spellStart"/>
      <w:r>
        <w:rPr>
          <w:rFonts w:ascii="Siemens Sans" w:hAnsi="Siemens Sans" w:cs="Courier New"/>
          <w:sz w:val="20"/>
          <w:szCs w:val="20"/>
        </w:rPr>
        <w:t>Umverdrahten</w:t>
      </w:r>
      <w:proofErr w:type="spellEnd"/>
      <w:r>
        <w:rPr>
          <w:rFonts w:ascii="Siemens Sans" w:hAnsi="Siemens Sans" w:cs="Courier New"/>
          <w:sz w:val="20"/>
          <w:szCs w:val="20"/>
        </w:rPr>
        <w:t xml:space="preserve"> möglich </w:t>
      </w:r>
      <w:r w:rsidRPr="00687B05">
        <w:rPr>
          <w:rFonts w:ascii="Siemens Sans" w:hAnsi="Siemens Sans" w:cs="Courier New"/>
          <w:sz w:val="20"/>
          <w:szCs w:val="20"/>
        </w:rPr>
        <w:t>sein. Für dieses flexi</w:t>
      </w:r>
      <w:r>
        <w:rPr>
          <w:rFonts w:ascii="Siemens Sans" w:hAnsi="Siemens Sans" w:cs="Courier New"/>
          <w:sz w:val="20"/>
          <w:szCs w:val="20"/>
        </w:rPr>
        <w:t xml:space="preserve">ble Raumautomations-System ist </w:t>
      </w:r>
      <w:r w:rsidRPr="00687B05">
        <w:rPr>
          <w:rFonts w:ascii="Siemens Sans" w:hAnsi="Siemens Sans" w:cs="Courier New"/>
          <w:sz w:val="20"/>
          <w:szCs w:val="20"/>
        </w:rPr>
        <w:t>es unerlässlich, dass</w:t>
      </w:r>
      <w:r>
        <w:rPr>
          <w:rFonts w:ascii="Siemens Sans" w:hAnsi="Siemens Sans" w:cs="Courier New"/>
          <w:sz w:val="20"/>
          <w:szCs w:val="20"/>
        </w:rPr>
        <w:t xml:space="preserve"> alle Raumautomationsfunktionen </w:t>
      </w:r>
      <w:r w:rsidRPr="00687B05">
        <w:rPr>
          <w:rFonts w:ascii="Siemens Sans" w:hAnsi="Siemens Sans" w:cs="Courier New"/>
          <w:sz w:val="20"/>
          <w:szCs w:val="20"/>
        </w:rPr>
        <w:t xml:space="preserve">auch über die </w:t>
      </w:r>
      <w:r>
        <w:rPr>
          <w:rFonts w:ascii="Siemens Sans" w:hAnsi="Siemens Sans" w:cs="Courier New"/>
          <w:sz w:val="20"/>
          <w:szCs w:val="20"/>
        </w:rPr>
        <w:t xml:space="preserve">Hard- und Softwaregrenzen einer </w:t>
      </w:r>
      <w:r w:rsidRPr="00687B05">
        <w:rPr>
          <w:rFonts w:ascii="Siemens Sans" w:hAnsi="Siemens Sans" w:cs="Courier New"/>
          <w:sz w:val="20"/>
          <w:szCs w:val="20"/>
        </w:rPr>
        <w:t>Raumautomationsstati</w:t>
      </w:r>
      <w:r>
        <w:rPr>
          <w:rFonts w:ascii="Siemens Sans" w:hAnsi="Siemens Sans" w:cs="Courier New"/>
          <w:sz w:val="20"/>
          <w:szCs w:val="20"/>
        </w:rPr>
        <w:t xml:space="preserve">onen hinaus sichergestellt sind </w:t>
      </w:r>
      <w:r w:rsidRPr="00687B05">
        <w:rPr>
          <w:rFonts w:ascii="Siemens Sans" w:hAnsi="Siemens Sans" w:cs="Courier New"/>
          <w:sz w:val="20"/>
          <w:szCs w:val="20"/>
        </w:rPr>
        <w:t xml:space="preserve">und kommunikative </w:t>
      </w:r>
      <w:r>
        <w:rPr>
          <w:rFonts w:ascii="Siemens Sans" w:hAnsi="Siemens Sans" w:cs="Courier New"/>
          <w:sz w:val="20"/>
          <w:szCs w:val="20"/>
        </w:rPr>
        <w:t xml:space="preserve">Raumautomationsfunktionen inkl. </w:t>
      </w:r>
      <w:r w:rsidRPr="00687B05">
        <w:rPr>
          <w:rFonts w:ascii="Siemens Sans" w:hAnsi="Siemens Sans" w:cs="Courier New"/>
          <w:sz w:val="20"/>
          <w:szCs w:val="20"/>
        </w:rPr>
        <w:t>zugehöriger Sensor-, Akt</w:t>
      </w:r>
      <w:r>
        <w:rPr>
          <w:rFonts w:ascii="Siemens Sans" w:hAnsi="Siemens Sans" w:cs="Courier New"/>
          <w:sz w:val="20"/>
          <w:szCs w:val="20"/>
        </w:rPr>
        <w:t xml:space="preserve">or-, Anwendungsfunktionen etc., </w:t>
      </w:r>
      <w:r w:rsidRPr="00687B05">
        <w:rPr>
          <w:rFonts w:ascii="Siemens Sans" w:hAnsi="Siemens Sans" w:cs="Courier New"/>
          <w:sz w:val="20"/>
          <w:szCs w:val="20"/>
        </w:rPr>
        <w:t>auch auf verschi</w:t>
      </w:r>
      <w:r>
        <w:rPr>
          <w:rFonts w:ascii="Siemens Sans" w:hAnsi="Siemens Sans" w:cs="Courier New"/>
          <w:sz w:val="20"/>
          <w:szCs w:val="20"/>
        </w:rPr>
        <w:t xml:space="preserve">edenen Raumautomationsstationen </w:t>
      </w:r>
      <w:r w:rsidRPr="00687B05">
        <w:rPr>
          <w:rFonts w:ascii="Siemens Sans" w:hAnsi="Siemens Sans" w:cs="Courier New"/>
          <w:sz w:val="20"/>
          <w:szCs w:val="20"/>
        </w:rPr>
        <w:t>errichtete werden könn</w:t>
      </w:r>
      <w:r>
        <w:rPr>
          <w:rFonts w:ascii="Siemens Sans" w:hAnsi="Siemens Sans" w:cs="Courier New"/>
          <w:sz w:val="20"/>
          <w:szCs w:val="20"/>
        </w:rPr>
        <w:t xml:space="preserve">en, ohne das die Gesamtfunktion </w:t>
      </w:r>
      <w:r w:rsidRPr="00687B05">
        <w:rPr>
          <w:rFonts w:ascii="Siemens Sans" w:hAnsi="Siemens Sans" w:cs="Courier New"/>
          <w:sz w:val="20"/>
          <w:szCs w:val="20"/>
        </w:rPr>
        <w:t>beeinträchtigt ist. D.</w:t>
      </w:r>
      <w:r>
        <w:rPr>
          <w:rFonts w:ascii="Siemens Sans" w:hAnsi="Siemens Sans" w:cs="Courier New"/>
          <w:sz w:val="20"/>
          <w:szCs w:val="20"/>
        </w:rPr>
        <w:t xml:space="preserve">h. ein Raum, bestehend aus z.B. </w:t>
      </w:r>
      <w:r w:rsidRPr="00687B05">
        <w:rPr>
          <w:rFonts w:ascii="Siemens Sans" w:hAnsi="Siemens Sans" w:cs="Courier New"/>
          <w:sz w:val="20"/>
          <w:szCs w:val="20"/>
        </w:rPr>
        <w:t>zwei Raum-Segm</w:t>
      </w:r>
      <w:r>
        <w:rPr>
          <w:rFonts w:ascii="Siemens Sans" w:hAnsi="Siemens Sans" w:cs="Courier New"/>
          <w:sz w:val="20"/>
          <w:szCs w:val="20"/>
        </w:rPr>
        <w:t xml:space="preserve">enten, die in unterschiedlichen </w:t>
      </w:r>
      <w:r w:rsidRPr="00687B05">
        <w:rPr>
          <w:rFonts w:ascii="Siemens Sans" w:hAnsi="Siemens Sans" w:cs="Courier New"/>
          <w:sz w:val="20"/>
          <w:szCs w:val="20"/>
        </w:rPr>
        <w:t>Raumautomationsstation</w:t>
      </w:r>
      <w:r>
        <w:rPr>
          <w:rFonts w:ascii="Siemens Sans" w:hAnsi="Siemens Sans" w:cs="Courier New"/>
          <w:sz w:val="20"/>
          <w:szCs w:val="20"/>
        </w:rPr>
        <w:t xml:space="preserve">en angelegt sind, muss auch als </w:t>
      </w:r>
      <w:r w:rsidRPr="00687B05">
        <w:rPr>
          <w:rFonts w:ascii="Siemens Sans" w:hAnsi="Siemens Sans" w:cs="Courier New"/>
          <w:sz w:val="20"/>
          <w:szCs w:val="20"/>
        </w:rPr>
        <w:t>Gesamtfunktion überg</w:t>
      </w:r>
      <w:r>
        <w:rPr>
          <w:rFonts w:ascii="Siemens Sans" w:hAnsi="Siemens Sans" w:cs="Courier New"/>
          <w:sz w:val="20"/>
          <w:szCs w:val="20"/>
        </w:rPr>
        <w:t xml:space="preserve">reifend errichtet werden können </w:t>
      </w:r>
      <w:r w:rsidRPr="00687B05">
        <w:rPr>
          <w:rFonts w:ascii="Siemens Sans" w:hAnsi="Siemens Sans" w:cs="Courier New"/>
          <w:sz w:val="20"/>
          <w:szCs w:val="20"/>
        </w:rPr>
        <w:t>für die Gewerke Einz</w:t>
      </w:r>
      <w:r>
        <w:rPr>
          <w:rFonts w:ascii="Siemens Sans" w:hAnsi="Siemens Sans" w:cs="Courier New"/>
          <w:sz w:val="20"/>
          <w:szCs w:val="20"/>
        </w:rPr>
        <w:t xml:space="preserve">elraumregelung, Beleuchtung und </w:t>
      </w:r>
      <w:r w:rsidRPr="00687B05">
        <w:rPr>
          <w:rFonts w:ascii="Siemens Sans" w:hAnsi="Siemens Sans" w:cs="Courier New"/>
          <w:sz w:val="20"/>
          <w:szCs w:val="20"/>
        </w:rPr>
        <w:t>Beschattung.</w:t>
      </w:r>
    </w:p>
    <w:p w:rsidR="0049058E" w:rsidRDefault="0049058E" w:rsidP="0049058E">
      <w:pPr>
        <w:pStyle w:val="TabellenInhalt"/>
        <w:rPr>
          <w:rFonts w:ascii="Siemens Sans" w:hAnsi="Siemens Sans" w:cs="Courier New"/>
          <w:sz w:val="20"/>
          <w:szCs w:val="20"/>
        </w:rPr>
      </w:pPr>
      <w:r>
        <w:rPr>
          <w:rFonts w:ascii="Siemens Sans" w:hAnsi="Siemens Sans" w:cs="Courier New"/>
          <w:sz w:val="20"/>
          <w:szCs w:val="20"/>
        </w:rPr>
        <w:br w:type="page"/>
      </w:r>
    </w:p>
    <w:p w:rsidR="0049058E" w:rsidRDefault="0049058E" w:rsidP="0049058E">
      <w:pPr>
        <w:pStyle w:val="Heading2"/>
        <w:numPr>
          <w:ilvl w:val="1"/>
          <w:numId w:val="1"/>
        </w:numPr>
      </w:pPr>
      <w:bookmarkStart w:id="9" w:name="_Toc464201721"/>
      <w:r>
        <w:lastRenderedPageBreak/>
        <w:t>VDI 3813 Funktionen und normative Beschreibung der Raumautomationsfunktionen</w:t>
      </w:r>
      <w:bookmarkEnd w:id="9"/>
      <w:r>
        <w:t xml:space="preserve"> </w:t>
      </w:r>
    </w:p>
    <w:p w:rsidR="002E3194" w:rsidRPr="002E3194" w:rsidRDefault="002E3194" w:rsidP="002E3194"/>
    <w:p w:rsidR="0049058E" w:rsidRDefault="0049058E" w:rsidP="0049058E">
      <w:pPr>
        <w:pStyle w:val="TabellenInhalt"/>
        <w:rPr>
          <w:rFonts w:ascii="Siemens Sans" w:hAnsi="Siemens Sans" w:cs="Courier New"/>
          <w:sz w:val="20"/>
          <w:szCs w:val="20"/>
        </w:rPr>
      </w:pPr>
      <w:r w:rsidRPr="004B36B6">
        <w:rPr>
          <w:rFonts w:ascii="Siemens Sans" w:hAnsi="Siemens Sans" w:cs="Courier New"/>
          <w:sz w:val="20"/>
          <w:szCs w:val="20"/>
        </w:rPr>
        <w:t>Die Richtlinie V</w:t>
      </w:r>
      <w:r>
        <w:rPr>
          <w:rFonts w:ascii="Siemens Sans" w:hAnsi="Siemens Sans" w:cs="Courier New"/>
          <w:sz w:val="20"/>
          <w:szCs w:val="20"/>
        </w:rPr>
        <w:t xml:space="preserve">DI 3813 Gebäudeautomation (GA) </w:t>
      </w:r>
      <w:r w:rsidRPr="004B36B6">
        <w:rPr>
          <w:rFonts w:ascii="Siemens Sans" w:hAnsi="Siemens Sans" w:cs="Courier New"/>
          <w:sz w:val="20"/>
          <w:szCs w:val="20"/>
        </w:rPr>
        <w:t>liegt als Grundlagen de</w:t>
      </w:r>
      <w:r>
        <w:rPr>
          <w:rFonts w:ascii="Siemens Sans" w:hAnsi="Siemens Sans" w:cs="Courier New"/>
          <w:sz w:val="20"/>
          <w:szCs w:val="20"/>
        </w:rPr>
        <w:t xml:space="preserve">r Raumautomation zugrunde, wird </w:t>
      </w:r>
      <w:r w:rsidRPr="004B36B6">
        <w:rPr>
          <w:rFonts w:ascii="Siemens Sans" w:hAnsi="Siemens Sans" w:cs="Courier New"/>
          <w:sz w:val="20"/>
          <w:szCs w:val="20"/>
        </w:rPr>
        <w:t>als Basis für die Rauma</w:t>
      </w:r>
      <w:r>
        <w:rPr>
          <w:rFonts w:ascii="Siemens Sans" w:hAnsi="Siemens Sans" w:cs="Courier New"/>
          <w:sz w:val="20"/>
          <w:szCs w:val="20"/>
        </w:rPr>
        <w:t xml:space="preserve">utomationsfunktionen verwendet. </w:t>
      </w:r>
      <w:r w:rsidRPr="004B36B6">
        <w:rPr>
          <w:rFonts w:ascii="Siemens Sans" w:hAnsi="Siemens Sans" w:cs="Courier New"/>
          <w:sz w:val="20"/>
          <w:szCs w:val="20"/>
        </w:rPr>
        <w:t>Die Systembetrachtun</w:t>
      </w:r>
      <w:r>
        <w:rPr>
          <w:rFonts w:ascii="Siemens Sans" w:hAnsi="Siemens Sans" w:cs="Courier New"/>
          <w:sz w:val="20"/>
          <w:szCs w:val="20"/>
        </w:rPr>
        <w:t xml:space="preserve">g bzw. Systemabgrenzung wird in </w:t>
      </w:r>
      <w:r w:rsidRPr="004B36B6">
        <w:rPr>
          <w:rFonts w:ascii="Siemens Sans" w:hAnsi="Siemens Sans" w:cs="Courier New"/>
          <w:sz w:val="20"/>
          <w:szCs w:val="20"/>
        </w:rPr>
        <w:t>Kapitel 5 der besagten</w:t>
      </w:r>
      <w:r>
        <w:rPr>
          <w:rFonts w:ascii="Siemens Sans" w:hAnsi="Siemens Sans" w:cs="Courier New"/>
          <w:sz w:val="20"/>
          <w:szCs w:val="20"/>
        </w:rPr>
        <w:t xml:space="preserve"> Norm (Blatt 1) beschrieben und </w:t>
      </w:r>
      <w:r w:rsidRPr="004B36B6">
        <w:rPr>
          <w:rFonts w:ascii="Siemens Sans" w:hAnsi="Siemens Sans" w:cs="Courier New"/>
          <w:sz w:val="20"/>
          <w:szCs w:val="20"/>
        </w:rPr>
        <w:t>gilt als Grundlage de</w:t>
      </w:r>
      <w:r>
        <w:rPr>
          <w:rFonts w:ascii="Siemens Sans" w:hAnsi="Siemens Sans" w:cs="Courier New"/>
          <w:sz w:val="20"/>
          <w:szCs w:val="20"/>
        </w:rPr>
        <w:t xml:space="preserve">r Raumautomation beschreibenden Texte. Der Funktionsvorrat der </w:t>
      </w:r>
      <w:r w:rsidRPr="004B36B6">
        <w:rPr>
          <w:rFonts w:ascii="Siemens Sans" w:hAnsi="Siemens Sans" w:cs="Courier New"/>
          <w:sz w:val="20"/>
          <w:szCs w:val="20"/>
        </w:rPr>
        <w:t>Raumautomatio</w:t>
      </w:r>
      <w:r>
        <w:rPr>
          <w:rFonts w:ascii="Siemens Sans" w:hAnsi="Siemens Sans" w:cs="Courier New"/>
          <w:sz w:val="20"/>
          <w:szCs w:val="20"/>
        </w:rPr>
        <w:t xml:space="preserve">nsstationen umfasst die gesamte </w:t>
      </w:r>
      <w:r w:rsidRPr="004B36B6">
        <w:rPr>
          <w:rFonts w:ascii="Siemens Sans" w:hAnsi="Siemens Sans" w:cs="Courier New"/>
          <w:sz w:val="20"/>
          <w:szCs w:val="20"/>
        </w:rPr>
        <w:t xml:space="preserve">Bandbreite der in der </w:t>
      </w:r>
      <w:r>
        <w:rPr>
          <w:rFonts w:ascii="Siemens Sans" w:hAnsi="Siemens Sans" w:cs="Courier New"/>
          <w:sz w:val="20"/>
          <w:szCs w:val="20"/>
        </w:rPr>
        <w:t xml:space="preserve">VDI 3813 Teil 2 spezifizierten, </w:t>
      </w:r>
      <w:r w:rsidRPr="004B36B6">
        <w:rPr>
          <w:rFonts w:ascii="Siemens Sans" w:hAnsi="Siemens Sans" w:cs="Courier New"/>
          <w:sz w:val="20"/>
          <w:szCs w:val="20"/>
        </w:rPr>
        <w:t>flexible aufgesetzte</w:t>
      </w:r>
      <w:r>
        <w:rPr>
          <w:rFonts w:ascii="Siemens Sans" w:hAnsi="Siemens Sans" w:cs="Courier New"/>
          <w:sz w:val="20"/>
          <w:szCs w:val="20"/>
        </w:rPr>
        <w:t xml:space="preserve">n Raumautomationsfunktionen für </w:t>
      </w:r>
      <w:r w:rsidRPr="004B36B6">
        <w:rPr>
          <w:rFonts w:ascii="Siemens Sans" w:hAnsi="Siemens Sans" w:cs="Courier New"/>
          <w:sz w:val="20"/>
          <w:szCs w:val="20"/>
        </w:rPr>
        <w:t>die Gewerke Einz</w:t>
      </w:r>
      <w:r>
        <w:rPr>
          <w:rFonts w:ascii="Siemens Sans" w:hAnsi="Siemens Sans" w:cs="Courier New"/>
          <w:sz w:val="20"/>
          <w:szCs w:val="20"/>
        </w:rPr>
        <w:t xml:space="preserve">elraumregelung, Beleuchtung und </w:t>
      </w:r>
      <w:r w:rsidRPr="004B36B6">
        <w:rPr>
          <w:rFonts w:ascii="Siemens Sans" w:hAnsi="Siemens Sans" w:cs="Courier New"/>
          <w:sz w:val="20"/>
          <w:szCs w:val="20"/>
        </w:rPr>
        <w:t xml:space="preserve">Beschattung. Die nach VDI </w:t>
      </w:r>
      <w:r>
        <w:rPr>
          <w:rFonts w:ascii="Siemens Sans" w:hAnsi="Siemens Sans" w:cs="Courier New"/>
          <w:sz w:val="20"/>
          <w:szCs w:val="20"/>
        </w:rPr>
        <w:t>3813 Blatt 2 umzusetzenden</w:t>
      </w:r>
    </w:p>
    <w:p w:rsidR="0049058E" w:rsidRDefault="0049058E" w:rsidP="0049058E">
      <w:pPr>
        <w:pStyle w:val="TabellenInhalt"/>
        <w:rPr>
          <w:rFonts w:ascii="Siemens Sans" w:hAnsi="Siemens Sans" w:cs="Courier New"/>
          <w:b/>
          <w:sz w:val="20"/>
          <w:szCs w:val="20"/>
        </w:rPr>
      </w:pPr>
    </w:p>
    <w:p w:rsidR="0049058E" w:rsidRPr="004B36B6" w:rsidRDefault="0049058E" w:rsidP="0049058E">
      <w:pPr>
        <w:pStyle w:val="TabellenInhalt"/>
        <w:rPr>
          <w:rFonts w:ascii="Siemens Sans" w:hAnsi="Siemens Sans" w:cs="Courier New"/>
          <w:sz w:val="20"/>
          <w:szCs w:val="20"/>
        </w:rPr>
      </w:pPr>
      <w:r w:rsidRPr="004B36B6">
        <w:rPr>
          <w:rFonts w:ascii="Siemens Sans" w:hAnsi="Siemens Sans" w:cs="Courier New"/>
          <w:b/>
          <w:sz w:val="20"/>
          <w:szCs w:val="20"/>
        </w:rPr>
        <w:t>Anwendungsfunktionen sind grundsätzlich</w:t>
      </w:r>
      <w:r w:rsidRPr="004B36B6">
        <w:rPr>
          <w:rFonts w:ascii="Siemens Sans" w:hAnsi="Siemens Sans" w:cs="Courier New"/>
          <w:sz w:val="20"/>
          <w:szCs w:val="20"/>
        </w:rPr>
        <w:t>:</w:t>
      </w:r>
    </w:p>
    <w:p w:rsidR="0049058E" w:rsidRDefault="0049058E" w:rsidP="0049058E">
      <w:pPr>
        <w:pStyle w:val="TabellenInhalt"/>
        <w:rPr>
          <w:rFonts w:ascii="Siemens Sans" w:hAnsi="Siemens Sans" w:cs="Courier New"/>
          <w:sz w:val="20"/>
          <w:szCs w:val="20"/>
        </w:rPr>
        <w:sectPr w:rsidR="0049058E" w:rsidSect="00CF7272">
          <w:type w:val="continuous"/>
          <w:pgSz w:w="11907" w:h="16839" w:code="9"/>
          <w:pgMar w:top="1440" w:right="1440" w:bottom="1440" w:left="1440" w:header="708" w:footer="708" w:gutter="0"/>
          <w:cols w:space="708"/>
          <w:docGrid w:linePitch="360"/>
        </w:sectPr>
      </w:pPr>
    </w:p>
    <w:p w:rsidR="0049058E" w:rsidRPr="004B36B6" w:rsidRDefault="0049058E" w:rsidP="0049058E">
      <w:pPr>
        <w:pStyle w:val="TabellenInhalt"/>
        <w:rPr>
          <w:rFonts w:ascii="Siemens Sans" w:hAnsi="Siemens Sans" w:cs="Courier New"/>
          <w:sz w:val="20"/>
          <w:szCs w:val="20"/>
        </w:rPr>
      </w:pPr>
      <w:r w:rsidRPr="004B36B6">
        <w:rPr>
          <w:rFonts w:ascii="Siemens Sans" w:hAnsi="Siemens Sans" w:cs="Courier New"/>
          <w:sz w:val="20"/>
          <w:szCs w:val="20"/>
        </w:rPr>
        <w:lastRenderedPageBreak/>
        <w:t>&gt; Belegungsauswertung</w:t>
      </w:r>
    </w:p>
    <w:p w:rsidR="0049058E" w:rsidRPr="004B36B6" w:rsidRDefault="0049058E" w:rsidP="0049058E">
      <w:pPr>
        <w:pStyle w:val="TabellenInhalt"/>
        <w:rPr>
          <w:rFonts w:ascii="Siemens Sans" w:hAnsi="Siemens Sans" w:cs="Courier New"/>
          <w:sz w:val="20"/>
          <w:szCs w:val="20"/>
        </w:rPr>
      </w:pPr>
      <w:r w:rsidRPr="004B36B6">
        <w:rPr>
          <w:rFonts w:ascii="Siemens Sans" w:hAnsi="Siemens Sans" w:cs="Courier New"/>
          <w:sz w:val="20"/>
          <w:szCs w:val="20"/>
        </w:rPr>
        <w:t>&gt; Steuerung über Raumnutzungsarten</w:t>
      </w:r>
    </w:p>
    <w:p w:rsidR="0049058E" w:rsidRPr="004B36B6" w:rsidRDefault="0049058E" w:rsidP="0049058E">
      <w:pPr>
        <w:pStyle w:val="TabellenInhalt"/>
        <w:rPr>
          <w:rFonts w:ascii="Siemens Sans" w:hAnsi="Siemens Sans" w:cs="Courier New"/>
          <w:sz w:val="20"/>
          <w:szCs w:val="20"/>
        </w:rPr>
      </w:pPr>
      <w:r w:rsidRPr="004B36B6">
        <w:rPr>
          <w:rFonts w:ascii="Siemens Sans" w:hAnsi="Siemens Sans" w:cs="Courier New"/>
          <w:sz w:val="20"/>
          <w:szCs w:val="20"/>
        </w:rPr>
        <w:t>&gt; Zeitprogramm</w:t>
      </w:r>
    </w:p>
    <w:p w:rsidR="0049058E" w:rsidRPr="004B36B6" w:rsidRDefault="0049058E" w:rsidP="0049058E">
      <w:pPr>
        <w:pStyle w:val="TabellenInhalt"/>
        <w:rPr>
          <w:rFonts w:ascii="Siemens Sans" w:hAnsi="Siemens Sans" w:cs="Courier New"/>
          <w:sz w:val="20"/>
          <w:szCs w:val="20"/>
        </w:rPr>
      </w:pPr>
      <w:r w:rsidRPr="004B36B6">
        <w:rPr>
          <w:rFonts w:ascii="Siemens Sans" w:hAnsi="Siemens Sans" w:cs="Courier New"/>
          <w:sz w:val="20"/>
          <w:szCs w:val="20"/>
        </w:rPr>
        <w:t>&gt; Trennwandsteuerung</w:t>
      </w:r>
    </w:p>
    <w:p w:rsidR="0049058E" w:rsidRPr="004B36B6" w:rsidRDefault="0049058E" w:rsidP="0049058E">
      <w:pPr>
        <w:pStyle w:val="TabellenInhalt"/>
        <w:rPr>
          <w:rFonts w:ascii="Siemens Sans" w:hAnsi="Siemens Sans" w:cs="Courier New"/>
          <w:sz w:val="20"/>
          <w:szCs w:val="20"/>
        </w:rPr>
      </w:pPr>
      <w:r w:rsidRPr="004B36B6">
        <w:rPr>
          <w:rFonts w:ascii="Siemens Sans" w:hAnsi="Siemens Sans" w:cs="Courier New"/>
          <w:sz w:val="20"/>
          <w:szCs w:val="20"/>
        </w:rPr>
        <w:t>&gt; Lichtschaltung</w:t>
      </w:r>
    </w:p>
    <w:p w:rsidR="0049058E" w:rsidRPr="004B36B6" w:rsidRDefault="0049058E" w:rsidP="0049058E">
      <w:pPr>
        <w:pStyle w:val="TabellenInhalt"/>
        <w:rPr>
          <w:rFonts w:ascii="Siemens Sans" w:hAnsi="Siemens Sans" w:cs="Courier New"/>
          <w:sz w:val="20"/>
          <w:szCs w:val="20"/>
        </w:rPr>
      </w:pPr>
      <w:r w:rsidRPr="004B36B6">
        <w:rPr>
          <w:rFonts w:ascii="Siemens Sans" w:hAnsi="Siemens Sans" w:cs="Courier New"/>
          <w:sz w:val="20"/>
          <w:szCs w:val="20"/>
        </w:rPr>
        <w:t>&gt; Treppenlichtschaltung</w:t>
      </w:r>
    </w:p>
    <w:p w:rsidR="0049058E" w:rsidRPr="004B36B6" w:rsidRDefault="0049058E" w:rsidP="0049058E">
      <w:pPr>
        <w:pStyle w:val="TabellenInhalt"/>
        <w:rPr>
          <w:rFonts w:ascii="Siemens Sans" w:hAnsi="Siemens Sans" w:cs="Courier New"/>
          <w:sz w:val="20"/>
          <w:szCs w:val="20"/>
        </w:rPr>
      </w:pPr>
      <w:r w:rsidRPr="004B36B6">
        <w:rPr>
          <w:rFonts w:ascii="Siemens Sans" w:hAnsi="Siemens Sans" w:cs="Courier New"/>
          <w:sz w:val="20"/>
          <w:szCs w:val="20"/>
        </w:rPr>
        <w:t>&gt; Automatiklicht</w:t>
      </w:r>
    </w:p>
    <w:p w:rsidR="0049058E" w:rsidRPr="004B36B6" w:rsidRDefault="0049058E" w:rsidP="0049058E">
      <w:pPr>
        <w:pStyle w:val="TabellenInhalt"/>
        <w:rPr>
          <w:rFonts w:ascii="Siemens Sans" w:hAnsi="Siemens Sans" w:cs="Courier New"/>
          <w:sz w:val="20"/>
          <w:szCs w:val="20"/>
        </w:rPr>
      </w:pPr>
      <w:r w:rsidRPr="004B36B6">
        <w:rPr>
          <w:rFonts w:ascii="Siemens Sans" w:hAnsi="Siemens Sans" w:cs="Courier New"/>
          <w:sz w:val="20"/>
          <w:szCs w:val="20"/>
        </w:rPr>
        <w:t>&gt; Tageslichtschaltung</w:t>
      </w:r>
    </w:p>
    <w:p w:rsidR="0049058E" w:rsidRPr="004B36B6" w:rsidRDefault="0049058E" w:rsidP="0049058E">
      <w:pPr>
        <w:pStyle w:val="TabellenInhalt"/>
        <w:rPr>
          <w:rFonts w:ascii="Siemens Sans" w:hAnsi="Siemens Sans" w:cs="Courier New"/>
          <w:sz w:val="20"/>
          <w:szCs w:val="20"/>
        </w:rPr>
      </w:pPr>
      <w:r w:rsidRPr="004B36B6">
        <w:rPr>
          <w:rFonts w:ascii="Siemens Sans" w:hAnsi="Siemens Sans" w:cs="Courier New"/>
          <w:sz w:val="20"/>
          <w:szCs w:val="20"/>
        </w:rPr>
        <w:t xml:space="preserve">&gt; </w:t>
      </w:r>
      <w:proofErr w:type="spellStart"/>
      <w:r w:rsidRPr="004B36B6">
        <w:rPr>
          <w:rFonts w:ascii="Siemens Sans" w:hAnsi="Siemens Sans" w:cs="Courier New"/>
          <w:sz w:val="20"/>
          <w:szCs w:val="20"/>
        </w:rPr>
        <w:t>Konstantlichtregelung</w:t>
      </w:r>
      <w:proofErr w:type="spellEnd"/>
    </w:p>
    <w:p w:rsidR="0049058E" w:rsidRPr="004B36B6" w:rsidRDefault="0049058E" w:rsidP="0049058E">
      <w:pPr>
        <w:pStyle w:val="TabellenInhalt"/>
        <w:rPr>
          <w:rFonts w:ascii="Siemens Sans" w:hAnsi="Siemens Sans" w:cs="Courier New"/>
          <w:sz w:val="20"/>
          <w:szCs w:val="20"/>
        </w:rPr>
      </w:pPr>
      <w:r w:rsidRPr="004B36B6">
        <w:rPr>
          <w:rFonts w:ascii="Siemens Sans" w:hAnsi="Siemens Sans" w:cs="Courier New"/>
          <w:sz w:val="20"/>
          <w:szCs w:val="20"/>
        </w:rPr>
        <w:t>&gt; Dämmerungsschaltung</w:t>
      </w:r>
    </w:p>
    <w:p w:rsidR="0049058E" w:rsidRPr="004B36B6" w:rsidRDefault="0049058E" w:rsidP="0049058E">
      <w:pPr>
        <w:pStyle w:val="TabellenInhalt"/>
        <w:rPr>
          <w:rFonts w:ascii="Siemens Sans" w:hAnsi="Siemens Sans" w:cs="Courier New"/>
          <w:sz w:val="20"/>
          <w:szCs w:val="20"/>
        </w:rPr>
      </w:pPr>
      <w:r w:rsidRPr="004B36B6">
        <w:rPr>
          <w:rFonts w:ascii="Siemens Sans" w:hAnsi="Siemens Sans" w:cs="Courier New"/>
          <w:sz w:val="20"/>
          <w:szCs w:val="20"/>
        </w:rPr>
        <w:t>&gt; Prioritätssteuerung</w:t>
      </w:r>
    </w:p>
    <w:p w:rsidR="0049058E" w:rsidRPr="004B36B6" w:rsidRDefault="0049058E" w:rsidP="0049058E">
      <w:pPr>
        <w:pStyle w:val="TabellenInhalt"/>
        <w:rPr>
          <w:rFonts w:ascii="Siemens Sans" w:hAnsi="Siemens Sans" w:cs="Courier New"/>
          <w:sz w:val="20"/>
          <w:szCs w:val="20"/>
        </w:rPr>
      </w:pPr>
      <w:r w:rsidRPr="004B36B6">
        <w:rPr>
          <w:rFonts w:ascii="Siemens Sans" w:hAnsi="Siemens Sans" w:cs="Courier New"/>
          <w:sz w:val="20"/>
          <w:szCs w:val="20"/>
        </w:rPr>
        <w:t>&gt; Dämmerungsautomatik</w:t>
      </w:r>
    </w:p>
    <w:p w:rsidR="0049058E" w:rsidRPr="004B36B6" w:rsidRDefault="0049058E" w:rsidP="0049058E">
      <w:pPr>
        <w:pStyle w:val="TabellenInhalt"/>
        <w:rPr>
          <w:rFonts w:ascii="Siemens Sans" w:hAnsi="Siemens Sans" w:cs="Courier New"/>
          <w:sz w:val="20"/>
          <w:szCs w:val="20"/>
        </w:rPr>
      </w:pPr>
      <w:r w:rsidRPr="004B36B6">
        <w:rPr>
          <w:rFonts w:ascii="Siemens Sans" w:hAnsi="Siemens Sans" w:cs="Courier New"/>
          <w:sz w:val="20"/>
          <w:szCs w:val="20"/>
        </w:rPr>
        <w:t>&gt; Sonnenautomatik</w:t>
      </w:r>
    </w:p>
    <w:p w:rsidR="0049058E" w:rsidRPr="004B36B6" w:rsidRDefault="0049058E" w:rsidP="0049058E">
      <w:pPr>
        <w:pStyle w:val="TabellenInhalt"/>
        <w:rPr>
          <w:rFonts w:ascii="Siemens Sans" w:hAnsi="Siemens Sans" w:cs="Courier New"/>
          <w:sz w:val="20"/>
          <w:szCs w:val="20"/>
        </w:rPr>
      </w:pPr>
      <w:r w:rsidRPr="004B36B6">
        <w:rPr>
          <w:rFonts w:ascii="Siemens Sans" w:hAnsi="Siemens Sans" w:cs="Courier New"/>
          <w:sz w:val="20"/>
          <w:szCs w:val="20"/>
        </w:rPr>
        <w:t>&gt; Lamellennachführung</w:t>
      </w:r>
    </w:p>
    <w:p w:rsidR="0049058E" w:rsidRPr="004B36B6" w:rsidRDefault="0049058E" w:rsidP="0049058E">
      <w:pPr>
        <w:pStyle w:val="TabellenInhalt"/>
        <w:rPr>
          <w:rFonts w:ascii="Siemens Sans" w:hAnsi="Siemens Sans" w:cs="Courier New"/>
          <w:sz w:val="20"/>
          <w:szCs w:val="20"/>
        </w:rPr>
      </w:pPr>
      <w:r w:rsidRPr="004B36B6">
        <w:rPr>
          <w:rFonts w:ascii="Siemens Sans" w:hAnsi="Siemens Sans" w:cs="Courier New"/>
          <w:sz w:val="20"/>
          <w:szCs w:val="20"/>
        </w:rPr>
        <w:lastRenderedPageBreak/>
        <w:t>&gt; Thermoautomatik</w:t>
      </w:r>
    </w:p>
    <w:p w:rsidR="0049058E" w:rsidRPr="004B36B6" w:rsidRDefault="0049058E" w:rsidP="0049058E">
      <w:pPr>
        <w:pStyle w:val="TabellenInhalt"/>
        <w:rPr>
          <w:rFonts w:ascii="Siemens Sans" w:hAnsi="Siemens Sans" w:cs="Courier New"/>
          <w:sz w:val="20"/>
          <w:szCs w:val="20"/>
        </w:rPr>
      </w:pPr>
      <w:r w:rsidRPr="004B36B6">
        <w:rPr>
          <w:rFonts w:ascii="Siemens Sans" w:hAnsi="Siemens Sans" w:cs="Courier New"/>
          <w:sz w:val="20"/>
          <w:szCs w:val="20"/>
        </w:rPr>
        <w:t>&gt; Witterungsschutz</w:t>
      </w:r>
    </w:p>
    <w:p w:rsidR="0049058E" w:rsidRPr="004B36B6" w:rsidRDefault="0049058E" w:rsidP="0049058E">
      <w:pPr>
        <w:pStyle w:val="TabellenInhalt"/>
        <w:rPr>
          <w:rFonts w:ascii="Siemens Sans" w:hAnsi="Siemens Sans" w:cs="Courier New"/>
          <w:sz w:val="20"/>
          <w:szCs w:val="20"/>
        </w:rPr>
      </w:pPr>
      <w:r w:rsidRPr="004B36B6">
        <w:rPr>
          <w:rFonts w:ascii="Siemens Sans" w:hAnsi="Siemens Sans" w:cs="Courier New"/>
          <w:sz w:val="20"/>
          <w:szCs w:val="20"/>
        </w:rPr>
        <w:t>&gt; Energieniveauwahl</w:t>
      </w:r>
    </w:p>
    <w:p w:rsidR="0049058E" w:rsidRPr="004B36B6" w:rsidRDefault="0049058E" w:rsidP="0049058E">
      <w:pPr>
        <w:pStyle w:val="TabellenInhalt"/>
        <w:rPr>
          <w:rFonts w:ascii="Siemens Sans" w:hAnsi="Siemens Sans" w:cs="Courier New"/>
          <w:sz w:val="20"/>
          <w:szCs w:val="20"/>
        </w:rPr>
      </w:pPr>
      <w:r w:rsidRPr="004B36B6">
        <w:rPr>
          <w:rFonts w:ascii="Siemens Sans" w:hAnsi="Siemens Sans" w:cs="Courier New"/>
          <w:sz w:val="20"/>
          <w:szCs w:val="20"/>
        </w:rPr>
        <w:t>&gt; Sollwertermittlung</w:t>
      </w:r>
    </w:p>
    <w:p w:rsidR="0049058E" w:rsidRPr="004B36B6" w:rsidRDefault="0049058E" w:rsidP="0049058E">
      <w:pPr>
        <w:pStyle w:val="TabellenInhalt"/>
        <w:rPr>
          <w:rFonts w:ascii="Siemens Sans" w:hAnsi="Siemens Sans" w:cs="Courier New"/>
          <w:sz w:val="20"/>
          <w:szCs w:val="20"/>
        </w:rPr>
      </w:pPr>
      <w:r w:rsidRPr="004B36B6">
        <w:rPr>
          <w:rFonts w:ascii="Siemens Sans" w:hAnsi="Siemens Sans" w:cs="Courier New"/>
          <w:sz w:val="20"/>
          <w:szCs w:val="20"/>
        </w:rPr>
        <w:t>&gt; Funktionswahl</w:t>
      </w:r>
    </w:p>
    <w:p w:rsidR="0049058E" w:rsidRPr="004B36B6" w:rsidRDefault="0049058E" w:rsidP="0049058E">
      <w:pPr>
        <w:pStyle w:val="TabellenInhalt"/>
        <w:rPr>
          <w:rFonts w:ascii="Siemens Sans" w:hAnsi="Siemens Sans" w:cs="Courier New"/>
          <w:sz w:val="20"/>
          <w:szCs w:val="20"/>
        </w:rPr>
      </w:pPr>
      <w:r w:rsidRPr="004B36B6">
        <w:rPr>
          <w:rFonts w:ascii="Siemens Sans" w:hAnsi="Siemens Sans" w:cs="Courier New"/>
          <w:sz w:val="20"/>
          <w:szCs w:val="20"/>
        </w:rPr>
        <w:t>&gt; Temperaturregelung (Heizen/Kühlen)</w:t>
      </w:r>
    </w:p>
    <w:p w:rsidR="0049058E" w:rsidRPr="004B36B6" w:rsidRDefault="0049058E" w:rsidP="0049058E">
      <w:pPr>
        <w:pStyle w:val="TabellenInhalt"/>
        <w:rPr>
          <w:rFonts w:ascii="Siemens Sans" w:hAnsi="Siemens Sans" w:cs="Courier New"/>
          <w:sz w:val="20"/>
          <w:szCs w:val="20"/>
        </w:rPr>
      </w:pPr>
      <w:r w:rsidRPr="004B36B6">
        <w:rPr>
          <w:rFonts w:ascii="Siemens Sans" w:hAnsi="Siemens Sans" w:cs="Courier New"/>
          <w:sz w:val="20"/>
          <w:szCs w:val="20"/>
        </w:rPr>
        <w:t>&gt; Raum-Zulufttemperatur-Kaskadenregelung</w:t>
      </w:r>
    </w:p>
    <w:p w:rsidR="0049058E" w:rsidRPr="004B36B6" w:rsidRDefault="0049058E" w:rsidP="0049058E">
      <w:pPr>
        <w:pStyle w:val="TabellenInhalt"/>
        <w:rPr>
          <w:rFonts w:ascii="Siemens Sans" w:hAnsi="Siemens Sans" w:cs="Courier New"/>
          <w:sz w:val="20"/>
          <w:szCs w:val="20"/>
        </w:rPr>
      </w:pPr>
      <w:r w:rsidRPr="004B36B6">
        <w:rPr>
          <w:rFonts w:ascii="Siemens Sans" w:hAnsi="Siemens Sans" w:cs="Courier New"/>
          <w:sz w:val="20"/>
          <w:szCs w:val="20"/>
        </w:rPr>
        <w:t xml:space="preserve">&gt; </w:t>
      </w:r>
      <w:proofErr w:type="spellStart"/>
      <w:r w:rsidRPr="004B36B6">
        <w:rPr>
          <w:rFonts w:ascii="Siemens Sans" w:hAnsi="Siemens Sans" w:cs="Courier New"/>
          <w:sz w:val="20"/>
          <w:szCs w:val="20"/>
        </w:rPr>
        <w:t>Ventilatorsteuerung</w:t>
      </w:r>
      <w:proofErr w:type="spellEnd"/>
    </w:p>
    <w:p w:rsidR="0049058E" w:rsidRPr="004B36B6" w:rsidRDefault="0049058E" w:rsidP="0049058E">
      <w:pPr>
        <w:pStyle w:val="TabellenInhalt"/>
        <w:rPr>
          <w:rFonts w:ascii="Siemens Sans" w:hAnsi="Siemens Sans" w:cs="Courier New"/>
          <w:sz w:val="20"/>
          <w:szCs w:val="20"/>
        </w:rPr>
      </w:pPr>
      <w:r w:rsidRPr="004B36B6">
        <w:rPr>
          <w:rFonts w:ascii="Siemens Sans" w:hAnsi="Siemens Sans" w:cs="Courier New"/>
          <w:sz w:val="20"/>
          <w:szCs w:val="20"/>
        </w:rPr>
        <w:t>&gt; Sequenzsteuerung</w:t>
      </w:r>
    </w:p>
    <w:p w:rsidR="0049058E" w:rsidRPr="004B36B6" w:rsidRDefault="0049058E" w:rsidP="0049058E">
      <w:pPr>
        <w:pStyle w:val="TabellenInhalt"/>
        <w:rPr>
          <w:rFonts w:ascii="Siemens Sans" w:hAnsi="Siemens Sans" w:cs="Courier New"/>
          <w:sz w:val="20"/>
          <w:szCs w:val="20"/>
        </w:rPr>
      </w:pPr>
      <w:r w:rsidRPr="004B36B6">
        <w:rPr>
          <w:rFonts w:ascii="Siemens Sans" w:hAnsi="Siemens Sans" w:cs="Courier New"/>
          <w:sz w:val="20"/>
          <w:szCs w:val="20"/>
        </w:rPr>
        <w:t>&gt; Stellwertbegrenzung</w:t>
      </w:r>
    </w:p>
    <w:p w:rsidR="0049058E" w:rsidRPr="004B36B6" w:rsidRDefault="0049058E" w:rsidP="0049058E">
      <w:pPr>
        <w:pStyle w:val="TabellenInhalt"/>
        <w:rPr>
          <w:rFonts w:ascii="Siemens Sans" w:hAnsi="Siemens Sans" w:cs="Courier New"/>
          <w:sz w:val="20"/>
          <w:szCs w:val="20"/>
        </w:rPr>
      </w:pPr>
      <w:r w:rsidRPr="004B36B6">
        <w:rPr>
          <w:rFonts w:ascii="Siemens Sans" w:hAnsi="Siemens Sans" w:cs="Courier New"/>
          <w:sz w:val="20"/>
          <w:szCs w:val="20"/>
        </w:rPr>
        <w:t>&gt; Luftqualitätssteuerung/-regelung</w:t>
      </w:r>
    </w:p>
    <w:p w:rsidR="0049058E" w:rsidRPr="004B36B6" w:rsidRDefault="0049058E" w:rsidP="0049058E">
      <w:pPr>
        <w:pStyle w:val="TabellenInhalt"/>
        <w:rPr>
          <w:rFonts w:ascii="Siemens Sans" w:hAnsi="Siemens Sans" w:cs="Courier New"/>
          <w:sz w:val="20"/>
          <w:szCs w:val="20"/>
        </w:rPr>
      </w:pPr>
      <w:r w:rsidRPr="004B36B6">
        <w:rPr>
          <w:rFonts w:ascii="Siemens Sans" w:hAnsi="Siemens Sans" w:cs="Courier New"/>
          <w:sz w:val="20"/>
          <w:szCs w:val="20"/>
        </w:rPr>
        <w:t>&gt; Nachtkühlung</w:t>
      </w:r>
    </w:p>
    <w:p w:rsidR="0049058E" w:rsidRPr="004B36B6" w:rsidRDefault="0049058E" w:rsidP="0049058E">
      <w:pPr>
        <w:pStyle w:val="TabellenInhalt"/>
        <w:rPr>
          <w:rFonts w:ascii="Siemens Sans" w:hAnsi="Siemens Sans" w:cs="Courier New"/>
          <w:sz w:val="20"/>
          <w:szCs w:val="20"/>
        </w:rPr>
      </w:pPr>
      <w:r w:rsidRPr="004B36B6">
        <w:rPr>
          <w:rFonts w:ascii="Siemens Sans" w:hAnsi="Siemens Sans" w:cs="Courier New"/>
          <w:sz w:val="20"/>
          <w:szCs w:val="20"/>
        </w:rPr>
        <w:t>&gt; Volumenstromregelung</w:t>
      </w:r>
    </w:p>
    <w:p w:rsidR="0049058E" w:rsidRDefault="0049058E" w:rsidP="0049058E">
      <w:pPr>
        <w:pStyle w:val="TabellenInhalt"/>
        <w:rPr>
          <w:rFonts w:ascii="Siemens Sans" w:hAnsi="Siemens Sans" w:cs="Courier New"/>
          <w:sz w:val="20"/>
          <w:szCs w:val="20"/>
        </w:rPr>
        <w:sectPr w:rsidR="0049058E" w:rsidSect="00CF7272">
          <w:type w:val="continuous"/>
          <w:pgSz w:w="11907" w:h="16839" w:code="9"/>
          <w:pgMar w:top="1440" w:right="1440" w:bottom="1440" w:left="1440" w:header="708" w:footer="708" w:gutter="0"/>
          <w:cols w:num="2" w:space="708"/>
          <w:docGrid w:linePitch="360"/>
        </w:sectPr>
      </w:pPr>
    </w:p>
    <w:p w:rsidR="0049058E" w:rsidRPr="00687B05" w:rsidRDefault="0049058E" w:rsidP="0049058E">
      <w:pPr>
        <w:pStyle w:val="TabellenInhalt"/>
        <w:rPr>
          <w:rFonts w:ascii="Siemens Sans" w:hAnsi="Siemens Sans" w:cs="Courier New"/>
          <w:sz w:val="20"/>
          <w:szCs w:val="20"/>
        </w:rPr>
      </w:pPr>
    </w:p>
    <w:p w:rsidR="0049058E" w:rsidRDefault="0049058E" w:rsidP="0049058E">
      <w:pPr>
        <w:pStyle w:val="Heading2"/>
        <w:numPr>
          <w:ilvl w:val="1"/>
          <w:numId w:val="1"/>
        </w:numPr>
      </w:pPr>
      <w:bookmarkStart w:id="10" w:name="_Toc464201722"/>
      <w:r>
        <w:t>Standardisierte Applikationen</w:t>
      </w:r>
      <w:bookmarkEnd w:id="10"/>
    </w:p>
    <w:p w:rsidR="0049058E" w:rsidRDefault="0049058E" w:rsidP="0049058E">
      <w:pPr>
        <w:pStyle w:val="TabellenInhalt"/>
        <w:jc w:val="both"/>
        <w:rPr>
          <w:rFonts w:ascii="Courier New" w:hAnsi="Courier New" w:cs="Courier New"/>
          <w:sz w:val="16"/>
          <w:szCs w:val="16"/>
        </w:rPr>
      </w:pPr>
    </w:p>
    <w:p w:rsidR="0049058E" w:rsidRPr="004B36B6" w:rsidRDefault="0049058E" w:rsidP="0049058E">
      <w:pPr>
        <w:pStyle w:val="TabellenInhalt"/>
        <w:rPr>
          <w:rFonts w:ascii="Siemens Sans" w:hAnsi="Siemens Sans" w:cs="Courier New"/>
          <w:sz w:val="20"/>
          <w:szCs w:val="20"/>
        </w:rPr>
      </w:pPr>
      <w:r w:rsidRPr="004B36B6">
        <w:rPr>
          <w:rFonts w:ascii="Siemens Sans" w:hAnsi="Siemens Sans" w:cs="Courier New"/>
          <w:sz w:val="20"/>
          <w:szCs w:val="20"/>
        </w:rPr>
        <w:t>Jede Raumautomationsstat</w:t>
      </w:r>
      <w:r>
        <w:rPr>
          <w:rFonts w:ascii="Siemens Sans" w:hAnsi="Siemens Sans" w:cs="Courier New"/>
          <w:sz w:val="20"/>
          <w:szCs w:val="20"/>
        </w:rPr>
        <w:t xml:space="preserve">ion muss mit einer getesteten, </w:t>
      </w:r>
      <w:r w:rsidRPr="004B36B6">
        <w:rPr>
          <w:rFonts w:ascii="Siemens Sans" w:hAnsi="Siemens Sans" w:cs="Courier New"/>
          <w:sz w:val="20"/>
          <w:szCs w:val="20"/>
        </w:rPr>
        <w:t>bewährten und doku</w:t>
      </w:r>
      <w:r>
        <w:rPr>
          <w:rFonts w:ascii="Siemens Sans" w:hAnsi="Siemens Sans" w:cs="Courier New"/>
          <w:sz w:val="20"/>
          <w:szCs w:val="20"/>
        </w:rPr>
        <w:t xml:space="preserve">mentierten Applikationssoftware </w:t>
      </w:r>
      <w:r w:rsidRPr="004B36B6">
        <w:rPr>
          <w:rFonts w:ascii="Siemens Sans" w:hAnsi="Siemens Sans" w:cs="Courier New"/>
          <w:sz w:val="20"/>
          <w:szCs w:val="20"/>
        </w:rPr>
        <w:t>geladen werden, di</w:t>
      </w:r>
      <w:r>
        <w:rPr>
          <w:rFonts w:ascii="Siemens Sans" w:hAnsi="Siemens Sans" w:cs="Courier New"/>
          <w:sz w:val="20"/>
          <w:szCs w:val="20"/>
        </w:rPr>
        <w:t xml:space="preserve">e autonom funktionieren und die </w:t>
      </w:r>
      <w:r w:rsidRPr="004B36B6">
        <w:rPr>
          <w:rFonts w:ascii="Siemens Sans" w:hAnsi="Siemens Sans" w:cs="Courier New"/>
          <w:sz w:val="20"/>
          <w:szCs w:val="20"/>
        </w:rPr>
        <w:t>spezifischen Regel</w:t>
      </w:r>
      <w:r>
        <w:rPr>
          <w:rFonts w:ascii="Siemens Sans" w:hAnsi="Siemens Sans" w:cs="Courier New"/>
          <w:sz w:val="20"/>
          <w:szCs w:val="20"/>
        </w:rPr>
        <w:t xml:space="preserve">aufgaben unabhängig von anderen </w:t>
      </w:r>
      <w:r w:rsidRPr="004B36B6">
        <w:rPr>
          <w:rFonts w:ascii="Siemens Sans" w:hAnsi="Siemens Sans" w:cs="Courier New"/>
          <w:sz w:val="20"/>
          <w:szCs w:val="20"/>
        </w:rPr>
        <w:t>Controllern im Net</w:t>
      </w:r>
      <w:r>
        <w:rPr>
          <w:rFonts w:ascii="Siemens Sans" w:hAnsi="Siemens Sans" w:cs="Courier New"/>
          <w:sz w:val="20"/>
          <w:szCs w:val="20"/>
        </w:rPr>
        <w:t xml:space="preserve">zwerk ausführen können muss. In </w:t>
      </w:r>
      <w:r w:rsidRPr="004B36B6">
        <w:rPr>
          <w:rFonts w:ascii="Siemens Sans" w:hAnsi="Siemens Sans" w:cs="Courier New"/>
          <w:sz w:val="20"/>
          <w:szCs w:val="20"/>
        </w:rPr>
        <w:t>jeder Raumautomationsstat</w:t>
      </w:r>
      <w:r>
        <w:rPr>
          <w:rFonts w:ascii="Siemens Sans" w:hAnsi="Siemens Sans" w:cs="Courier New"/>
          <w:sz w:val="20"/>
          <w:szCs w:val="20"/>
        </w:rPr>
        <w:t xml:space="preserve">ion muss ein </w:t>
      </w:r>
      <w:r w:rsidRPr="004B36B6">
        <w:rPr>
          <w:rFonts w:ascii="Siemens Sans" w:hAnsi="Siemens Sans" w:cs="Courier New"/>
          <w:sz w:val="20"/>
          <w:szCs w:val="20"/>
        </w:rPr>
        <w:t>mikroprozessorbasierte</w:t>
      </w:r>
      <w:r>
        <w:rPr>
          <w:rFonts w:ascii="Siemens Sans" w:hAnsi="Siemens Sans" w:cs="Courier New"/>
          <w:sz w:val="20"/>
          <w:szCs w:val="20"/>
        </w:rPr>
        <w:t xml:space="preserve">r Echtzeit-Digitalprozessor mit </w:t>
      </w:r>
      <w:r w:rsidRPr="004B36B6">
        <w:rPr>
          <w:rFonts w:ascii="Siemens Sans" w:hAnsi="Siemens Sans" w:cs="Courier New"/>
          <w:sz w:val="20"/>
          <w:szCs w:val="20"/>
        </w:rPr>
        <w:t>Multitasking vorhanden sein.</w:t>
      </w:r>
    </w:p>
    <w:p w:rsidR="0049058E" w:rsidRDefault="0049058E" w:rsidP="0049058E">
      <w:pPr>
        <w:pStyle w:val="TabellenInhalt"/>
        <w:numPr>
          <w:ilvl w:val="0"/>
          <w:numId w:val="22"/>
        </w:numPr>
        <w:rPr>
          <w:rFonts w:ascii="Siemens Sans" w:hAnsi="Siemens Sans" w:cs="Courier New"/>
          <w:sz w:val="20"/>
          <w:szCs w:val="20"/>
        </w:rPr>
      </w:pPr>
      <w:r w:rsidRPr="004B36B6">
        <w:rPr>
          <w:rFonts w:ascii="Siemens Sans" w:hAnsi="Siemens Sans" w:cs="Courier New"/>
          <w:sz w:val="20"/>
          <w:szCs w:val="20"/>
        </w:rPr>
        <w:t>Applikationen, frei programmierbar</w:t>
      </w:r>
    </w:p>
    <w:p w:rsidR="0049058E" w:rsidRPr="004B36B6" w:rsidRDefault="0049058E" w:rsidP="0049058E">
      <w:pPr>
        <w:pStyle w:val="TabellenInhalt"/>
        <w:ind w:left="720"/>
        <w:rPr>
          <w:rFonts w:ascii="Siemens Sans" w:hAnsi="Siemens Sans" w:cs="Courier New"/>
          <w:sz w:val="20"/>
          <w:szCs w:val="20"/>
        </w:rPr>
      </w:pPr>
      <w:r w:rsidRPr="004B36B6">
        <w:rPr>
          <w:rFonts w:ascii="Siemens Sans" w:hAnsi="Siemens Sans" w:cs="Courier New"/>
          <w:sz w:val="20"/>
          <w:szCs w:val="20"/>
        </w:rPr>
        <w:t>Um den Anforderungen bezüglich Erweiterung und</w:t>
      </w:r>
      <w:r>
        <w:rPr>
          <w:rFonts w:ascii="Siemens Sans" w:hAnsi="Siemens Sans" w:cs="Courier New"/>
          <w:sz w:val="20"/>
          <w:szCs w:val="20"/>
        </w:rPr>
        <w:t xml:space="preserve"> </w:t>
      </w:r>
      <w:r w:rsidRPr="004B36B6">
        <w:rPr>
          <w:rFonts w:ascii="Siemens Sans" w:hAnsi="Siemens Sans" w:cs="Courier New"/>
          <w:sz w:val="20"/>
          <w:szCs w:val="20"/>
        </w:rPr>
        <w:t>kundenspezifische</w:t>
      </w:r>
      <w:r>
        <w:rPr>
          <w:rFonts w:ascii="Siemens Sans" w:hAnsi="Siemens Sans" w:cs="Courier New"/>
          <w:sz w:val="20"/>
          <w:szCs w:val="20"/>
        </w:rPr>
        <w:t xml:space="preserve">r Anpassung mit höchstmöglicher </w:t>
      </w:r>
      <w:r w:rsidRPr="004B36B6">
        <w:rPr>
          <w:rFonts w:ascii="Siemens Sans" w:hAnsi="Siemens Sans" w:cs="Courier New"/>
          <w:sz w:val="20"/>
          <w:szCs w:val="20"/>
        </w:rPr>
        <w:t>Flexibilität gerecht zu wer</w:t>
      </w:r>
      <w:r>
        <w:rPr>
          <w:rFonts w:ascii="Siemens Sans" w:hAnsi="Siemens Sans" w:cs="Courier New"/>
          <w:sz w:val="20"/>
          <w:szCs w:val="20"/>
        </w:rPr>
        <w:t xml:space="preserve">den, müssen die </w:t>
      </w:r>
      <w:r w:rsidRPr="004B36B6">
        <w:rPr>
          <w:rFonts w:ascii="Siemens Sans" w:hAnsi="Siemens Sans" w:cs="Courier New"/>
          <w:sz w:val="20"/>
          <w:szCs w:val="20"/>
        </w:rPr>
        <w:t>Raumapplikationen fre</w:t>
      </w:r>
      <w:r>
        <w:rPr>
          <w:rFonts w:ascii="Siemens Sans" w:hAnsi="Siemens Sans" w:cs="Courier New"/>
          <w:sz w:val="20"/>
          <w:szCs w:val="20"/>
        </w:rPr>
        <w:t xml:space="preserve">i programmierbar sein. Das frei </w:t>
      </w:r>
      <w:r w:rsidRPr="004B36B6">
        <w:rPr>
          <w:rFonts w:ascii="Siemens Sans" w:hAnsi="Siemens Sans" w:cs="Courier New"/>
          <w:sz w:val="20"/>
          <w:szCs w:val="20"/>
        </w:rPr>
        <w:t xml:space="preserve">programmierbare </w:t>
      </w:r>
      <w:proofErr w:type="spellStart"/>
      <w:r w:rsidRPr="004B36B6">
        <w:rPr>
          <w:rFonts w:ascii="Siemens Sans" w:hAnsi="Siemens Sans" w:cs="Courier New"/>
          <w:sz w:val="20"/>
          <w:szCs w:val="20"/>
        </w:rPr>
        <w:t>BACnet</w:t>
      </w:r>
      <w:proofErr w:type="spellEnd"/>
      <w:r w:rsidRPr="004B36B6">
        <w:rPr>
          <w:rFonts w:ascii="Siemens Sans" w:hAnsi="Siemens Sans" w:cs="Courier New"/>
          <w:sz w:val="20"/>
          <w:szCs w:val="20"/>
        </w:rPr>
        <w:t>-</w:t>
      </w:r>
      <w:r>
        <w:rPr>
          <w:rFonts w:ascii="Siemens Sans" w:hAnsi="Siemens Sans" w:cs="Courier New"/>
          <w:sz w:val="20"/>
          <w:szCs w:val="20"/>
        </w:rPr>
        <w:t xml:space="preserve">RA-System muss mit dem gleichen </w:t>
      </w:r>
      <w:r w:rsidRPr="004B36B6">
        <w:rPr>
          <w:rFonts w:ascii="Siemens Sans" w:hAnsi="Siemens Sans" w:cs="Courier New"/>
          <w:sz w:val="20"/>
          <w:szCs w:val="20"/>
        </w:rPr>
        <w:t>grafischen Tool progr</w:t>
      </w:r>
      <w:r>
        <w:rPr>
          <w:rFonts w:ascii="Siemens Sans" w:hAnsi="Siemens Sans" w:cs="Courier New"/>
          <w:sz w:val="20"/>
          <w:szCs w:val="20"/>
        </w:rPr>
        <w:t xml:space="preserve">ammiert und in Betrieb genommen </w:t>
      </w:r>
      <w:r w:rsidRPr="004B36B6">
        <w:rPr>
          <w:rFonts w:ascii="Siemens Sans" w:hAnsi="Siemens Sans" w:cs="Courier New"/>
          <w:sz w:val="20"/>
          <w:szCs w:val="20"/>
        </w:rPr>
        <w:t>werden wie auch die Primäranlagen.</w:t>
      </w:r>
    </w:p>
    <w:p w:rsidR="0049058E" w:rsidRPr="004B36B6" w:rsidRDefault="002E3194" w:rsidP="0049058E">
      <w:pPr>
        <w:pStyle w:val="TabellenInhalt"/>
        <w:rPr>
          <w:rFonts w:ascii="Siemens Sans" w:hAnsi="Siemens Sans" w:cs="Courier New"/>
          <w:sz w:val="20"/>
          <w:szCs w:val="20"/>
        </w:rPr>
      </w:pPr>
      <w:r>
        <w:rPr>
          <w:rFonts w:ascii="Siemens Sans" w:hAnsi="Siemens Sans" w:cs="Courier New"/>
          <w:sz w:val="20"/>
          <w:szCs w:val="20"/>
        </w:rPr>
        <w:br w:type="page"/>
      </w:r>
    </w:p>
    <w:p w:rsidR="0049058E" w:rsidRPr="004B36B6" w:rsidRDefault="0049058E" w:rsidP="0049058E">
      <w:pPr>
        <w:pStyle w:val="Heading2"/>
        <w:numPr>
          <w:ilvl w:val="1"/>
          <w:numId w:val="1"/>
        </w:numPr>
      </w:pPr>
      <w:bookmarkStart w:id="11" w:name="_Toc464201723"/>
      <w:r w:rsidRPr="004B36B6">
        <w:lastRenderedPageBreak/>
        <w:t>Anforderungen an die Raumautomationsstation</w:t>
      </w:r>
      <w:bookmarkEnd w:id="11"/>
    </w:p>
    <w:p w:rsidR="0049058E" w:rsidRDefault="0049058E" w:rsidP="0049058E">
      <w:pPr>
        <w:pStyle w:val="TabellenInhalt"/>
        <w:rPr>
          <w:rFonts w:ascii="Siemens Sans" w:hAnsi="Siemens Sans" w:cs="Courier New"/>
          <w:sz w:val="20"/>
          <w:szCs w:val="20"/>
        </w:rPr>
      </w:pPr>
    </w:p>
    <w:p w:rsidR="0049058E" w:rsidRPr="004B36B6" w:rsidRDefault="0049058E" w:rsidP="0049058E">
      <w:pPr>
        <w:pStyle w:val="TabellenInhalt"/>
        <w:rPr>
          <w:rFonts w:ascii="Siemens Sans" w:hAnsi="Siemens Sans" w:cs="Courier New"/>
          <w:sz w:val="20"/>
          <w:szCs w:val="20"/>
        </w:rPr>
      </w:pPr>
      <w:r w:rsidRPr="004B36B6">
        <w:rPr>
          <w:rFonts w:ascii="Siemens Sans" w:hAnsi="Siemens Sans" w:cs="Courier New"/>
          <w:sz w:val="20"/>
          <w:szCs w:val="20"/>
        </w:rPr>
        <w:t xml:space="preserve">Die </w:t>
      </w:r>
      <w:proofErr w:type="spellStart"/>
      <w:r w:rsidRPr="004B36B6">
        <w:rPr>
          <w:rFonts w:ascii="Siemens Sans" w:hAnsi="Siemens Sans" w:cs="Courier New"/>
          <w:sz w:val="20"/>
          <w:szCs w:val="20"/>
        </w:rPr>
        <w:t>BACnet</w:t>
      </w:r>
      <w:proofErr w:type="spellEnd"/>
      <w:r w:rsidRPr="004B36B6">
        <w:rPr>
          <w:rFonts w:ascii="Siemens Sans" w:hAnsi="Siemens Sans" w:cs="Courier New"/>
          <w:sz w:val="20"/>
          <w:szCs w:val="20"/>
        </w:rPr>
        <w:t>-Raumautomati</w:t>
      </w:r>
      <w:r>
        <w:rPr>
          <w:rFonts w:ascii="Siemens Sans" w:hAnsi="Siemens Sans" w:cs="Courier New"/>
          <w:sz w:val="20"/>
          <w:szCs w:val="20"/>
        </w:rPr>
        <w:t xml:space="preserve">onsstationen müssen in der Lage </w:t>
      </w:r>
      <w:r w:rsidRPr="004B36B6">
        <w:rPr>
          <w:rFonts w:ascii="Siemens Sans" w:hAnsi="Siemens Sans" w:cs="Courier New"/>
          <w:sz w:val="20"/>
          <w:szCs w:val="20"/>
        </w:rPr>
        <w:t>sei, min. 4 Räume re</w:t>
      </w:r>
      <w:r>
        <w:rPr>
          <w:rFonts w:ascii="Siemens Sans" w:hAnsi="Siemens Sans" w:cs="Courier New"/>
          <w:sz w:val="20"/>
          <w:szCs w:val="20"/>
        </w:rPr>
        <w:t xml:space="preserve">geln, steuern und überwachen zu </w:t>
      </w:r>
      <w:r w:rsidRPr="004B36B6">
        <w:rPr>
          <w:rFonts w:ascii="Siemens Sans" w:hAnsi="Siemens Sans" w:cs="Courier New"/>
          <w:sz w:val="20"/>
          <w:szCs w:val="20"/>
        </w:rPr>
        <w:t xml:space="preserve">können. </w:t>
      </w:r>
      <w:r>
        <w:rPr>
          <w:rFonts w:ascii="Siemens Sans" w:hAnsi="Siemens Sans" w:cs="Courier New"/>
          <w:sz w:val="20"/>
          <w:szCs w:val="20"/>
        </w:rPr>
        <w:t xml:space="preserve">Dies beinhaltet die definierten </w:t>
      </w:r>
      <w:r w:rsidRPr="004B36B6">
        <w:rPr>
          <w:rFonts w:ascii="Siemens Sans" w:hAnsi="Siemens Sans" w:cs="Courier New"/>
          <w:sz w:val="20"/>
          <w:szCs w:val="20"/>
        </w:rPr>
        <w:t>Grundfunktionen für Bele</w:t>
      </w:r>
      <w:r>
        <w:rPr>
          <w:rFonts w:ascii="Siemens Sans" w:hAnsi="Siemens Sans" w:cs="Courier New"/>
          <w:sz w:val="20"/>
          <w:szCs w:val="20"/>
        </w:rPr>
        <w:t xml:space="preserve">uchtung, Jalousien, Kühldecken, </w:t>
      </w:r>
      <w:r w:rsidRPr="004B36B6">
        <w:rPr>
          <w:rFonts w:ascii="Siemens Sans" w:hAnsi="Siemens Sans" w:cs="Courier New"/>
          <w:sz w:val="20"/>
          <w:szCs w:val="20"/>
        </w:rPr>
        <w:t>Radiator und/oder VVS in beliebiger Kombination nac</w:t>
      </w:r>
      <w:r>
        <w:rPr>
          <w:rFonts w:ascii="Siemens Sans" w:hAnsi="Siemens Sans" w:cs="Courier New"/>
          <w:sz w:val="20"/>
          <w:szCs w:val="20"/>
        </w:rPr>
        <w:t xml:space="preserve">h </w:t>
      </w:r>
      <w:r w:rsidRPr="004B36B6">
        <w:rPr>
          <w:rFonts w:ascii="Siemens Sans" w:hAnsi="Siemens Sans" w:cs="Courier New"/>
          <w:sz w:val="20"/>
          <w:szCs w:val="20"/>
        </w:rPr>
        <w:t>VDI 3813 Blatt 2.</w:t>
      </w:r>
    </w:p>
    <w:p w:rsidR="0049058E" w:rsidRPr="004B36B6" w:rsidRDefault="0049058E" w:rsidP="0049058E">
      <w:pPr>
        <w:pStyle w:val="TabellenInhalt"/>
        <w:rPr>
          <w:rFonts w:ascii="Siemens Sans" w:hAnsi="Siemens Sans" w:cs="Courier New"/>
          <w:sz w:val="20"/>
          <w:szCs w:val="20"/>
        </w:rPr>
      </w:pPr>
    </w:p>
    <w:p w:rsidR="0049058E" w:rsidRDefault="0049058E" w:rsidP="0049058E">
      <w:pPr>
        <w:pStyle w:val="TabellenInhalt"/>
        <w:numPr>
          <w:ilvl w:val="0"/>
          <w:numId w:val="23"/>
        </w:numPr>
        <w:rPr>
          <w:rFonts w:ascii="Siemens Sans" w:hAnsi="Siemens Sans" w:cs="Courier New"/>
          <w:sz w:val="20"/>
          <w:szCs w:val="20"/>
        </w:rPr>
      </w:pPr>
      <w:r w:rsidRPr="004B36B6">
        <w:rPr>
          <w:rFonts w:ascii="Siemens Sans" w:hAnsi="Siemens Sans" w:cs="Courier New"/>
          <w:sz w:val="20"/>
          <w:szCs w:val="20"/>
        </w:rPr>
        <w:t>Autonome Raumautomationsstationen</w:t>
      </w:r>
    </w:p>
    <w:p w:rsidR="0049058E" w:rsidRDefault="0049058E" w:rsidP="0049058E">
      <w:pPr>
        <w:pStyle w:val="TabellenInhalt"/>
        <w:ind w:left="720"/>
        <w:rPr>
          <w:rFonts w:ascii="Siemens Sans" w:hAnsi="Siemens Sans" w:cs="Courier New"/>
          <w:sz w:val="20"/>
          <w:szCs w:val="20"/>
        </w:rPr>
      </w:pPr>
      <w:r w:rsidRPr="004B36B6">
        <w:rPr>
          <w:rFonts w:ascii="Siemens Sans" w:hAnsi="Siemens Sans" w:cs="Courier New"/>
          <w:sz w:val="20"/>
          <w:szCs w:val="20"/>
        </w:rPr>
        <w:t>Es wird gefordert, dass die Raumautomationsstationen</w:t>
      </w:r>
      <w:r>
        <w:rPr>
          <w:rFonts w:ascii="Siemens Sans" w:hAnsi="Siemens Sans" w:cs="Courier New"/>
          <w:sz w:val="20"/>
          <w:szCs w:val="20"/>
        </w:rPr>
        <w:t xml:space="preserve"> </w:t>
      </w:r>
      <w:r w:rsidRPr="004B36B6">
        <w:rPr>
          <w:rFonts w:ascii="Siemens Sans" w:hAnsi="Siemens Sans" w:cs="Courier New"/>
          <w:sz w:val="20"/>
          <w:szCs w:val="20"/>
        </w:rPr>
        <w:t xml:space="preserve">auch bei Ausfall </w:t>
      </w:r>
      <w:r>
        <w:rPr>
          <w:rFonts w:ascii="Siemens Sans" w:hAnsi="Siemens Sans" w:cs="Courier New"/>
          <w:sz w:val="20"/>
          <w:szCs w:val="20"/>
        </w:rPr>
        <w:t xml:space="preserve">der Netzwerkverbindung oder der </w:t>
      </w:r>
      <w:r w:rsidRPr="004B36B6">
        <w:rPr>
          <w:rFonts w:ascii="Siemens Sans" w:hAnsi="Siemens Sans" w:cs="Courier New"/>
          <w:sz w:val="20"/>
          <w:szCs w:val="20"/>
        </w:rPr>
        <w:t>übergeordneten Manageme</w:t>
      </w:r>
      <w:r>
        <w:rPr>
          <w:rFonts w:ascii="Siemens Sans" w:hAnsi="Siemens Sans" w:cs="Courier New"/>
          <w:sz w:val="20"/>
          <w:szCs w:val="20"/>
        </w:rPr>
        <w:t xml:space="preserve">ntebene autonom weiterarbeiten. </w:t>
      </w:r>
      <w:r w:rsidRPr="004B36B6">
        <w:rPr>
          <w:rFonts w:ascii="Siemens Sans" w:hAnsi="Siemens Sans" w:cs="Courier New"/>
          <w:sz w:val="20"/>
          <w:szCs w:val="20"/>
        </w:rPr>
        <w:t>D.h. regeln, steuern und die Ein- und Ausgangssignale</w:t>
      </w:r>
      <w:r>
        <w:rPr>
          <w:rFonts w:ascii="Siemens Sans" w:hAnsi="Siemens Sans" w:cs="Courier New"/>
          <w:sz w:val="20"/>
          <w:szCs w:val="20"/>
        </w:rPr>
        <w:t xml:space="preserve"> </w:t>
      </w:r>
      <w:r w:rsidRPr="004B36B6">
        <w:rPr>
          <w:rFonts w:ascii="Siemens Sans" w:hAnsi="Siemens Sans" w:cs="Courier New"/>
          <w:sz w:val="20"/>
          <w:szCs w:val="20"/>
        </w:rPr>
        <w:t xml:space="preserve">weiterhin verarbeiten. </w:t>
      </w:r>
    </w:p>
    <w:p w:rsidR="0049058E" w:rsidRPr="004B36B6" w:rsidRDefault="0049058E" w:rsidP="0049058E">
      <w:pPr>
        <w:pStyle w:val="TabellenInhalt"/>
        <w:numPr>
          <w:ilvl w:val="0"/>
          <w:numId w:val="23"/>
        </w:numPr>
        <w:rPr>
          <w:rFonts w:ascii="Siemens Sans" w:hAnsi="Siemens Sans" w:cs="Courier New"/>
          <w:sz w:val="20"/>
          <w:szCs w:val="20"/>
        </w:rPr>
      </w:pPr>
      <w:r w:rsidRPr="004B36B6">
        <w:rPr>
          <w:rFonts w:ascii="Siemens Sans" w:hAnsi="Siemens Sans" w:cs="Courier New"/>
          <w:sz w:val="20"/>
          <w:szCs w:val="20"/>
        </w:rPr>
        <w:t>Die Raumautomationsstationen</w:t>
      </w:r>
      <w:r>
        <w:rPr>
          <w:rFonts w:ascii="Siemens Sans" w:hAnsi="Siemens Sans" w:cs="Courier New"/>
          <w:sz w:val="20"/>
          <w:szCs w:val="20"/>
        </w:rPr>
        <w:t xml:space="preserve"> </w:t>
      </w:r>
      <w:r w:rsidRPr="004B36B6">
        <w:rPr>
          <w:rFonts w:ascii="Siemens Sans" w:hAnsi="Siemens Sans" w:cs="Courier New"/>
          <w:sz w:val="20"/>
          <w:szCs w:val="20"/>
        </w:rPr>
        <w:t>sind als eigenständige Netzwerkknoten mit</w:t>
      </w:r>
      <w:r>
        <w:rPr>
          <w:rFonts w:ascii="Siemens Sans" w:hAnsi="Siemens Sans" w:cs="Courier New"/>
          <w:sz w:val="20"/>
          <w:szCs w:val="20"/>
        </w:rPr>
        <w:t xml:space="preserve"> </w:t>
      </w:r>
      <w:r w:rsidRPr="004B36B6">
        <w:rPr>
          <w:rFonts w:ascii="Siemens Sans" w:hAnsi="Siemens Sans" w:cs="Courier New"/>
          <w:sz w:val="20"/>
          <w:szCs w:val="20"/>
        </w:rPr>
        <w:t>Prozessorsystem, batteriegepuffertem Speicher und</w:t>
      </w:r>
      <w:r>
        <w:rPr>
          <w:rFonts w:ascii="Siemens Sans" w:hAnsi="Siemens Sans" w:cs="Courier New"/>
          <w:sz w:val="20"/>
          <w:szCs w:val="20"/>
        </w:rPr>
        <w:t xml:space="preserve"> </w:t>
      </w:r>
      <w:r w:rsidRPr="004B36B6">
        <w:rPr>
          <w:rFonts w:ascii="Siemens Sans" w:hAnsi="Siemens Sans" w:cs="Courier New"/>
          <w:sz w:val="20"/>
          <w:szCs w:val="20"/>
        </w:rPr>
        <w:t>Software zum Betrieb im Verbund und autonom, incl.</w:t>
      </w:r>
      <w:r>
        <w:rPr>
          <w:rFonts w:ascii="Siemens Sans" w:hAnsi="Siemens Sans" w:cs="Courier New"/>
          <w:sz w:val="20"/>
          <w:szCs w:val="20"/>
        </w:rPr>
        <w:t xml:space="preserve"> </w:t>
      </w:r>
      <w:r w:rsidRPr="004B36B6">
        <w:rPr>
          <w:rFonts w:ascii="Siemens Sans" w:hAnsi="Siemens Sans" w:cs="Courier New"/>
          <w:sz w:val="20"/>
          <w:szCs w:val="20"/>
        </w:rPr>
        <w:t xml:space="preserve">Netzwiederkehrfunktion oder </w:t>
      </w:r>
      <w:proofErr w:type="spellStart"/>
      <w:r w:rsidRPr="004B36B6">
        <w:rPr>
          <w:rFonts w:ascii="Siemens Sans" w:hAnsi="Siemens Sans" w:cs="Courier New"/>
          <w:sz w:val="20"/>
          <w:szCs w:val="20"/>
        </w:rPr>
        <w:t>Firmwareänderungen</w:t>
      </w:r>
      <w:proofErr w:type="spellEnd"/>
      <w:r>
        <w:rPr>
          <w:rFonts w:ascii="Siemens Sans" w:hAnsi="Siemens Sans" w:cs="Courier New"/>
          <w:sz w:val="20"/>
          <w:szCs w:val="20"/>
        </w:rPr>
        <w:t xml:space="preserve"> </w:t>
      </w:r>
      <w:r w:rsidRPr="004B36B6">
        <w:rPr>
          <w:rFonts w:ascii="Siemens Sans" w:hAnsi="Siemens Sans" w:cs="Courier New"/>
          <w:sz w:val="20"/>
          <w:szCs w:val="20"/>
        </w:rPr>
        <w:t>auszuführen. Programmänderung und Parametrierung über</w:t>
      </w:r>
      <w:r>
        <w:rPr>
          <w:rFonts w:ascii="Siemens Sans" w:hAnsi="Siemens Sans" w:cs="Courier New"/>
          <w:sz w:val="20"/>
          <w:szCs w:val="20"/>
        </w:rPr>
        <w:t xml:space="preserve"> </w:t>
      </w:r>
      <w:r w:rsidRPr="004B36B6">
        <w:rPr>
          <w:rFonts w:ascii="Siemens Sans" w:hAnsi="Siemens Sans" w:cs="Courier New"/>
          <w:sz w:val="20"/>
          <w:szCs w:val="20"/>
        </w:rPr>
        <w:t>die Ethernet-Schnittstelle müssen von Ferne möglich</w:t>
      </w:r>
      <w:r>
        <w:rPr>
          <w:rFonts w:ascii="Siemens Sans" w:hAnsi="Siemens Sans" w:cs="Courier New"/>
          <w:sz w:val="20"/>
          <w:szCs w:val="20"/>
        </w:rPr>
        <w:t xml:space="preserve"> </w:t>
      </w:r>
      <w:r w:rsidRPr="004B36B6">
        <w:rPr>
          <w:rFonts w:ascii="Siemens Sans" w:hAnsi="Siemens Sans" w:cs="Courier New"/>
          <w:sz w:val="20"/>
          <w:szCs w:val="20"/>
        </w:rPr>
        <w:t>sein ohne Zugang zum Installationsort.</w:t>
      </w:r>
    </w:p>
    <w:p w:rsidR="0049058E" w:rsidRPr="004B36B6" w:rsidRDefault="0049058E" w:rsidP="0049058E">
      <w:pPr>
        <w:pStyle w:val="TabellenInhalt"/>
        <w:rPr>
          <w:rFonts w:ascii="Siemens Sans" w:hAnsi="Siemens Sans" w:cs="Courier New"/>
          <w:sz w:val="20"/>
          <w:szCs w:val="20"/>
        </w:rPr>
      </w:pPr>
    </w:p>
    <w:p w:rsidR="0049058E" w:rsidRPr="004B36B6" w:rsidRDefault="0049058E" w:rsidP="0049058E">
      <w:pPr>
        <w:pStyle w:val="TabellenInhalt"/>
        <w:numPr>
          <w:ilvl w:val="0"/>
          <w:numId w:val="23"/>
        </w:numPr>
        <w:rPr>
          <w:rFonts w:ascii="Siemens Sans" w:hAnsi="Siemens Sans" w:cs="Courier New"/>
          <w:sz w:val="20"/>
          <w:szCs w:val="20"/>
        </w:rPr>
      </w:pPr>
      <w:r w:rsidRPr="004B36B6">
        <w:rPr>
          <w:rFonts w:ascii="Siemens Sans" w:hAnsi="Siemens Sans" w:cs="Courier New"/>
          <w:sz w:val="20"/>
          <w:szCs w:val="20"/>
        </w:rPr>
        <w:t>Modularität der Raumautomationsstationen</w:t>
      </w:r>
      <w:r>
        <w:rPr>
          <w:rFonts w:ascii="Siemens Sans" w:hAnsi="Siemens Sans" w:cs="Courier New"/>
          <w:sz w:val="20"/>
          <w:szCs w:val="20"/>
        </w:rPr>
        <w:t xml:space="preserve">: </w:t>
      </w:r>
      <w:r w:rsidRPr="004B36B6">
        <w:rPr>
          <w:rFonts w:ascii="Siemens Sans" w:hAnsi="Siemens Sans" w:cs="Courier New"/>
          <w:sz w:val="20"/>
          <w:szCs w:val="20"/>
        </w:rPr>
        <w:t>Die Raumautomationsstationen müssen eine modularer Bauart unterstützen, die völlig wahlfrei mit E/A- Modulen für Messen, Melden, Schalten, Stellen und</w:t>
      </w:r>
      <w:r>
        <w:rPr>
          <w:rFonts w:ascii="Siemens Sans" w:hAnsi="Siemens Sans" w:cs="Courier New"/>
          <w:sz w:val="20"/>
          <w:szCs w:val="20"/>
        </w:rPr>
        <w:t xml:space="preserve"> </w:t>
      </w:r>
      <w:r w:rsidRPr="004B36B6">
        <w:rPr>
          <w:rFonts w:ascii="Siemens Sans" w:hAnsi="Siemens Sans" w:cs="Courier New"/>
          <w:sz w:val="20"/>
          <w:szCs w:val="20"/>
        </w:rPr>
        <w:t>Zählen ausgerüstet werden können. Die E/A-Module sind</w:t>
      </w:r>
      <w:r>
        <w:rPr>
          <w:rFonts w:ascii="Siemens Sans" w:hAnsi="Siemens Sans" w:cs="Courier New"/>
          <w:sz w:val="20"/>
          <w:szCs w:val="20"/>
        </w:rPr>
        <w:t xml:space="preserve"> </w:t>
      </w:r>
      <w:r w:rsidRPr="004B36B6">
        <w:rPr>
          <w:rFonts w:ascii="Siemens Sans" w:hAnsi="Siemens Sans" w:cs="Courier New"/>
          <w:sz w:val="20"/>
          <w:szCs w:val="20"/>
        </w:rPr>
        <w:t>pro Kanal auf Signalart und Wirksinn konfigurierbar</w:t>
      </w:r>
      <w:r>
        <w:rPr>
          <w:rFonts w:ascii="Siemens Sans" w:hAnsi="Siemens Sans" w:cs="Courier New"/>
          <w:sz w:val="20"/>
          <w:szCs w:val="20"/>
        </w:rPr>
        <w:t xml:space="preserve"> </w:t>
      </w:r>
      <w:r w:rsidRPr="004B36B6">
        <w:rPr>
          <w:rFonts w:ascii="Siemens Sans" w:hAnsi="Siemens Sans" w:cs="Courier New"/>
          <w:sz w:val="20"/>
          <w:szCs w:val="20"/>
        </w:rPr>
        <w:t>vorzusehen.</w:t>
      </w:r>
    </w:p>
    <w:p w:rsidR="0049058E" w:rsidRPr="004B36B6" w:rsidRDefault="0049058E" w:rsidP="0049058E">
      <w:pPr>
        <w:pStyle w:val="TabellenInhalt"/>
        <w:rPr>
          <w:rFonts w:ascii="Siemens Sans" w:hAnsi="Siemens Sans" w:cs="Courier New"/>
          <w:sz w:val="20"/>
          <w:szCs w:val="20"/>
        </w:rPr>
      </w:pPr>
    </w:p>
    <w:p w:rsidR="0049058E" w:rsidRPr="004B36B6" w:rsidRDefault="0049058E" w:rsidP="0049058E">
      <w:pPr>
        <w:pStyle w:val="TabellenInhalt"/>
        <w:numPr>
          <w:ilvl w:val="0"/>
          <w:numId w:val="23"/>
        </w:numPr>
        <w:rPr>
          <w:rFonts w:ascii="Siemens Sans" w:hAnsi="Siemens Sans" w:cs="Courier New"/>
          <w:sz w:val="20"/>
          <w:szCs w:val="20"/>
        </w:rPr>
      </w:pPr>
      <w:r w:rsidRPr="004B36B6">
        <w:rPr>
          <w:rFonts w:ascii="Siemens Sans" w:hAnsi="Siemens Sans" w:cs="Courier New"/>
          <w:sz w:val="20"/>
          <w:szCs w:val="20"/>
        </w:rPr>
        <w:t>Regelalgorithmen</w:t>
      </w:r>
      <w:r>
        <w:rPr>
          <w:rFonts w:ascii="Siemens Sans" w:hAnsi="Siemens Sans" w:cs="Courier New"/>
          <w:sz w:val="20"/>
          <w:szCs w:val="20"/>
        </w:rPr>
        <w:t xml:space="preserve">: </w:t>
      </w:r>
      <w:r w:rsidRPr="004B36B6">
        <w:rPr>
          <w:rFonts w:ascii="Siemens Sans" w:hAnsi="Siemens Sans" w:cs="Courier New"/>
          <w:sz w:val="20"/>
          <w:szCs w:val="20"/>
        </w:rPr>
        <w:t>Um die Durchgängigkeit auf</w:t>
      </w:r>
      <w:r>
        <w:rPr>
          <w:rFonts w:ascii="Siemens Sans" w:hAnsi="Siemens Sans" w:cs="Courier New"/>
          <w:sz w:val="20"/>
          <w:szCs w:val="20"/>
        </w:rPr>
        <w:t xml:space="preserve"> </w:t>
      </w:r>
      <w:r w:rsidRPr="004B36B6">
        <w:rPr>
          <w:rFonts w:ascii="Siemens Sans" w:hAnsi="Siemens Sans" w:cs="Courier New"/>
          <w:sz w:val="20"/>
          <w:szCs w:val="20"/>
        </w:rPr>
        <w:t>dem Netzwerk zu gewährleisten, muss der Controller die</w:t>
      </w:r>
      <w:r>
        <w:rPr>
          <w:rFonts w:ascii="Siemens Sans" w:hAnsi="Siemens Sans" w:cs="Courier New"/>
          <w:sz w:val="20"/>
          <w:szCs w:val="20"/>
        </w:rPr>
        <w:t xml:space="preserve"> </w:t>
      </w:r>
      <w:r w:rsidRPr="004B36B6">
        <w:rPr>
          <w:rFonts w:ascii="Siemens Sans" w:hAnsi="Siemens Sans" w:cs="Courier New"/>
          <w:sz w:val="20"/>
          <w:szCs w:val="20"/>
        </w:rPr>
        <w:t>Echtzeitdaten von der Systemuhr des System-Controllers</w:t>
      </w:r>
      <w:r>
        <w:rPr>
          <w:rFonts w:ascii="Siemens Sans" w:hAnsi="Siemens Sans" w:cs="Courier New"/>
          <w:sz w:val="20"/>
          <w:szCs w:val="20"/>
        </w:rPr>
        <w:t xml:space="preserve"> </w:t>
      </w:r>
      <w:r w:rsidRPr="004B36B6">
        <w:rPr>
          <w:rFonts w:ascii="Siemens Sans" w:hAnsi="Siemens Sans" w:cs="Courier New"/>
          <w:sz w:val="20"/>
          <w:szCs w:val="20"/>
        </w:rPr>
        <w:t>empfangen. Jeder Controller muss Algorithmen für die</w:t>
      </w:r>
      <w:r>
        <w:rPr>
          <w:rFonts w:ascii="Siemens Sans" w:hAnsi="Siemens Sans" w:cs="Courier New"/>
          <w:sz w:val="20"/>
          <w:szCs w:val="20"/>
        </w:rPr>
        <w:t xml:space="preserve"> </w:t>
      </w:r>
      <w:r w:rsidRPr="004B36B6">
        <w:rPr>
          <w:rFonts w:ascii="Siemens Sans" w:hAnsi="Siemens Sans" w:cs="Courier New"/>
          <w:sz w:val="20"/>
          <w:szCs w:val="20"/>
        </w:rPr>
        <w:t>Proportional-, Integral (PI) und/oder Proportional-,</w:t>
      </w:r>
      <w:r>
        <w:rPr>
          <w:rFonts w:ascii="Siemens Sans" w:hAnsi="Siemens Sans" w:cs="Courier New"/>
          <w:sz w:val="20"/>
          <w:szCs w:val="20"/>
        </w:rPr>
        <w:t xml:space="preserve"> </w:t>
      </w:r>
      <w:r w:rsidRPr="004B36B6">
        <w:rPr>
          <w:rFonts w:ascii="Siemens Sans" w:hAnsi="Siemens Sans" w:cs="Courier New"/>
          <w:sz w:val="20"/>
          <w:szCs w:val="20"/>
        </w:rPr>
        <w:t>Integral- und Derivativ- (PID)-Regelung für die</w:t>
      </w:r>
      <w:r>
        <w:rPr>
          <w:rFonts w:ascii="Siemens Sans" w:hAnsi="Siemens Sans" w:cs="Courier New"/>
          <w:sz w:val="20"/>
          <w:szCs w:val="20"/>
        </w:rPr>
        <w:t xml:space="preserve"> </w:t>
      </w:r>
      <w:r w:rsidRPr="004B36B6">
        <w:rPr>
          <w:rFonts w:ascii="Siemens Sans" w:hAnsi="Siemens Sans" w:cs="Courier New"/>
          <w:sz w:val="20"/>
          <w:szCs w:val="20"/>
        </w:rPr>
        <w:t>Applikationen vorsehen. Alle Parameter und Sollwerte</w:t>
      </w:r>
      <w:r>
        <w:rPr>
          <w:rFonts w:ascii="Siemens Sans" w:hAnsi="Siemens Sans" w:cs="Courier New"/>
          <w:sz w:val="20"/>
          <w:szCs w:val="20"/>
        </w:rPr>
        <w:t xml:space="preserve"> </w:t>
      </w:r>
      <w:r w:rsidRPr="004B36B6">
        <w:rPr>
          <w:rFonts w:ascii="Siemens Sans" w:hAnsi="Siemens Sans" w:cs="Courier New"/>
          <w:sz w:val="20"/>
          <w:szCs w:val="20"/>
        </w:rPr>
        <w:t>müssen vom Benutzer über ein entsprechendes</w:t>
      </w:r>
      <w:r>
        <w:rPr>
          <w:rFonts w:ascii="Siemens Sans" w:hAnsi="Siemens Sans" w:cs="Courier New"/>
          <w:sz w:val="20"/>
          <w:szCs w:val="20"/>
        </w:rPr>
        <w:t xml:space="preserve"> </w:t>
      </w:r>
      <w:r w:rsidRPr="004B36B6">
        <w:rPr>
          <w:rFonts w:ascii="Siemens Sans" w:hAnsi="Siemens Sans" w:cs="Courier New"/>
          <w:sz w:val="20"/>
          <w:szCs w:val="20"/>
        </w:rPr>
        <w:t xml:space="preserve">Inbetriebnahme- und Servicetool (Setup </w:t>
      </w:r>
      <w:proofErr w:type="spellStart"/>
      <w:r w:rsidRPr="004B36B6">
        <w:rPr>
          <w:rFonts w:ascii="Siemens Sans" w:hAnsi="Siemens Sans" w:cs="Courier New"/>
          <w:sz w:val="20"/>
          <w:szCs w:val="20"/>
        </w:rPr>
        <w:t>And</w:t>
      </w:r>
      <w:proofErr w:type="spellEnd"/>
      <w:r w:rsidRPr="004B36B6">
        <w:rPr>
          <w:rFonts w:ascii="Siemens Sans" w:hAnsi="Siemens Sans" w:cs="Courier New"/>
          <w:sz w:val="20"/>
          <w:szCs w:val="20"/>
        </w:rPr>
        <w:t xml:space="preserve"> Service</w:t>
      </w:r>
      <w:r>
        <w:rPr>
          <w:rFonts w:ascii="Siemens Sans" w:hAnsi="Siemens Sans" w:cs="Courier New"/>
          <w:sz w:val="20"/>
          <w:szCs w:val="20"/>
        </w:rPr>
        <w:t xml:space="preserve"> </w:t>
      </w:r>
      <w:proofErr w:type="spellStart"/>
      <w:r w:rsidRPr="004B36B6">
        <w:rPr>
          <w:rFonts w:ascii="Siemens Sans" w:hAnsi="Siemens Sans" w:cs="Courier New"/>
          <w:sz w:val="20"/>
          <w:szCs w:val="20"/>
        </w:rPr>
        <w:t>Assistant</w:t>
      </w:r>
      <w:proofErr w:type="spellEnd"/>
      <w:r w:rsidRPr="004B36B6">
        <w:rPr>
          <w:rFonts w:ascii="Siemens Sans" w:hAnsi="Siemens Sans" w:cs="Courier New"/>
          <w:sz w:val="20"/>
          <w:szCs w:val="20"/>
        </w:rPr>
        <w:t xml:space="preserve"> - SSA) anpassbar sein.</w:t>
      </w:r>
    </w:p>
    <w:p w:rsidR="0049058E" w:rsidRPr="00687B05" w:rsidRDefault="0049058E" w:rsidP="0049058E">
      <w:pPr>
        <w:pStyle w:val="TabellenInhalt"/>
        <w:rPr>
          <w:rFonts w:ascii="Siemens Sans" w:hAnsi="Siemens Sans" w:cs="Courier New"/>
          <w:sz w:val="20"/>
          <w:szCs w:val="20"/>
        </w:rPr>
      </w:pPr>
    </w:p>
    <w:p w:rsidR="0049058E" w:rsidRPr="004B36B6" w:rsidRDefault="0049058E" w:rsidP="0049058E">
      <w:pPr>
        <w:pStyle w:val="Heading2"/>
        <w:numPr>
          <w:ilvl w:val="1"/>
          <w:numId w:val="1"/>
        </w:numPr>
      </w:pPr>
      <w:bookmarkStart w:id="12" w:name="_Toc464201724"/>
      <w:r w:rsidRPr="004B36B6">
        <w:t>Umgebungsbedingungen</w:t>
      </w:r>
      <w:bookmarkEnd w:id="12"/>
    </w:p>
    <w:p w:rsidR="0049058E" w:rsidRPr="004B36B6" w:rsidRDefault="0049058E" w:rsidP="0049058E">
      <w:pPr>
        <w:pStyle w:val="TabellenInhalt"/>
        <w:rPr>
          <w:rFonts w:ascii="Siemens Sans" w:hAnsi="Siemens Sans" w:cs="Courier New"/>
          <w:sz w:val="20"/>
          <w:szCs w:val="20"/>
        </w:rPr>
      </w:pPr>
    </w:p>
    <w:p w:rsidR="0049058E" w:rsidRPr="004B36B6" w:rsidRDefault="0049058E" w:rsidP="0049058E">
      <w:pPr>
        <w:pStyle w:val="TabellenInhalt"/>
        <w:rPr>
          <w:rFonts w:ascii="Siemens Sans" w:hAnsi="Siemens Sans" w:cs="Courier New"/>
          <w:sz w:val="20"/>
          <w:szCs w:val="20"/>
        </w:rPr>
      </w:pPr>
      <w:r>
        <w:rPr>
          <w:rFonts w:ascii="Siemens Sans" w:hAnsi="Siemens Sans" w:cs="Courier New"/>
          <w:sz w:val="20"/>
          <w:szCs w:val="20"/>
        </w:rPr>
        <w:t xml:space="preserve">Der Controller muss unter den </w:t>
      </w:r>
      <w:r w:rsidRPr="004B36B6">
        <w:rPr>
          <w:rFonts w:ascii="Siemens Sans" w:hAnsi="Siemens Sans" w:cs="Courier New"/>
          <w:sz w:val="20"/>
          <w:szCs w:val="20"/>
        </w:rPr>
        <w:t>Umgebungsbedingungen</w:t>
      </w:r>
      <w:r>
        <w:rPr>
          <w:rFonts w:ascii="Siemens Sans" w:hAnsi="Siemens Sans" w:cs="Courier New"/>
          <w:sz w:val="20"/>
          <w:szCs w:val="20"/>
        </w:rPr>
        <w:t xml:space="preserve"> 0 bis 50 °C und nicht mehr als </w:t>
      </w:r>
      <w:r w:rsidRPr="004B36B6">
        <w:rPr>
          <w:rFonts w:ascii="Siemens Sans" w:hAnsi="Siemens Sans" w:cs="Courier New"/>
          <w:sz w:val="20"/>
          <w:szCs w:val="20"/>
        </w:rPr>
        <w:t>85% r.F. (nicht beta</w:t>
      </w:r>
      <w:r>
        <w:rPr>
          <w:rFonts w:ascii="Siemens Sans" w:hAnsi="Siemens Sans" w:cs="Courier New"/>
          <w:sz w:val="20"/>
          <w:szCs w:val="20"/>
        </w:rPr>
        <w:t xml:space="preserve">uend) normal funktionieren.  Wo </w:t>
      </w:r>
      <w:r w:rsidRPr="004B36B6">
        <w:rPr>
          <w:rFonts w:ascii="Siemens Sans" w:hAnsi="Siemens Sans" w:cs="Courier New"/>
          <w:sz w:val="20"/>
          <w:szCs w:val="20"/>
        </w:rPr>
        <w:t>notwendig ist der</w:t>
      </w:r>
      <w:r>
        <w:rPr>
          <w:rFonts w:ascii="Siemens Sans" w:hAnsi="Siemens Sans" w:cs="Courier New"/>
          <w:sz w:val="20"/>
          <w:szCs w:val="20"/>
        </w:rPr>
        <w:t xml:space="preserve"> Controller mit einer passenden </w:t>
      </w:r>
      <w:r w:rsidRPr="004B36B6">
        <w:rPr>
          <w:rFonts w:ascii="Siemens Sans" w:hAnsi="Siemens Sans" w:cs="Courier New"/>
          <w:sz w:val="20"/>
          <w:szCs w:val="20"/>
        </w:rPr>
        <w:t>Abdeckung od</w:t>
      </w:r>
      <w:r>
        <w:rPr>
          <w:rFonts w:ascii="Siemens Sans" w:hAnsi="Siemens Sans" w:cs="Courier New"/>
          <w:sz w:val="20"/>
          <w:szCs w:val="20"/>
        </w:rPr>
        <w:t xml:space="preserve">er einem Gehäuse zum Schutz der </w:t>
      </w:r>
      <w:r w:rsidRPr="004B36B6">
        <w:rPr>
          <w:rFonts w:ascii="Siemens Sans" w:hAnsi="Siemens Sans" w:cs="Courier New"/>
          <w:sz w:val="20"/>
          <w:szCs w:val="20"/>
        </w:rPr>
        <w:t>Elektronikeinheit zu v</w:t>
      </w:r>
      <w:r>
        <w:rPr>
          <w:rFonts w:ascii="Siemens Sans" w:hAnsi="Siemens Sans" w:cs="Courier New"/>
          <w:sz w:val="20"/>
          <w:szCs w:val="20"/>
        </w:rPr>
        <w:t xml:space="preserve">ersehen. Die Abdeckungen müssen </w:t>
      </w:r>
      <w:r w:rsidRPr="004B36B6">
        <w:rPr>
          <w:rFonts w:ascii="Siemens Sans" w:hAnsi="Siemens Sans" w:cs="Courier New"/>
          <w:sz w:val="20"/>
          <w:szCs w:val="20"/>
        </w:rPr>
        <w:t>min. IP30 sein.</w:t>
      </w:r>
    </w:p>
    <w:p w:rsidR="0049058E" w:rsidRPr="004B36B6" w:rsidRDefault="0049058E" w:rsidP="0049058E">
      <w:pPr>
        <w:pStyle w:val="TabellenInhalt"/>
        <w:rPr>
          <w:rFonts w:ascii="Siemens Sans" w:hAnsi="Siemens Sans" w:cs="Courier New"/>
          <w:sz w:val="20"/>
          <w:szCs w:val="20"/>
        </w:rPr>
      </w:pPr>
    </w:p>
    <w:p w:rsidR="0049058E" w:rsidRPr="004B36B6" w:rsidRDefault="0049058E" w:rsidP="0049058E">
      <w:pPr>
        <w:pStyle w:val="Heading2"/>
        <w:numPr>
          <w:ilvl w:val="1"/>
          <w:numId w:val="1"/>
        </w:numPr>
      </w:pPr>
      <w:bookmarkStart w:id="13" w:name="_Toc464201725"/>
      <w:r w:rsidRPr="004B36B6">
        <w:t>Zertifizierung</w:t>
      </w:r>
      <w:bookmarkEnd w:id="13"/>
    </w:p>
    <w:p w:rsidR="0049058E" w:rsidRDefault="0049058E" w:rsidP="0049058E">
      <w:pPr>
        <w:pStyle w:val="TabellenInhalt"/>
        <w:rPr>
          <w:rFonts w:ascii="Siemens Sans" w:hAnsi="Siemens Sans" w:cs="Courier New"/>
          <w:sz w:val="20"/>
          <w:szCs w:val="20"/>
        </w:rPr>
      </w:pPr>
    </w:p>
    <w:p w:rsidR="0049058E" w:rsidRPr="004B36B6" w:rsidRDefault="0049058E" w:rsidP="0049058E">
      <w:pPr>
        <w:pStyle w:val="TabellenInhalt"/>
        <w:rPr>
          <w:rFonts w:ascii="Siemens Sans" w:hAnsi="Siemens Sans" w:cs="Courier New"/>
          <w:sz w:val="20"/>
          <w:szCs w:val="20"/>
        </w:rPr>
      </w:pPr>
      <w:r w:rsidRPr="004B36B6">
        <w:rPr>
          <w:rFonts w:ascii="Siemens Sans" w:hAnsi="Siemens Sans" w:cs="Courier New"/>
          <w:sz w:val="20"/>
          <w:szCs w:val="20"/>
        </w:rPr>
        <w:t>Die Controller m</w:t>
      </w:r>
      <w:r>
        <w:rPr>
          <w:rFonts w:ascii="Siemens Sans" w:hAnsi="Siemens Sans" w:cs="Courier New"/>
          <w:sz w:val="20"/>
          <w:szCs w:val="20"/>
        </w:rPr>
        <w:t xml:space="preserve">üssen bezüglich Genauigkeit und </w:t>
      </w:r>
      <w:r w:rsidRPr="004B36B6">
        <w:rPr>
          <w:rFonts w:ascii="Siemens Sans" w:hAnsi="Siemens Sans" w:cs="Courier New"/>
          <w:sz w:val="20"/>
          <w:szCs w:val="20"/>
        </w:rPr>
        <w:t>Energieeffizienz ze</w:t>
      </w:r>
      <w:r>
        <w:rPr>
          <w:rFonts w:ascii="Siemens Sans" w:hAnsi="Siemens Sans" w:cs="Courier New"/>
          <w:sz w:val="20"/>
          <w:szCs w:val="20"/>
        </w:rPr>
        <w:t xml:space="preserve">rtifiziert sein. Die Controller </w:t>
      </w:r>
      <w:r w:rsidRPr="004B36B6">
        <w:rPr>
          <w:rFonts w:ascii="Siemens Sans" w:hAnsi="Siemens Sans" w:cs="Courier New"/>
          <w:sz w:val="20"/>
          <w:szCs w:val="20"/>
        </w:rPr>
        <w:t>müssen nach Beda</w:t>
      </w:r>
      <w:r>
        <w:rPr>
          <w:rFonts w:ascii="Siemens Sans" w:hAnsi="Siemens Sans" w:cs="Courier New"/>
          <w:sz w:val="20"/>
          <w:szCs w:val="20"/>
        </w:rPr>
        <w:t xml:space="preserve">rf </w:t>
      </w:r>
      <w:proofErr w:type="spellStart"/>
      <w:r>
        <w:rPr>
          <w:rFonts w:ascii="Siemens Sans" w:hAnsi="Siemens Sans" w:cs="Courier New"/>
          <w:sz w:val="20"/>
          <w:szCs w:val="20"/>
        </w:rPr>
        <w:t>Eu.bac</w:t>
      </w:r>
      <w:proofErr w:type="spellEnd"/>
      <w:r>
        <w:rPr>
          <w:rFonts w:ascii="Siemens Sans" w:hAnsi="Siemens Sans" w:cs="Courier New"/>
          <w:sz w:val="20"/>
          <w:szCs w:val="20"/>
        </w:rPr>
        <w:t xml:space="preserve">-zertifiziert sein und </w:t>
      </w:r>
      <w:r w:rsidRPr="004B36B6">
        <w:rPr>
          <w:rFonts w:ascii="Siemens Sans" w:hAnsi="Siemens Sans" w:cs="Courier New"/>
          <w:sz w:val="20"/>
          <w:szCs w:val="20"/>
        </w:rPr>
        <w:t>EN15232 (min. Klasse A/</w:t>
      </w:r>
      <w:r>
        <w:rPr>
          <w:rFonts w:ascii="Siemens Sans" w:hAnsi="Siemens Sans" w:cs="Courier New"/>
          <w:sz w:val="20"/>
          <w:szCs w:val="20"/>
        </w:rPr>
        <w:t xml:space="preserve">B) erfüllen. Das Zertifikat ist </w:t>
      </w:r>
      <w:r w:rsidRPr="004B36B6">
        <w:rPr>
          <w:rFonts w:ascii="Siemens Sans" w:hAnsi="Siemens Sans" w:cs="Courier New"/>
          <w:sz w:val="20"/>
          <w:szCs w:val="20"/>
        </w:rPr>
        <w:t>auf Verlangen vorzulegen.</w:t>
      </w:r>
    </w:p>
    <w:p w:rsidR="0049058E" w:rsidRDefault="0049058E" w:rsidP="0049058E">
      <w:pPr>
        <w:pStyle w:val="TabellenInhalt"/>
        <w:rPr>
          <w:rFonts w:ascii="Siemens Sans" w:hAnsi="Siemens Sans" w:cs="Courier New"/>
          <w:sz w:val="20"/>
          <w:szCs w:val="20"/>
        </w:rPr>
      </w:pPr>
      <w:r>
        <w:rPr>
          <w:rFonts w:ascii="Siemens Sans" w:hAnsi="Siemens Sans" w:cs="Courier New"/>
          <w:sz w:val="20"/>
          <w:szCs w:val="20"/>
        </w:rPr>
        <w:br w:type="page"/>
      </w:r>
    </w:p>
    <w:p w:rsidR="0049058E" w:rsidRDefault="0049058E" w:rsidP="0049058E">
      <w:pPr>
        <w:pStyle w:val="Heading2"/>
        <w:numPr>
          <w:ilvl w:val="1"/>
          <w:numId w:val="1"/>
        </w:numPr>
      </w:pPr>
      <w:bookmarkStart w:id="14" w:name="_Toc464201726"/>
      <w:r w:rsidRPr="004B36B6">
        <w:lastRenderedPageBreak/>
        <w:t>Übergeordnete Funktionen</w:t>
      </w:r>
      <w:bookmarkEnd w:id="14"/>
    </w:p>
    <w:p w:rsidR="002E3194" w:rsidRPr="002E3194" w:rsidRDefault="002E3194" w:rsidP="002E3194"/>
    <w:p w:rsidR="0049058E" w:rsidRDefault="0049058E" w:rsidP="0049058E">
      <w:pPr>
        <w:pStyle w:val="TabellenInhalt"/>
        <w:rPr>
          <w:rFonts w:ascii="Siemens Sans" w:hAnsi="Siemens Sans" w:cs="Courier New"/>
          <w:sz w:val="20"/>
          <w:szCs w:val="20"/>
        </w:rPr>
      </w:pPr>
      <w:r w:rsidRPr="004B36B6">
        <w:rPr>
          <w:rFonts w:ascii="Siemens Sans" w:hAnsi="Siemens Sans" w:cs="Courier New"/>
          <w:sz w:val="20"/>
          <w:szCs w:val="20"/>
        </w:rPr>
        <w:t>Übergeordne</w:t>
      </w:r>
      <w:r>
        <w:rPr>
          <w:rFonts w:ascii="Siemens Sans" w:hAnsi="Siemens Sans" w:cs="Courier New"/>
          <w:sz w:val="20"/>
          <w:szCs w:val="20"/>
        </w:rPr>
        <w:t xml:space="preserve">te Raummanagementfunktionen wie </w:t>
      </w:r>
      <w:r w:rsidRPr="004B36B6">
        <w:rPr>
          <w:rFonts w:ascii="Siemens Sans" w:hAnsi="Siemens Sans" w:cs="Courier New"/>
          <w:sz w:val="20"/>
          <w:szCs w:val="20"/>
        </w:rPr>
        <w:t>Raumgr</w:t>
      </w:r>
      <w:r>
        <w:rPr>
          <w:rFonts w:ascii="Siemens Sans" w:hAnsi="Siemens Sans" w:cs="Courier New"/>
          <w:sz w:val="20"/>
          <w:szCs w:val="20"/>
        </w:rPr>
        <w:t xml:space="preserve">uppierung, Systemfunktionen wie </w:t>
      </w:r>
      <w:r w:rsidRPr="004B36B6">
        <w:rPr>
          <w:rFonts w:ascii="Siemens Sans" w:hAnsi="Siemens Sans" w:cs="Courier New"/>
          <w:sz w:val="20"/>
          <w:szCs w:val="20"/>
        </w:rPr>
        <w:t>Zeitschaltprogramme</w:t>
      </w:r>
      <w:r>
        <w:rPr>
          <w:rFonts w:ascii="Siemens Sans" w:hAnsi="Siemens Sans" w:cs="Courier New"/>
          <w:sz w:val="20"/>
          <w:szCs w:val="20"/>
        </w:rPr>
        <w:t xml:space="preserve">, Trend, Alarme, </w:t>
      </w:r>
      <w:proofErr w:type="spellStart"/>
      <w:r>
        <w:rPr>
          <w:rFonts w:ascii="Siemens Sans" w:hAnsi="Siemens Sans" w:cs="Courier New"/>
          <w:sz w:val="20"/>
          <w:szCs w:val="20"/>
        </w:rPr>
        <w:t>Changeover</w:t>
      </w:r>
      <w:proofErr w:type="spellEnd"/>
      <w:r>
        <w:rPr>
          <w:rFonts w:ascii="Siemens Sans" w:hAnsi="Siemens Sans" w:cs="Courier New"/>
          <w:sz w:val="20"/>
          <w:szCs w:val="20"/>
        </w:rPr>
        <w:t xml:space="preserve"> und </w:t>
      </w:r>
      <w:r w:rsidRPr="004B36B6">
        <w:rPr>
          <w:rFonts w:ascii="Siemens Sans" w:hAnsi="Siemens Sans" w:cs="Courier New"/>
          <w:sz w:val="20"/>
          <w:szCs w:val="20"/>
        </w:rPr>
        <w:t>Sommer-/Win</w:t>
      </w:r>
      <w:r>
        <w:rPr>
          <w:rFonts w:ascii="Siemens Sans" w:hAnsi="Siemens Sans" w:cs="Courier New"/>
          <w:sz w:val="20"/>
          <w:szCs w:val="20"/>
        </w:rPr>
        <w:t>terkompensation usw. müssen vom System unterstützt werden.</w:t>
      </w:r>
    </w:p>
    <w:p w:rsidR="0049058E" w:rsidRDefault="0049058E" w:rsidP="0049058E">
      <w:pPr>
        <w:pStyle w:val="Heading2"/>
        <w:numPr>
          <w:ilvl w:val="1"/>
          <w:numId w:val="1"/>
        </w:numPr>
      </w:pPr>
      <w:bookmarkStart w:id="15" w:name="_Toc464201727"/>
      <w:r w:rsidRPr="004B36B6">
        <w:t>Beschreibung der deze</w:t>
      </w:r>
      <w:r>
        <w:t xml:space="preserve">ntrale </w:t>
      </w:r>
      <w:r w:rsidRPr="004B36B6">
        <w:t>Installation der Raumautomationsstationen</w:t>
      </w:r>
      <w:bookmarkEnd w:id="15"/>
    </w:p>
    <w:p w:rsidR="002E3194" w:rsidRPr="002E3194" w:rsidRDefault="002E3194" w:rsidP="002E3194"/>
    <w:p w:rsidR="0049058E" w:rsidRDefault="0049058E" w:rsidP="0049058E">
      <w:pPr>
        <w:pStyle w:val="TabellenInhalt"/>
        <w:rPr>
          <w:rFonts w:ascii="Siemens Sans" w:hAnsi="Siemens Sans" w:cs="Courier New"/>
          <w:sz w:val="20"/>
          <w:szCs w:val="20"/>
        </w:rPr>
      </w:pPr>
      <w:r w:rsidRPr="004B36B6">
        <w:rPr>
          <w:rFonts w:ascii="Siemens Sans" w:hAnsi="Siemens Sans" w:cs="Courier New"/>
          <w:sz w:val="20"/>
          <w:szCs w:val="20"/>
        </w:rPr>
        <w:t>Die Raum</w:t>
      </w:r>
      <w:r>
        <w:rPr>
          <w:rFonts w:ascii="Siemens Sans" w:hAnsi="Siemens Sans" w:cs="Courier New"/>
          <w:sz w:val="20"/>
          <w:szCs w:val="20"/>
        </w:rPr>
        <w:t xml:space="preserve">automationsstationen müssen als </w:t>
      </w:r>
      <w:r w:rsidRPr="004B36B6">
        <w:rPr>
          <w:rFonts w:ascii="Siemens Sans" w:hAnsi="Siemens Sans" w:cs="Courier New"/>
          <w:sz w:val="20"/>
          <w:szCs w:val="20"/>
        </w:rPr>
        <w:t xml:space="preserve">Hutschienengerät für </w:t>
      </w:r>
      <w:r>
        <w:rPr>
          <w:rFonts w:ascii="Siemens Sans" w:hAnsi="Siemens Sans" w:cs="Courier New"/>
          <w:sz w:val="20"/>
          <w:szCs w:val="20"/>
        </w:rPr>
        <w:t xml:space="preserve">den Einbau in dezentrale Multi- </w:t>
      </w:r>
      <w:r w:rsidRPr="004B36B6">
        <w:rPr>
          <w:rFonts w:ascii="Siemens Sans" w:hAnsi="Siemens Sans" w:cs="Courier New"/>
          <w:sz w:val="20"/>
          <w:szCs w:val="20"/>
        </w:rPr>
        <w:t>Raum</w:t>
      </w:r>
      <w:r>
        <w:rPr>
          <w:rFonts w:ascii="Siemens Sans" w:hAnsi="Siemens Sans" w:cs="Courier New"/>
          <w:sz w:val="20"/>
          <w:szCs w:val="20"/>
        </w:rPr>
        <w:t xml:space="preserve">-Boxen (MRB) geeignet sein. Die </w:t>
      </w:r>
      <w:r w:rsidRPr="004B36B6">
        <w:rPr>
          <w:rFonts w:ascii="Siemens Sans" w:hAnsi="Siemens Sans" w:cs="Courier New"/>
          <w:sz w:val="20"/>
          <w:szCs w:val="20"/>
        </w:rPr>
        <w:t>Raumautoma</w:t>
      </w:r>
      <w:r>
        <w:rPr>
          <w:rFonts w:ascii="Siemens Sans" w:hAnsi="Siemens Sans" w:cs="Courier New"/>
          <w:sz w:val="20"/>
          <w:szCs w:val="20"/>
        </w:rPr>
        <w:t xml:space="preserve">tionsstationen müssen dazu über </w:t>
      </w:r>
      <w:r w:rsidRPr="004B36B6">
        <w:rPr>
          <w:rFonts w:ascii="Siemens Sans" w:hAnsi="Siemens Sans" w:cs="Courier New"/>
          <w:sz w:val="20"/>
          <w:szCs w:val="20"/>
        </w:rPr>
        <w:t>Linientopologie (Daisy-Chain), ohne</w:t>
      </w:r>
      <w:r>
        <w:rPr>
          <w:rFonts w:ascii="Siemens Sans" w:hAnsi="Siemens Sans" w:cs="Courier New"/>
          <w:sz w:val="20"/>
          <w:szCs w:val="20"/>
        </w:rPr>
        <w:t xml:space="preserve"> den Einsatz </w:t>
      </w:r>
      <w:r w:rsidRPr="004B36B6">
        <w:rPr>
          <w:rFonts w:ascii="Siemens Sans" w:hAnsi="Siemens Sans" w:cs="Courier New"/>
          <w:sz w:val="20"/>
          <w:szCs w:val="20"/>
        </w:rPr>
        <w:t>zusätzlicher Netzwerk</w:t>
      </w:r>
      <w:r>
        <w:rPr>
          <w:rFonts w:ascii="Siemens Sans" w:hAnsi="Siemens Sans" w:cs="Courier New"/>
          <w:sz w:val="20"/>
          <w:szCs w:val="20"/>
        </w:rPr>
        <w:t xml:space="preserve">komponenten, direkt miteinander </w:t>
      </w:r>
      <w:r w:rsidRPr="004B36B6">
        <w:rPr>
          <w:rFonts w:ascii="Siemens Sans" w:hAnsi="Siemens Sans" w:cs="Courier New"/>
          <w:sz w:val="20"/>
          <w:szCs w:val="20"/>
        </w:rPr>
        <w:t>verbunden werden können</w:t>
      </w:r>
      <w:r>
        <w:rPr>
          <w:rFonts w:ascii="Siemens Sans" w:hAnsi="Siemens Sans" w:cs="Courier New"/>
          <w:sz w:val="20"/>
          <w:szCs w:val="20"/>
        </w:rPr>
        <w:t xml:space="preserve">. Dies reduziert in erheblichen </w:t>
      </w:r>
      <w:r w:rsidRPr="004B36B6">
        <w:rPr>
          <w:rFonts w:ascii="Siemens Sans" w:hAnsi="Siemens Sans" w:cs="Courier New"/>
          <w:sz w:val="20"/>
          <w:szCs w:val="20"/>
        </w:rPr>
        <w:t>Maßen die Verkabelungsa</w:t>
      </w:r>
      <w:r>
        <w:rPr>
          <w:rFonts w:ascii="Siemens Sans" w:hAnsi="Siemens Sans" w:cs="Courier New"/>
          <w:sz w:val="20"/>
          <w:szCs w:val="20"/>
        </w:rPr>
        <w:t xml:space="preserve">ufwände und damit Kosten, sowie </w:t>
      </w:r>
      <w:r w:rsidRPr="004B36B6">
        <w:rPr>
          <w:rFonts w:ascii="Siemens Sans" w:hAnsi="Siemens Sans" w:cs="Courier New"/>
          <w:sz w:val="20"/>
          <w:szCs w:val="20"/>
        </w:rPr>
        <w:t>Brandlasten in den Flächen.</w:t>
      </w:r>
    </w:p>
    <w:p w:rsidR="0049058E" w:rsidRDefault="0049058E" w:rsidP="0049058E">
      <w:pPr>
        <w:pStyle w:val="TabellenInhalt"/>
        <w:rPr>
          <w:rFonts w:ascii="Siemens Sans" w:hAnsi="Siemens Sans" w:cs="Courier New"/>
          <w:sz w:val="20"/>
          <w:szCs w:val="20"/>
        </w:rPr>
      </w:pPr>
    </w:p>
    <w:p w:rsidR="0049058E" w:rsidRDefault="0049058E" w:rsidP="0049058E">
      <w:pPr>
        <w:pStyle w:val="Heading2"/>
        <w:numPr>
          <w:ilvl w:val="1"/>
          <w:numId w:val="1"/>
        </w:numPr>
      </w:pPr>
      <w:bookmarkStart w:id="16" w:name="_Toc464201728"/>
      <w:r>
        <w:t>Dezentrale Raumcontroller</w:t>
      </w:r>
      <w:bookmarkEnd w:id="16"/>
    </w:p>
    <w:p w:rsidR="002E3194" w:rsidRPr="002E3194" w:rsidRDefault="002E3194" w:rsidP="002E3194"/>
    <w:p w:rsidR="0049058E" w:rsidRPr="007226FB" w:rsidRDefault="0049058E" w:rsidP="0049058E">
      <w:pPr>
        <w:pStyle w:val="TabellenInhalt"/>
        <w:rPr>
          <w:rFonts w:ascii="Siemens Sans" w:hAnsi="Siemens Sans" w:cs="Courier New"/>
          <w:sz w:val="20"/>
          <w:szCs w:val="20"/>
        </w:rPr>
      </w:pPr>
      <w:r w:rsidRPr="007226FB">
        <w:rPr>
          <w:rFonts w:ascii="Siemens Sans" w:hAnsi="Siemens Sans" w:cs="Courier New"/>
          <w:sz w:val="20"/>
          <w:szCs w:val="20"/>
        </w:rPr>
        <w:t xml:space="preserve">Raumkontroller </w:t>
      </w:r>
      <w:r>
        <w:rPr>
          <w:rFonts w:ascii="Siemens Sans" w:hAnsi="Siemens Sans" w:cs="Courier New"/>
          <w:sz w:val="20"/>
          <w:szCs w:val="20"/>
        </w:rPr>
        <w:t xml:space="preserve">ist </w:t>
      </w:r>
      <w:r w:rsidRPr="007226FB">
        <w:rPr>
          <w:rFonts w:ascii="Siemens Sans" w:hAnsi="Siemens Sans" w:cs="Courier New"/>
          <w:sz w:val="20"/>
          <w:szCs w:val="20"/>
        </w:rPr>
        <w:t>frei programmierbar</w:t>
      </w:r>
      <w:r>
        <w:rPr>
          <w:rFonts w:ascii="Siemens Sans" w:hAnsi="Siemens Sans" w:cs="Courier New"/>
          <w:sz w:val="20"/>
          <w:szCs w:val="20"/>
        </w:rPr>
        <w:t xml:space="preserve"> </w:t>
      </w:r>
      <w:r w:rsidRPr="007226FB">
        <w:rPr>
          <w:rFonts w:ascii="Siemens Sans" w:hAnsi="Siemens Sans" w:cs="Courier New"/>
          <w:sz w:val="20"/>
          <w:szCs w:val="20"/>
        </w:rPr>
        <w:t>für erhöhte funktionale Raum Anforderungen mit flexible</w:t>
      </w:r>
      <w:r>
        <w:rPr>
          <w:rFonts w:ascii="Siemens Sans" w:hAnsi="Siemens Sans" w:cs="Courier New"/>
          <w:sz w:val="20"/>
          <w:szCs w:val="20"/>
        </w:rPr>
        <w:t xml:space="preserve">r Raumnutzung, Gesamtlösung für </w:t>
      </w:r>
      <w:r w:rsidRPr="007226FB">
        <w:rPr>
          <w:rFonts w:ascii="Siemens Sans" w:hAnsi="Siemens Sans" w:cs="Courier New"/>
          <w:sz w:val="20"/>
          <w:szCs w:val="20"/>
        </w:rPr>
        <w:t>Licht, Sonnen</w:t>
      </w:r>
      <w:r>
        <w:rPr>
          <w:rFonts w:ascii="Siemens Sans" w:hAnsi="Siemens Sans" w:cs="Courier New"/>
          <w:sz w:val="20"/>
          <w:szCs w:val="20"/>
        </w:rPr>
        <w:t xml:space="preserve">schutz und Raumklima. Funktionen </w:t>
      </w:r>
      <w:r w:rsidRPr="007226FB">
        <w:rPr>
          <w:rFonts w:ascii="Siemens Sans" w:hAnsi="Siemens Sans" w:cs="Courier New"/>
          <w:sz w:val="20"/>
          <w:szCs w:val="20"/>
        </w:rPr>
        <w:t>für energieoptimierte Raumlö</w:t>
      </w:r>
      <w:r>
        <w:rPr>
          <w:rFonts w:ascii="Siemens Sans" w:hAnsi="Siemens Sans" w:cs="Courier New"/>
          <w:sz w:val="20"/>
          <w:szCs w:val="20"/>
        </w:rPr>
        <w:t xml:space="preserve">sungen (Klasse A nach SIA 386.110) ohne </w:t>
      </w:r>
      <w:proofErr w:type="spellStart"/>
      <w:r>
        <w:rPr>
          <w:rFonts w:ascii="Siemens Sans" w:hAnsi="Siemens Sans" w:cs="Courier New"/>
          <w:sz w:val="20"/>
          <w:szCs w:val="20"/>
        </w:rPr>
        <w:t>Komforteinbusse</w:t>
      </w:r>
      <w:proofErr w:type="spellEnd"/>
      <w:r>
        <w:rPr>
          <w:rFonts w:ascii="Siemens Sans" w:hAnsi="Siemens Sans" w:cs="Courier New"/>
          <w:sz w:val="20"/>
          <w:szCs w:val="20"/>
        </w:rPr>
        <w:t xml:space="preserve">. </w:t>
      </w:r>
      <w:r w:rsidRPr="007226FB">
        <w:rPr>
          <w:rFonts w:ascii="Siemens Sans" w:hAnsi="Siemens Sans" w:cs="Courier New"/>
          <w:sz w:val="20"/>
          <w:szCs w:val="20"/>
        </w:rPr>
        <w:t>Der frei</w:t>
      </w:r>
      <w:r>
        <w:rPr>
          <w:rFonts w:ascii="Siemens Sans" w:hAnsi="Siemens Sans" w:cs="Courier New"/>
          <w:sz w:val="20"/>
          <w:szCs w:val="20"/>
        </w:rPr>
        <w:t xml:space="preserve"> programmierbare Raumkontroller </w:t>
      </w:r>
      <w:r w:rsidRPr="007226FB">
        <w:rPr>
          <w:rFonts w:ascii="Siemens Sans" w:hAnsi="Siemens Sans" w:cs="Courier New"/>
          <w:sz w:val="20"/>
          <w:szCs w:val="20"/>
        </w:rPr>
        <w:t>ist in der L</w:t>
      </w:r>
      <w:r>
        <w:rPr>
          <w:rFonts w:ascii="Siemens Sans" w:hAnsi="Siemens Sans" w:cs="Courier New"/>
          <w:sz w:val="20"/>
          <w:szCs w:val="20"/>
        </w:rPr>
        <w:t>age, Regelungs- und Steuerungs</w:t>
      </w:r>
      <w:r w:rsidRPr="007226FB">
        <w:rPr>
          <w:rFonts w:ascii="Siemens Sans" w:hAnsi="Siemens Sans" w:cs="Courier New"/>
          <w:sz w:val="20"/>
          <w:szCs w:val="20"/>
        </w:rPr>
        <w:t>aufgaben fü</w:t>
      </w:r>
      <w:r>
        <w:rPr>
          <w:rFonts w:ascii="Siemens Sans" w:hAnsi="Siemens Sans" w:cs="Courier New"/>
          <w:sz w:val="20"/>
          <w:szCs w:val="20"/>
        </w:rPr>
        <w:t xml:space="preserve">r mehrere, frei konfigurierbare </w:t>
      </w:r>
      <w:r w:rsidRPr="007226FB">
        <w:rPr>
          <w:rFonts w:ascii="Siemens Sans" w:hAnsi="Siemens Sans" w:cs="Courier New"/>
          <w:sz w:val="20"/>
          <w:szCs w:val="20"/>
        </w:rPr>
        <w:t xml:space="preserve">Räume zu </w:t>
      </w:r>
      <w:r>
        <w:rPr>
          <w:rFonts w:ascii="Siemens Sans" w:hAnsi="Siemens Sans" w:cs="Courier New"/>
          <w:sz w:val="20"/>
          <w:szCs w:val="20"/>
        </w:rPr>
        <w:t xml:space="preserve">übernehmen und stellt dafür die </w:t>
      </w:r>
      <w:r w:rsidRPr="007226FB">
        <w:rPr>
          <w:rFonts w:ascii="Siemens Sans" w:hAnsi="Siemens Sans" w:cs="Courier New"/>
          <w:sz w:val="20"/>
          <w:szCs w:val="20"/>
        </w:rPr>
        <w:t xml:space="preserve">Infrastruktur </w:t>
      </w:r>
      <w:r>
        <w:rPr>
          <w:rFonts w:ascii="Siemens Sans" w:hAnsi="Siemens Sans" w:cs="Courier New"/>
          <w:sz w:val="20"/>
          <w:szCs w:val="20"/>
        </w:rPr>
        <w:t>für die system- und anwendungs</w:t>
      </w:r>
      <w:r w:rsidRPr="007226FB">
        <w:rPr>
          <w:rFonts w:ascii="Siemens Sans" w:hAnsi="Siemens Sans" w:cs="Courier New"/>
          <w:sz w:val="20"/>
          <w:szCs w:val="20"/>
        </w:rPr>
        <w:t>spezifische Funktionen zur Verfügung.</w:t>
      </w:r>
    </w:p>
    <w:p w:rsidR="0049058E" w:rsidRPr="007226FB" w:rsidRDefault="0049058E" w:rsidP="0049058E">
      <w:pPr>
        <w:pStyle w:val="TabellenInhalt"/>
        <w:rPr>
          <w:rFonts w:ascii="Siemens Sans" w:hAnsi="Siemens Sans" w:cs="Courier New"/>
          <w:sz w:val="20"/>
          <w:szCs w:val="20"/>
        </w:rPr>
      </w:pPr>
      <w:r w:rsidRPr="007226FB">
        <w:rPr>
          <w:rFonts w:ascii="Siemens Sans" w:hAnsi="Siemens Sans" w:cs="Courier New"/>
          <w:sz w:val="20"/>
          <w:szCs w:val="20"/>
        </w:rPr>
        <w:t>Leistungsmerkmale:</w:t>
      </w:r>
    </w:p>
    <w:p w:rsidR="0049058E" w:rsidRDefault="0049058E" w:rsidP="0049058E">
      <w:pPr>
        <w:pStyle w:val="TabellenInhalt"/>
        <w:numPr>
          <w:ilvl w:val="0"/>
          <w:numId w:val="34"/>
        </w:numPr>
        <w:rPr>
          <w:rFonts w:ascii="Siemens Sans" w:hAnsi="Siemens Sans" w:cs="Courier New"/>
          <w:sz w:val="20"/>
          <w:szCs w:val="20"/>
        </w:rPr>
        <w:sectPr w:rsidR="0049058E" w:rsidSect="00CF7272">
          <w:type w:val="continuous"/>
          <w:pgSz w:w="11907" w:h="16839" w:code="9"/>
          <w:pgMar w:top="1440" w:right="1440" w:bottom="1440" w:left="1440" w:header="708" w:footer="708" w:gutter="0"/>
          <w:cols w:space="708"/>
          <w:docGrid w:linePitch="360"/>
        </w:sectPr>
      </w:pPr>
    </w:p>
    <w:p w:rsidR="0049058E" w:rsidRPr="007226FB" w:rsidRDefault="0049058E" w:rsidP="0049058E">
      <w:pPr>
        <w:pStyle w:val="TabellenInhalt"/>
        <w:numPr>
          <w:ilvl w:val="0"/>
          <w:numId w:val="34"/>
        </w:numPr>
        <w:rPr>
          <w:rFonts w:ascii="Siemens Sans" w:hAnsi="Siemens Sans" w:cs="Courier New"/>
          <w:sz w:val="20"/>
          <w:szCs w:val="20"/>
        </w:rPr>
      </w:pPr>
      <w:r w:rsidRPr="007226FB">
        <w:rPr>
          <w:rFonts w:ascii="Siemens Sans" w:hAnsi="Siemens Sans" w:cs="Courier New"/>
          <w:sz w:val="20"/>
          <w:szCs w:val="20"/>
        </w:rPr>
        <w:lastRenderedPageBreak/>
        <w:t>Frei programmierbar nach VDI3813-2</w:t>
      </w:r>
    </w:p>
    <w:p w:rsidR="0049058E" w:rsidRPr="007226FB" w:rsidRDefault="0049058E" w:rsidP="0049058E">
      <w:pPr>
        <w:pStyle w:val="TabellenInhalt"/>
        <w:numPr>
          <w:ilvl w:val="0"/>
          <w:numId w:val="34"/>
        </w:numPr>
        <w:rPr>
          <w:rFonts w:ascii="Siemens Sans" w:hAnsi="Siemens Sans" w:cs="Courier New"/>
          <w:sz w:val="20"/>
          <w:szCs w:val="20"/>
        </w:rPr>
      </w:pPr>
      <w:r w:rsidRPr="007226FB">
        <w:rPr>
          <w:rFonts w:ascii="Siemens Sans" w:hAnsi="Siemens Sans" w:cs="Courier New"/>
          <w:sz w:val="20"/>
          <w:szCs w:val="20"/>
        </w:rPr>
        <w:t>modulare Automationsstation</w:t>
      </w:r>
    </w:p>
    <w:p w:rsidR="0049058E" w:rsidRPr="007226FB" w:rsidRDefault="0049058E" w:rsidP="0049058E">
      <w:pPr>
        <w:pStyle w:val="TabellenInhalt"/>
        <w:numPr>
          <w:ilvl w:val="0"/>
          <w:numId w:val="34"/>
        </w:numPr>
        <w:rPr>
          <w:rFonts w:ascii="Siemens Sans" w:hAnsi="Siemens Sans" w:cs="Courier New"/>
          <w:sz w:val="20"/>
          <w:szCs w:val="20"/>
        </w:rPr>
      </w:pPr>
      <w:r w:rsidRPr="007226FB">
        <w:rPr>
          <w:rFonts w:ascii="Siemens Sans" w:hAnsi="Siemens Sans" w:cs="Courier New"/>
          <w:sz w:val="20"/>
          <w:szCs w:val="20"/>
        </w:rPr>
        <w:t>Geräteprofil B-ASC mit gültigem</w:t>
      </w:r>
    </w:p>
    <w:p w:rsidR="0049058E" w:rsidRPr="007226FB" w:rsidRDefault="0049058E" w:rsidP="0049058E">
      <w:pPr>
        <w:pStyle w:val="TabellenInhalt"/>
        <w:numPr>
          <w:ilvl w:val="0"/>
          <w:numId w:val="33"/>
        </w:numPr>
        <w:rPr>
          <w:rFonts w:ascii="Siemens Sans" w:hAnsi="Siemens Sans" w:cs="Courier New"/>
          <w:sz w:val="20"/>
          <w:szCs w:val="20"/>
        </w:rPr>
      </w:pPr>
      <w:r w:rsidRPr="007226FB">
        <w:rPr>
          <w:rFonts w:ascii="Siemens Sans" w:hAnsi="Siemens Sans" w:cs="Courier New"/>
          <w:sz w:val="20"/>
          <w:szCs w:val="20"/>
        </w:rPr>
        <w:t>Konformitätsnachweis BTL</w:t>
      </w:r>
    </w:p>
    <w:p w:rsidR="0049058E" w:rsidRPr="007226FB" w:rsidRDefault="0049058E" w:rsidP="0049058E">
      <w:pPr>
        <w:pStyle w:val="TabellenInhalt"/>
        <w:numPr>
          <w:ilvl w:val="0"/>
          <w:numId w:val="33"/>
        </w:numPr>
        <w:rPr>
          <w:rFonts w:ascii="Siemens Sans" w:hAnsi="Siemens Sans" w:cs="Courier New"/>
          <w:sz w:val="20"/>
          <w:szCs w:val="20"/>
        </w:rPr>
      </w:pPr>
      <w:r w:rsidRPr="007226FB">
        <w:rPr>
          <w:rFonts w:ascii="Siemens Sans" w:hAnsi="Siemens Sans" w:cs="Courier New"/>
          <w:sz w:val="20"/>
          <w:szCs w:val="20"/>
        </w:rPr>
        <w:t>Ethernet-Schnittstelle 2xRJ45</w:t>
      </w:r>
    </w:p>
    <w:p w:rsidR="0049058E" w:rsidRPr="007226FB" w:rsidRDefault="0049058E" w:rsidP="0049058E">
      <w:pPr>
        <w:pStyle w:val="TabellenInhalt"/>
        <w:numPr>
          <w:ilvl w:val="0"/>
          <w:numId w:val="33"/>
        </w:numPr>
        <w:rPr>
          <w:rFonts w:ascii="Siemens Sans" w:hAnsi="Siemens Sans" w:cs="Courier New"/>
          <w:sz w:val="20"/>
          <w:szCs w:val="20"/>
        </w:rPr>
      </w:pPr>
      <w:r w:rsidRPr="007226FB">
        <w:rPr>
          <w:rFonts w:ascii="Siemens Sans" w:hAnsi="Siemens Sans" w:cs="Courier New"/>
          <w:sz w:val="20"/>
          <w:szCs w:val="20"/>
        </w:rPr>
        <w:t>100BaseTX, IEEE 802.3 kompatibel</w:t>
      </w:r>
    </w:p>
    <w:p w:rsidR="0049058E" w:rsidRPr="007226FB" w:rsidRDefault="0049058E" w:rsidP="0049058E">
      <w:pPr>
        <w:pStyle w:val="TabellenInhalt"/>
        <w:numPr>
          <w:ilvl w:val="0"/>
          <w:numId w:val="33"/>
        </w:numPr>
        <w:rPr>
          <w:rFonts w:ascii="Siemens Sans" w:hAnsi="Siemens Sans" w:cs="Courier New"/>
          <w:sz w:val="20"/>
          <w:szCs w:val="20"/>
        </w:rPr>
      </w:pPr>
      <w:r w:rsidRPr="007226FB">
        <w:rPr>
          <w:rFonts w:ascii="Siemens Sans" w:hAnsi="Siemens Sans" w:cs="Courier New"/>
          <w:sz w:val="20"/>
          <w:szCs w:val="20"/>
        </w:rPr>
        <w:t xml:space="preserve">Protokoll: </w:t>
      </w:r>
      <w:proofErr w:type="spellStart"/>
      <w:r w:rsidRPr="007226FB">
        <w:rPr>
          <w:rFonts w:ascii="Siemens Sans" w:hAnsi="Siemens Sans" w:cs="Courier New"/>
          <w:sz w:val="20"/>
          <w:szCs w:val="20"/>
        </w:rPr>
        <w:t>BACnet</w:t>
      </w:r>
      <w:proofErr w:type="spellEnd"/>
      <w:r w:rsidRPr="007226FB">
        <w:rPr>
          <w:rFonts w:ascii="Siemens Sans" w:hAnsi="Siemens Sans" w:cs="Courier New"/>
          <w:sz w:val="20"/>
          <w:szCs w:val="20"/>
        </w:rPr>
        <w:t>/IP</w:t>
      </w:r>
    </w:p>
    <w:p w:rsidR="0049058E" w:rsidRPr="007226FB" w:rsidRDefault="0049058E" w:rsidP="0049058E">
      <w:pPr>
        <w:pStyle w:val="TabellenInhalt"/>
        <w:numPr>
          <w:ilvl w:val="0"/>
          <w:numId w:val="33"/>
        </w:numPr>
        <w:rPr>
          <w:rFonts w:ascii="Siemens Sans" w:hAnsi="Siemens Sans" w:cs="Courier New"/>
          <w:sz w:val="20"/>
          <w:szCs w:val="20"/>
        </w:rPr>
      </w:pPr>
      <w:r w:rsidRPr="007226FB">
        <w:rPr>
          <w:rFonts w:ascii="Siemens Sans" w:hAnsi="Siemens Sans" w:cs="Courier New"/>
          <w:sz w:val="20"/>
          <w:szCs w:val="20"/>
        </w:rPr>
        <w:t>USB-Buchse für Tool Anschluss</w:t>
      </w:r>
    </w:p>
    <w:p w:rsidR="0049058E" w:rsidRPr="007226FB" w:rsidRDefault="0049058E" w:rsidP="0049058E">
      <w:pPr>
        <w:pStyle w:val="TabellenInhalt"/>
        <w:numPr>
          <w:ilvl w:val="0"/>
          <w:numId w:val="33"/>
        </w:numPr>
        <w:rPr>
          <w:rFonts w:ascii="Siemens Sans" w:hAnsi="Siemens Sans" w:cs="Courier New"/>
          <w:sz w:val="20"/>
          <w:szCs w:val="20"/>
        </w:rPr>
      </w:pPr>
      <w:r w:rsidRPr="007226FB">
        <w:rPr>
          <w:rFonts w:ascii="Siemens Sans" w:hAnsi="Siemens Sans" w:cs="Courier New"/>
          <w:sz w:val="20"/>
          <w:szCs w:val="20"/>
        </w:rPr>
        <w:t>zentralen/dezentralen Modulaufbau zum</w:t>
      </w:r>
      <w:r>
        <w:rPr>
          <w:rFonts w:ascii="Siemens Sans" w:hAnsi="Siemens Sans" w:cs="Courier New"/>
          <w:sz w:val="20"/>
          <w:szCs w:val="20"/>
        </w:rPr>
        <w:t xml:space="preserve"> </w:t>
      </w:r>
      <w:r w:rsidRPr="007226FB">
        <w:rPr>
          <w:rFonts w:ascii="Siemens Sans" w:hAnsi="Siemens Sans" w:cs="Courier New"/>
          <w:sz w:val="20"/>
          <w:szCs w:val="20"/>
        </w:rPr>
        <w:t xml:space="preserve">direkten Anschluss von </w:t>
      </w:r>
      <w:r w:rsidRPr="007226FB">
        <w:rPr>
          <w:rFonts w:ascii="Siemens Sans" w:hAnsi="Siemens Sans" w:cs="Courier New"/>
          <w:sz w:val="20"/>
          <w:szCs w:val="20"/>
        </w:rPr>
        <w:lastRenderedPageBreak/>
        <w:t>Feldgeräten für</w:t>
      </w:r>
      <w:r>
        <w:rPr>
          <w:rFonts w:ascii="Siemens Sans" w:hAnsi="Siemens Sans" w:cs="Courier New"/>
          <w:sz w:val="20"/>
          <w:szCs w:val="20"/>
        </w:rPr>
        <w:t xml:space="preserve"> </w:t>
      </w:r>
      <w:r w:rsidRPr="007226FB">
        <w:rPr>
          <w:rFonts w:ascii="Siemens Sans" w:hAnsi="Siemens Sans" w:cs="Courier New"/>
          <w:sz w:val="20"/>
          <w:szCs w:val="20"/>
        </w:rPr>
        <w:t>Melden, Schalten, Stellen, Messen, Zählen</w:t>
      </w:r>
    </w:p>
    <w:p w:rsidR="0049058E" w:rsidRPr="007226FB" w:rsidRDefault="0049058E" w:rsidP="0049058E">
      <w:pPr>
        <w:pStyle w:val="TabellenInhalt"/>
        <w:numPr>
          <w:ilvl w:val="0"/>
          <w:numId w:val="33"/>
        </w:numPr>
        <w:rPr>
          <w:rFonts w:ascii="Siemens Sans" w:hAnsi="Siemens Sans" w:cs="Courier New"/>
          <w:sz w:val="20"/>
          <w:szCs w:val="20"/>
        </w:rPr>
      </w:pPr>
      <w:r w:rsidRPr="007226FB">
        <w:rPr>
          <w:rFonts w:ascii="Siemens Sans" w:hAnsi="Siemens Sans" w:cs="Courier New"/>
          <w:sz w:val="20"/>
          <w:szCs w:val="20"/>
        </w:rPr>
        <w:t>Raumbusanschluss KNX</w:t>
      </w:r>
      <w:r>
        <w:rPr>
          <w:rFonts w:ascii="Siemens Sans" w:hAnsi="Siemens Sans" w:cs="Courier New"/>
          <w:sz w:val="20"/>
          <w:szCs w:val="20"/>
        </w:rPr>
        <w:t xml:space="preserve">, </w:t>
      </w:r>
      <w:r w:rsidRPr="007226FB">
        <w:rPr>
          <w:rFonts w:ascii="Siemens Sans" w:hAnsi="Siemens Sans" w:cs="Courier New"/>
          <w:sz w:val="20"/>
          <w:szCs w:val="20"/>
        </w:rPr>
        <w:t>mit integrierter Busspeisung 160mA;</w:t>
      </w:r>
    </w:p>
    <w:p w:rsidR="0049058E" w:rsidRPr="007226FB" w:rsidRDefault="0049058E" w:rsidP="0049058E">
      <w:pPr>
        <w:pStyle w:val="TabellenInhalt"/>
        <w:numPr>
          <w:ilvl w:val="0"/>
          <w:numId w:val="33"/>
        </w:numPr>
        <w:rPr>
          <w:rFonts w:ascii="Siemens Sans" w:hAnsi="Siemens Sans" w:cs="Courier New"/>
          <w:sz w:val="20"/>
          <w:szCs w:val="20"/>
        </w:rPr>
      </w:pPr>
      <w:r w:rsidRPr="007226FB">
        <w:rPr>
          <w:rFonts w:ascii="Siemens Sans" w:hAnsi="Siemens Sans" w:cs="Courier New"/>
          <w:sz w:val="20"/>
          <w:szCs w:val="20"/>
        </w:rPr>
        <w:t>DALI-Bus (Optional) zum Anschluss von</w:t>
      </w:r>
      <w:r>
        <w:rPr>
          <w:rFonts w:ascii="Siemens Sans" w:hAnsi="Siemens Sans" w:cs="Courier New"/>
          <w:sz w:val="20"/>
          <w:szCs w:val="20"/>
        </w:rPr>
        <w:t xml:space="preserve"> </w:t>
      </w:r>
      <w:r w:rsidRPr="007226FB">
        <w:rPr>
          <w:rFonts w:ascii="Siemens Sans" w:hAnsi="Siemens Sans" w:cs="Courier New"/>
          <w:sz w:val="20"/>
          <w:szCs w:val="20"/>
        </w:rPr>
        <w:t>Licht-Steuerungen (inkl. Busspeisung),</w:t>
      </w:r>
    </w:p>
    <w:p w:rsidR="0049058E" w:rsidRPr="007226FB" w:rsidRDefault="0049058E" w:rsidP="0049058E">
      <w:pPr>
        <w:pStyle w:val="TabellenInhalt"/>
        <w:numPr>
          <w:ilvl w:val="0"/>
          <w:numId w:val="33"/>
        </w:numPr>
        <w:rPr>
          <w:rFonts w:ascii="Siemens Sans" w:hAnsi="Siemens Sans" w:cs="Courier New"/>
          <w:sz w:val="20"/>
          <w:szCs w:val="20"/>
        </w:rPr>
      </w:pPr>
      <w:r w:rsidRPr="007226FB">
        <w:rPr>
          <w:rFonts w:ascii="Siemens Sans" w:hAnsi="Siemens Sans" w:cs="Courier New"/>
          <w:sz w:val="20"/>
          <w:szCs w:val="20"/>
        </w:rPr>
        <w:t>LED für Geräte- und Systemdiagnose</w:t>
      </w:r>
    </w:p>
    <w:p w:rsidR="0049058E" w:rsidRPr="007226FB" w:rsidRDefault="0049058E" w:rsidP="0049058E">
      <w:pPr>
        <w:pStyle w:val="TabellenInhalt"/>
        <w:numPr>
          <w:ilvl w:val="0"/>
          <w:numId w:val="33"/>
        </w:numPr>
        <w:rPr>
          <w:rFonts w:ascii="Siemens Sans" w:hAnsi="Siemens Sans" w:cs="Courier New"/>
          <w:sz w:val="20"/>
          <w:szCs w:val="20"/>
        </w:rPr>
      </w:pPr>
      <w:r>
        <w:rPr>
          <w:rFonts w:ascii="Siemens Sans" w:hAnsi="Siemens Sans" w:cs="Courier New"/>
          <w:sz w:val="20"/>
          <w:szCs w:val="20"/>
        </w:rPr>
        <w:t xml:space="preserve">Basis- und erweitertes </w:t>
      </w:r>
      <w:r w:rsidRPr="007226FB">
        <w:rPr>
          <w:rFonts w:ascii="Siemens Sans" w:hAnsi="Siemens Sans" w:cs="Courier New"/>
          <w:sz w:val="20"/>
          <w:szCs w:val="20"/>
        </w:rPr>
        <w:t>Alarmmanagement</w:t>
      </w:r>
    </w:p>
    <w:p w:rsidR="0049058E" w:rsidRPr="007226FB" w:rsidRDefault="0049058E" w:rsidP="0049058E">
      <w:pPr>
        <w:pStyle w:val="TabellenInhalt"/>
        <w:numPr>
          <w:ilvl w:val="0"/>
          <w:numId w:val="33"/>
        </w:numPr>
        <w:rPr>
          <w:rFonts w:ascii="Siemens Sans" w:hAnsi="Siemens Sans" w:cs="Courier New"/>
          <w:sz w:val="20"/>
          <w:szCs w:val="20"/>
        </w:rPr>
      </w:pPr>
      <w:r w:rsidRPr="007226FB">
        <w:rPr>
          <w:rFonts w:ascii="Siemens Sans" w:hAnsi="Siemens Sans" w:cs="Courier New"/>
          <w:sz w:val="20"/>
          <w:szCs w:val="20"/>
        </w:rPr>
        <w:t>mit Alarmweiterleitung (via GA-System)</w:t>
      </w:r>
    </w:p>
    <w:p w:rsidR="0049058E" w:rsidRDefault="0049058E" w:rsidP="0049058E">
      <w:pPr>
        <w:sectPr w:rsidR="0049058E" w:rsidSect="00CF7272">
          <w:type w:val="continuous"/>
          <w:pgSz w:w="11907" w:h="16839" w:code="9"/>
          <w:pgMar w:top="1440" w:right="1440" w:bottom="1440" w:left="1440" w:header="708" w:footer="708" w:gutter="0"/>
          <w:cols w:num="2" w:space="708"/>
          <w:docGrid w:linePitch="360"/>
        </w:sectPr>
      </w:pPr>
    </w:p>
    <w:p w:rsidR="0049058E" w:rsidRPr="007226FB" w:rsidRDefault="0049058E" w:rsidP="0049058E">
      <w:r>
        <w:lastRenderedPageBreak/>
        <w:br w:type="page"/>
      </w:r>
    </w:p>
    <w:p w:rsidR="0049058E" w:rsidRDefault="0049058E" w:rsidP="0049058E">
      <w:pPr>
        <w:pStyle w:val="Heading2"/>
        <w:numPr>
          <w:ilvl w:val="1"/>
          <w:numId w:val="1"/>
        </w:numPr>
      </w:pPr>
      <w:bookmarkStart w:id="17" w:name="_Toc464201729"/>
      <w:r>
        <w:lastRenderedPageBreak/>
        <w:t xml:space="preserve">Dezentraler </w:t>
      </w:r>
      <w:proofErr w:type="spellStart"/>
      <w:r>
        <w:t>Mulitraumbox</w:t>
      </w:r>
      <w:proofErr w:type="spellEnd"/>
      <w:r>
        <w:t xml:space="preserve"> „Systemverteiler“</w:t>
      </w:r>
      <w:bookmarkEnd w:id="17"/>
    </w:p>
    <w:p w:rsidR="002E3194" w:rsidRPr="002E3194" w:rsidRDefault="002E3194" w:rsidP="002E3194"/>
    <w:p w:rsidR="0049058E" w:rsidRDefault="0049058E" w:rsidP="0049058E">
      <w:pPr>
        <w:pStyle w:val="TabellenInhalt"/>
        <w:rPr>
          <w:rFonts w:ascii="Siemens Sans" w:hAnsi="Siemens Sans" w:cs="Courier New"/>
          <w:sz w:val="20"/>
          <w:szCs w:val="20"/>
        </w:rPr>
      </w:pPr>
      <w:r w:rsidRPr="007226FB">
        <w:rPr>
          <w:rFonts w:ascii="Siemens Sans" w:hAnsi="Siemens Sans" w:cs="Courier New"/>
          <w:sz w:val="20"/>
          <w:szCs w:val="20"/>
        </w:rPr>
        <w:t>Verzinkter Stahlblechverteiler zur Aufnahme des</w:t>
      </w:r>
      <w:r>
        <w:rPr>
          <w:rFonts w:ascii="Siemens Sans" w:hAnsi="Siemens Sans" w:cs="Courier New"/>
          <w:sz w:val="20"/>
          <w:szCs w:val="20"/>
        </w:rPr>
        <w:t xml:space="preserve"> </w:t>
      </w:r>
      <w:r w:rsidRPr="007226FB">
        <w:rPr>
          <w:rFonts w:ascii="Siemens Sans" w:hAnsi="Siemens Sans" w:cs="Courier New"/>
          <w:sz w:val="20"/>
          <w:szCs w:val="20"/>
        </w:rPr>
        <w:t>Raumcontroll</w:t>
      </w:r>
      <w:r>
        <w:rPr>
          <w:rFonts w:ascii="Siemens Sans" w:hAnsi="Siemens Sans" w:cs="Courier New"/>
          <w:sz w:val="20"/>
          <w:szCs w:val="20"/>
        </w:rPr>
        <w:t xml:space="preserve">ers bzw. dessen Komponenten des </w:t>
      </w:r>
      <w:proofErr w:type="spellStart"/>
      <w:r w:rsidRPr="007226FB">
        <w:rPr>
          <w:rFonts w:ascii="Siemens Sans" w:hAnsi="Siemens Sans" w:cs="Courier New"/>
          <w:sz w:val="20"/>
          <w:szCs w:val="20"/>
        </w:rPr>
        <w:t>gewerkeübergreifenden</w:t>
      </w:r>
      <w:proofErr w:type="spellEnd"/>
      <w:r w:rsidRPr="007226FB">
        <w:rPr>
          <w:rFonts w:ascii="Siemens Sans" w:hAnsi="Siemens Sans" w:cs="Courier New"/>
          <w:sz w:val="20"/>
          <w:szCs w:val="20"/>
        </w:rPr>
        <w:t xml:space="preserve"> R</w:t>
      </w:r>
      <w:r>
        <w:rPr>
          <w:rFonts w:ascii="Siemens Sans" w:hAnsi="Siemens Sans" w:cs="Courier New"/>
          <w:sz w:val="20"/>
          <w:szCs w:val="20"/>
        </w:rPr>
        <w:t xml:space="preserve">aumautomationssystems und deren </w:t>
      </w:r>
      <w:r w:rsidRPr="007226FB">
        <w:rPr>
          <w:rFonts w:ascii="Siemens Sans" w:hAnsi="Siemens Sans" w:cs="Courier New"/>
          <w:sz w:val="20"/>
          <w:szCs w:val="20"/>
        </w:rPr>
        <w:t>Zubehör im steck</w:t>
      </w:r>
      <w:r>
        <w:rPr>
          <w:rFonts w:ascii="Siemens Sans" w:hAnsi="Siemens Sans" w:cs="Courier New"/>
          <w:sz w:val="20"/>
          <w:szCs w:val="20"/>
        </w:rPr>
        <w:t xml:space="preserve">fertigen Aufbau zur dezentralen </w:t>
      </w:r>
      <w:r w:rsidRPr="007226FB">
        <w:rPr>
          <w:rFonts w:ascii="Siemens Sans" w:hAnsi="Siemens Sans" w:cs="Courier New"/>
          <w:sz w:val="20"/>
          <w:szCs w:val="20"/>
        </w:rPr>
        <w:t>Installation</w:t>
      </w:r>
      <w:r>
        <w:rPr>
          <w:rFonts w:ascii="Siemens Sans" w:hAnsi="Siemens Sans" w:cs="Courier New"/>
          <w:sz w:val="20"/>
          <w:szCs w:val="20"/>
        </w:rPr>
        <w:t xml:space="preserve">. Sämtliche Anschlüsse erfolgen </w:t>
      </w:r>
      <w:r w:rsidRPr="007226FB">
        <w:rPr>
          <w:rFonts w:ascii="Siemens Sans" w:hAnsi="Siemens Sans" w:cs="Courier New"/>
          <w:sz w:val="20"/>
          <w:szCs w:val="20"/>
        </w:rPr>
        <w:t>steckfertig mit Gerät</w:t>
      </w:r>
      <w:r>
        <w:rPr>
          <w:rFonts w:ascii="Siemens Sans" w:hAnsi="Siemens Sans" w:cs="Courier New"/>
          <w:sz w:val="20"/>
          <w:szCs w:val="20"/>
        </w:rPr>
        <w:t xml:space="preserve">esteckverbindungen. Die Stecker </w:t>
      </w:r>
      <w:r w:rsidRPr="007226FB">
        <w:rPr>
          <w:rFonts w:ascii="Siemens Sans" w:hAnsi="Siemens Sans" w:cs="Courier New"/>
          <w:sz w:val="20"/>
          <w:szCs w:val="20"/>
        </w:rPr>
        <w:t>sind als codierte Ste</w:t>
      </w:r>
      <w:r>
        <w:rPr>
          <w:rFonts w:ascii="Siemens Sans" w:hAnsi="Siemens Sans" w:cs="Courier New"/>
          <w:sz w:val="20"/>
          <w:szCs w:val="20"/>
        </w:rPr>
        <w:t xml:space="preserve">ckverbinder mit der Möglichkeit </w:t>
      </w:r>
      <w:r w:rsidRPr="007226FB">
        <w:rPr>
          <w:rFonts w:ascii="Siemens Sans" w:hAnsi="Siemens Sans" w:cs="Courier New"/>
          <w:sz w:val="20"/>
          <w:szCs w:val="20"/>
        </w:rPr>
        <w:t>des Einsatzes vo</w:t>
      </w:r>
      <w:r>
        <w:rPr>
          <w:rFonts w:ascii="Siemens Sans" w:hAnsi="Siemens Sans" w:cs="Courier New"/>
          <w:sz w:val="20"/>
          <w:szCs w:val="20"/>
        </w:rPr>
        <w:t xml:space="preserve">n vorkonfektionierten Leitungen </w:t>
      </w:r>
      <w:r w:rsidRPr="007226FB">
        <w:rPr>
          <w:rFonts w:ascii="Siemens Sans" w:hAnsi="Siemens Sans" w:cs="Courier New"/>
          <w:sz w:val="20"/>
          <w:szCs w:val="20"/>
        </w:rPr>
        <w:t xml:space="preserve">ausgeführt. Der </w:t>
      </w:r>
      <w:r>
        <w:rPr>
          <w:rFonts w:ascii="Siemens Sans" w:hAnsi="Siemens Sans" w:cs="Courier New"/>
          <w:sz w:val="20"/>
          <w:szCs w:val="20"/>
        </w:rPr>
        <w:t xml:space="preserve">Rangierverteiler wird komplett </w:t>
      </w:r>
      <w:r w:rsidRPr="007226FB">
        <w:rPr>
          <w:rFonts w:ascii="Siemens Sans" w:hAnsi="Siemens Sans" w:cs="Courier New"/>
          <w:sz w:val="20"/>
          <w:szCs w:val="20"/>
        </w:rPr>
        <w:t>halogenfrei verdra</w:t>
      </w:r>
      <w:r>
        <w:rPr>
          <w:rFonts w:ascii="Siemens Sans" w:hAnsi="Siemens Sans" w:cs="Courier New"/>
          <w:sz w:val="20"/>
          <w:szCs w:val="20"/>
        </w:rPr>
        <w:t xml:space="preserve">htet und geprüft geliefert. Zum </w:t>
      </w:r>
      <w:r w:rsidRPr="007226FB">
        <w:rPr>
          <w:rFonts w:ascii="Siemens Sans" w:hAnsi="Siemens Sans" w:cs="Courier New"/>
          <w:sz w:val="20"/>
          <w:szCs w:val="20"/>
        </w:rPr>
        <w:t>Anschluss der Leitungen</w:t>
      </w:r>
      <w:r>
        <w:rPr>
          <w:rFonts w:ascii="Siemens Sans" w:hAnsi="Siemens Sans" w:cs="Courier New"/>
          <w:sz w:val="20"/>
          <w:szCs w:val="20"/>
        </w:rPr>
        <w:t xml:space="preserve"> und zur Inbetriebnahme ist das </w:t>
      </w:r>
      <w:r w:rsidRPr="007226FB">
        <w:rPr>
          <w:rFonts w:ascii="Siemens Sans" w:hAnsi="Siemens Sans" w:cs="Courier New"/>
          <w:sz w:val="20"/>
          <w:szCs w:val="20"/>
        </w:rPr>
        <w:t>Öffnen des G</w:t>
      </w:r>
      <w:r>
        <w:rPr>
          <w:rFonts w:ascii="Siemens Sans" w:hAnsi="Siemens Sans" w:cs="Courier New"/>
          <w:sz w:val="20"/>
          <w:szCs w:val="20"/>
        </w:rPr>
        <w:t xml:space="preserve">ehäuses nicht erforderlich. Der </w:t>
      </w:r>
      <w:r w:rsidRPr="007226FB">
        <w:rPr>
          <w:rFonts w:ascii="Siemens Sans" w:hAnsi="Siemens Sans" w:cs="Courier New"/>
          <w:sz w:val="20"/>
          <w:szCs w:val="20"/>
        </w:rPr>
        <w:t>Stahlblechvertei</w:t>
      </w:r>
      <w:r>
        <w:rPr>
          <w:rFonts w:ascii="Siemens Sans" w:hAnsi="Siemens Sans" w:cs="Courier New"/>
          <w:sz w:val="20"/>
          <w:szCs w:val="20"/>
        </w:rPr>
        <w:t xml:space="preserve">ler beinhaltet die zugeordneten </w:t>
      </w:r>
      <w:r w:rsidRPr="007226FB">
        <w:rPr>
          <w:rFonts w:ascii="Siemens Sans" w:hAnsi="Siemens Sans" w:cs="Courier New"/>
          <w:sz w:val="20"/>
          <w:szCs w:val="20"/>
        </w:rPr>
        <w:t xml:space="preserve">Komponenten von </w:t>
      </w:r>
      <w:r>
        <w:rPr>
          <w:rFonts w:ascii="Siemens Sans" w:hAnsi="Siemens Sans" w:cs="Courier New"/>
          <w:sz w:val="20"/>
          <w:szCs w:val="20"/>
        </w:rPr>
        <w:t>8-16</w:t>
      </w:r>
      <w:r w:rsidRPr="007226FB">
        <w:rPr>
          <w:rFonts w:ascii="Siemens Sans" w:hAnsi="Siemens Sans" w:cs="Courier New"/>
          <w:sz w:val="20"/>
          <w:szCs w:val="20"/>
        </w:rPr>
        <w:t xml:space="preserve"> Raumseg</w:t>
      </w:r>
      <w:r>
        <w:rPr>
          <w:rFonts w:ascii="Siemens Sans" w:hAnsi="Siemens Sans" w:cs="Courier New"/>
          <w:sz w:val="20"/>
          <w:szCs w:val="20"/>
        </w:rPr>
        <w:t xml:space="preserve">menten des </w:t>
      </w:r>
      <w:r w:rsidRPr="007226FB">
        <w:rPr>
          <w:rFonts w:ascii="Siemens Sans" w:hAnsi="Siemens Sans" w:cs="Courier New"/>
          <w:sz w:val="20"/>
          <w:szCs w:val="20"/>
        </w:rPr>
        <w:t>Automationssystems. Du</w:t>
      </w:r>
      <w:r>
        <w:rPr>
          <w:rFonts w:ascii="Siemens Sans" w:hAnsi="Siemens Sans" w:cs="Courier New"/>
          <w:sz w:val="20"/>
          <w:szCs w:val="20"/>
        </w:rPr>
        <w:t xml:space="preserve">rch die segmentierte Konzeption </w:t>
      </w:r>
      <w:r w:rsidRPr="007226FB">
        <w:rPr>
          <w:rFonts w:ascii="Siemens Sans" w:hAnsi="Siemens Sans" w:cs="Courier New"/>
          <w:sz w:val="20"/>
          <w:szCs w:val="20"/>
        </w:rPr>
        <w:t xml:space="preserve">stellt der Verteiler </w:t>
      </w:r>
      <w:r>
        <w:rPr>
          <w:rFonts w:ascii="Siemens Sans" w:hAnsi="Siemens Sans" w:cs="Courier New"/>
          <w:sz w:val="20"/>
          <w:szCs w:val="20"/>
        </w:rPr>
        <w:t xml:space="preserve">die flexible Basis für folgende </w:t>
      </w:r>
      <w:proofErr w:type="spellStart"/>
      <w:r w:rsidRPr="007226FB">
        <w:rPr>
          <w:rFonts w:ascii="Siemens Sans" w:hAnsi="Siemens Sans" w:cs="Courier New"/>
          <w:sz w:val="20"/>
          <w:szCs w:val="20"/>
        </w:rPr>
        <w:t>gewerke</w:t>
      </w:r>
      <w:proofErr w:type="spellEnd"/>
      <w:r w:rsidRPr="007226FB">
        <w:rPr>
          <w:rFonts w:ascii="Siemens Sans" w:hAnsi="Siemens Sans" w:cs="Courier New"/>
          <w:sz w:val="20"/>
          <w:szCs w:val="20"/>
        </w:rPr>
        <w:t>- und segmentübergreifenden Funktionen dar:</w:t>
      </w:r>
    </w:p>
    <w:p w:rsidR="0049058E" w:rsidRDefault="0049058E" w:rsidP="0049058E">
      <w:pPr>
        <w:pStyle w:val="TabellenInhalt"/>
        <w:numPr>
          <w:ilvl w:val="1"/>
          <w:numId w:val="23"/>
        </w:numPr>
        <w:rPr>
          <w:rFonts w:ascii="Siemens Sans" w:hAnsi="Siemens Sans" w:cs="Courier New"/>
          <w:sz w:val="20"/>
          <w:szCs w:val="20"/>
        </w:rPr>
      </w:pPr>
      <w:r>
        <w:rPr>
          <w:rFonts w:ascii="Siemens Sans" w:hAnsi="Siemens Sans" w:cs="Courier New"/>
          <w:sz w:val="20"/>
          <w:szCs w:val="20"/>
        </w:rPr>
        <w:t>Beleuchtung (gedimmte, geschaltete Beleuchtung)</w:t>
      </w:r>
    </w:p>
    <w:p w:rsidR="0049058E" w:rsidRDefault="0049058E" w:rsidP="0049058E">
      <w:pPr>
        <w:pStyle w:val="TabellenInhalt"/>
        <w:numPr>
          <w:ilvl w:val="1"/>
          <w:numId w:val="23"/>
        </w:numPr>
        <w:rPr>
          <w:rFonts w:ascii="Siemens Sans" w:hAnsi="Siemens Sans" w:cs="Courier New"/>
          <w:sz w:val="20"/>
          <w:szCs w:val="20"/>
        </w:rPr>
      </w:pPr>
      <w:r>
        <w:rPr>
          <w:rFonts w:ascii="Siemens Sans" w:hAnsi="Siemens Sans" w:cs="Courier New"/>
          <w:sz w:val="20"/>
          <w:szCs w:val="20"/>
        </w:rPr>
        <w:t>Storen/Behänge (2-Endlagen, 3-Endlagen, SMI)</w:t>
      </w:r>
    </w:p>
    <w:p w:rsidR="0049058E" w:rsidRDefault="0049058E" w:rsidP="0049058E">
      <w:pPr>
        <w:pStyle w:val="TabellenInhalt"/>
        <w:numPr>
          <w:ilvl w:val="1"/>
          <w:numId w:val="23"/>
        </w:numPr>
        <w:rPr>
          <w:rFonts w:ascii="Siemens Sans" w:hAnsi="Siemens Sans" w:cs="Courier New"/>
          <w:sz w:val="20"/>
          <w:szCs w:val="20"/>
        </w:rPr>
      </w:pPr>
      <w:r>
        <w:rPr>
          <w:rFonts w:ascii="Siemens Sans" w:hAnsi="Siemens Sans" w:cs="Courier New"/>
          <w:sz w:val="20"/>
          <w:szCs w:val="20"/>
        </w:rPr>
        <w:t xml:space="preserve">HLK- Funktionen </w:t>
      </w:r>
    </w:p>
    <w:p w:rsidR="0049058E" w:rsidRPr="007226FB" w:rsidRDefault="0049058E" w:rsidP="0049058E">
      <w:pPr>
        <w:pStyle w:val="TabellenInhalt"/>
        <w:numPr>
          <w:ilvl w:val="1"/>
          <w:numId w:val="23"/>
        </w:numPr>
        <w:rPr>
          <w:rFonts w:ascii="Siemens Sans" w:hAnsi="Siemens Sans" w:cs="Courier New"/>
          <w:sz w:val="20"/>
          <w:szCs w:val="20"/>
        </w:rPr>
      </w:pPr>
      <w:r>
        <w:rPr>
          <w:rFonts w:ascii="Siemens Sans" w:hAnsi="Siemens Sans" w:cs="Courier New"/>
          <w:sz w:val="20"/>
          <w:szCs w:val="20"/>
        </w:rPr>
        <w:t>Sensoren</w:t>
      </w:r>
    </w:p>
    <w:p w:rsidR="0049058E" w:rsidRDefault="0049058E" w:rsidP="0049058E">
      <w:pPr>
        <w:pStyle w:val="TabellenInhalt"/>
        <w:rPr>
          <w:rFonts w:ascii="Siemens Sans" w:hAnsi="Siemens Sans" w:cs="Courier New"/>
          <w:sz w:val="20"/>
          <w:szCs w:val="20"/>
        </w:rPr>
      </w:pPr>
      <w:r>
        <w:rPr>
          <w:rFonts w:ascii="Siemens Sans" w:hAnsi="Siemens Sans" w:cs="Courier New"/>
          <w:sz w:val="20"/>
          <w:szCs w:val="20"/>
        </w:rPr>
        <w:t>Aufbau:</w:t>
      </w:r>
    </w:p>
    <w:p w:rsidR="0049058E" w:rsidRPr="007226FB" w:rsidRDefault="0049058E" w:rsidP="0049058E">
      <w:pPr>
        <w:pStyle w:val="TabellenInhalt"/>
        <w:rPr>
          <w:rFonts w:ascii="Siemens Sans" w:hAnsi="Siemens Sans" w:cs="Courier New"/>
          <w:sz w:val="20"/>
          <w:szCs w:val="20"/>
        </w:rPr>
      </w:pPr>
      <w:r w:rsidRPr="007A46F3">
        <w:rPr>
          <w:rFonts w:ascii="Siemens Sans" w:hAnsi="Siemens Sans" w:cs="Courier New"/>
          <w:b/>
          <w:sz w:val="20"/>
          <w:szCs w:val="20"/>
        </w:rPr>
        <w:t>Gehäuse:</w:t>
      </w:r>
      <w:r w:rsidRPr="007226FB">
        <w:rPr>
          <w:rFonts w:ascii="Siemens Sans" w:hAnsi="Siemens Sans" w:cs="Courier New"/>
          <w:sz w:val="20"/>
          <w:szCs w:val="20"/>
        </w:rPr>
        <w:t xml:space="preserve">    </w:t>
      </w:r>
      <w:r>
        <w:rPr>
          <w:rFonts w:ascii="Siemens Sans" w:hAnsi="Siemens Sans" w:cs="Courier New"/>
          <w:sz w:val="20"/>
          <w:szCs w:val="20"/>
        </w:rPr>
        <w:t xml:space="preserve">Stahlblech [1mm] verzinkt mit 4 </w:t>
      </w:r>
      <w:r w:rsidRPr="007226FB">
        <w:rPr>
          <w:rFonts w:ascii="Siemens Sans" w:hAnsi="Siemens Sans" w:cs="Courier New"/>
          <w:sz w:val="20"/>
          <w:szCs w:val="20"/>
        </w:rPr>
        <w:t>Befesti</w:t>
      </w:r>
      <w:r>
        <w:rPr>
          <w:rFonts w:ascii="Siemens Sans" w:hAnsi="Siemens Sans" w:cs="Courier New"/>
          <w:sz w:val="20"/>
          <w:szCs w:val="20"/>
        </w:rPr>
        <w:t xml:space="preserve">gungswinkel, Tragschiene TS 35, </w:t>
      </w:r>
      <w:r w:rsidRPr="007226FB">
        <w:rPr>
          <w:rFonts w:ascii="Siemens Sans" w:hAnsi="Siemens Sans" w:cs="Courier New"/>
          <w:sz w:val="20"/>
          <w:szCs w:val="20"/>
        </w:rPr>
        <w:t>Erdungs</w:t>
      </w:r>
      <w:r>
        <w:rPr>
          <w:rFonts w:ascii="Siemens Sans" w:hAnsi="Siemens Sans" w:cs="Courier New"/>
          <w:sz w:val="20"/>
          <w:szCs w:val="20"/>
        </w:rPr>
        <w:t xml:space="preserve">klemme, umlaufender Kabelkanal, </w:t>
      </w:r>
      <w:r w:rsidRPr="007226FB">
        <w:rPr>
          <w:rFonts w:ascii="Siemens Sans" w:hAnsi="Siemens Sans" w:cs="Courier New"/>
          <w:sz w:val="20"/>
          <w:szCs w:val="20"/>
        </w:rPr>
        <w:t>Beschriftung und Prüfsiegel</w:t>
      </w:r>
    </w:p>
    <w:p w:rsidR="0049058E" w:rsidRPr="007226FB" w:rsidRDefault="0049058E" w:rsidP="0049058E">
      <w:pPr>
        <w:pStyle w:val="TabellenInhalt"/>
        <w:rPr>
          <w:rFonts w:ascii="Siemens Sans" w:hAnsi="Siemens Sans" w:cs="Courier New"/>
          <w:sz w:val="20"/>
          <w:szCs w:val="20"/>
        </w:rPr>
      </w:pPr>
      <w:r w:rsidRPr="007A46F3">
        <w:rPr>
          <w:rFonts w:ascii="Siemens Sans" w:hAnsi="Siemens Sans" w:cs="Courier New"/>
          <w:b/>
          <w:sz w:val="20"/>
          <w:szCs w:val="20"/>
        </w:rPr>
        <w:t>Deckel:</w:t>
      </w:r>
      <w:r w:rsidRPr="007226FB">
        <w:rPr>
          <w:rFonts w:ascii="Siemens Sans" w:hAnsi="Siemens Sans" w:cs="Courier New"/>
          <w:sz w:val="20"/>
          <w:szCs w:val="20"/>
        </w:rPr>
        <w:t xml:space="preserve">     D</w:t>
      </w:r>
      <w:r>
        <w:rPr>
          <w:rFonts w:ascii="Siemens Sans" w:hAnsi="Siemens Sans" w:cs="Courier New"/>
          <w:sz w:val="20"/>
          <w:szCs w:val="20"/>
        </w:rPr>
        <w:t xml:space="preserve">eckel mit Schnellverschluss und </w:t>
      </w:r>
      <w:r w:rsidRPr="007226FB">
        <w:rPr>
          <w:rFonts w:ascii="Siemens Sans" w:hAnsi="Siemens Sans" w:cs="Courier New"/>
          <w:sz w:val="20"/>
          <w:szCs w:val="20"/>
        </w:rPr>
        <w:t>Erdungsklemme, Befestigungssc</w:t>
      </w:r>
      <w:r>
        <w:rPr>
          <w:rFonts w:ascii="Siemens Sans" w:hAnsi="Siemens Sans" w:cs="Courier New"/>
          <w:sz w:val="20"/>
          <w:szCs w:val="20"/>
        </w:rPr>
        <w:t xml:space="preserve">hrauben aus </w:t>
      </w:r>
      <w:r w:rsidRPr="007226FB">
        <w:rPr>
          <w:rFonts w:ascii="Siemens Sans" w:hAnsi="Siemens Sans" w:cs="Courier New"/>
          <w:sz w:val="20"/>
          <w:szCs w:val="20"/>
        </w:rPr>
        <w:t>nichtrostendem Stahl</w:t>
      </w:r>
    </w:p>
    <w:p w:rsidR="0049058E" w:rsidRPr="007226FB" w:rsidRDefault="0049058E" w:rsidP="0049058E">
      <w:pPr>
        <w:pStyle w:val="TabellenInhalt"/>
        <w:rPr>
          <w:rFonts w:ascii="Siemens Sans" w:hAnsi="Siemens Sans" w:cs="Courier New"/>
          <w:sz w:val="20"/>
          <w:szCs w:val="20"/>
        </w:rPr>
      </w:pPr>
      <w:r w:rsidRPr="007A46F3">
        <w:rPr>
          <w:rFonts w:ascii="Siemens Sans" w:hAnsi="Siemens Sans" w:cs="Courier New"/>
          <w:b/>
          <w:sz w:val="20"/>
          <w:szCs w:val="20"/>
        </w:rPr>
        <w:t>Abmessung:</w:t>
      </w:r>
      <w:r w:rsidRPr="007226FB">
        <w:rPr>
          <w:rFonts w:ascii="Siemens Sans" w:hAnsi="Siemens Sans" w:cs="Courier New"/>
          <w:sz w:val="20"/>
          <w:szCs w:val="20"/>
        </w:rPr>
        <w:t xml:space="preserve">  ca. 500</w:t>
      </w:r>
      <w:r>
        <w:rPr>
          <w:rFonts w:ascii="Siemens Sans" w:hAnsi="Siemens Sans" w:cs="Courier New"/>
          <w:sz w:val="20"/>
          <w:szCs w:val="20"/>
        </w:rPr>
        <w:t>-1200</w:t>
      </w:r>
      <w:r w:rsidRPr="007226FB">
        <w:rPr>
          <w:rFonts w:ascii="Siemens Sans" w:hAnsi="Siemens Sans" w:cs="Courier New"/>
          <w:sz w:val="20"/>
          <w:szCs w:val="20"/>
        </w:rPr>
        <w:t>x250x120 mm (</w:t>
      </w:r>
      <w:proofErr w:type="spellStart"/>
      <w:r w:rsidRPr="007226FB">
        <w:rPr>
          <w:rFonts w:ascii="Siemens Sans" w:hAnsi="Siemens Sans" w:cs="Courier New"/>
          <w:sz w:val="20"/>
          <w:szCs w:val="20"/>
        </w:rPr>
        <w:t>BxTxH</w:t>
      </w:r>
      <w:proofErr w:type="spellEnd"/>
      <w:r w:rsidRPr="007226FB">
        <w:rPr>
          <w:rFonts w:ascii="Siemens Sans" w:hAnsi="Siemens Sans" w:cs="Courier New"/>
          <w:sz w:val="20"/>
          <w:szCs w:val="20"/>
        </w:rPr>
        <w:t>)</w:t>
      </w:r>
    </w:p>
    <w:p w:rsidR="0049058E" w:rsidRPr="007226FB" w:rsidRDefault="0049058E" w:rsidP="0049058E">
      <w:pPr>
        <w:pStyle w:val="TabellenInhalt"/>
        <w:rPr>
          <w:rFonts w:ascii="Siemens Sans" w:hAnsi="Siemens Sans" w:cs="Courier New"/>
          <w:sz w:val="20"/>
          <w:szCs w:val="20"/>
        </w:rPr>
      </w:pPr>
      <w:r w:rsidRPr="007A46F3">
        <w:rPr>
          <w:rFonts w:ascii="Siemens Sans" w:hAnsi="Siemens Sans" w:cs="Courier New"/>
          <w:b/>
          <w:sz w:val="20"/>
          <w:szCs w:val="20"/>
        </w:rPr>
        <w:t>Schutzart:</w:t>
      </w:r>
      <w:r w:rsidRPr="007226FB">
        <w:rPr>
          <w:rFonts w:ascii="Siemens Sans" w:hAnsi="Siemens Sans" w:cs="Courier New"/>
          <w:sz w:val="20"/>
          <w:szCs w:val="20"/>
        </w:rPr>
        <w:t xml:space="preserve">  IP40</w:t>
      </w:r>
    </w:p>
    <w:p w:rsidR="0049058E" w:rsidRPr="007226FB" w:rsidRDefault="0049058E" w:rsidP="0049058E">
      <w:pPr>
        <w:pStyle w:val="TabellenInhalt"/>
        <w:rPr>
          <w:rFonts w:ascii="Siemens Sans" w:hAnsi="Siemens Sans" w:cs="Courier New"/>
          <w:sz w:val="20"/>
          <w:szCs w:val="20"/>
        </w:rPr>
      </w:pPr>
      <w:r w:rsidRPr="007A46F3">
        <w:rPr>
          <w:rFonts w:ascii="Siemens Sans" w:hAnsi="Siemens Sans" w:cs="Courier New"/>
          <w:b/>
          <w:sz w:val="20"/>
          <w:szCs w:val="20"/>
        </w:rPr>
        <w:t xml:space="preserve">Anschlüsse: </w:t>
      </w:r>
      <w:r>
        <w:rPr>
          <w:rFonts w:ascii="Siemens Sans" w:hAnsi="Siemens Sans" w:cs="Courier New"/>
          <w:sz w:val="20"/>
          <w:szCs w:val="20"/>
        </w:rPr>
        <w:t>Steckverbinder in Gehäusewand</w:t>
      </w:r>
    </w:p>
    <w:p w:rsidR="0049058E" w:rsidRPr="007226FB" w:rsidRDefault="0049058E" w:rsidP="0049058E">
      <w:pPr>
        <w:pStyle w:val="TabellenInhalt"/>
        <w:rPr>
          <w:rFonts w:ascii="Siemens Sans" w:hAnsi="Siemens Sans" w:cs="Courier New"/>
          <w:sz w:val="20"/>
          <w:szCs w:val="20"/>
        </w:rPr>
      </w:pPr>
      <w:r w:rsidRPr="007226FB">
        <w:rPr>
          <w:rFonts w:ascii="Siemens Sans" w:hAnsi="Siemens Sans" w:cs="Courier New"/>
          <w:sz w:val="20"/>
          <w:szCs w:val="20"/>
        </w:rPr>
        <w:t>für folgende Funktionen:</w:t>
      </w:r>
    </w:p>
    <w:p w:rsidR="0049058E" w:rsidRPr="007226FB" w:rsidRDefault="0049058E" w:rsidP="0049058E">
      <w:pPr>
        <w:pStyle w:val="TabellenInhalt"/>
        <w:rPr>
          <w:rFonts w:ascii="Siemens Sans" w:hAnsi="Siemens Sans" w:cs="Courier New"/>
          <w:sz w:val="20"/>
          <w:szCs w:val="20"/>
        </w:rPr>
      </w:pPr>
      <w:r w:rsidRPr="007226FB">
        <w:rPr>
          <w:rFonts w:ascii="Siemens Sans" w:hAnsi="Siemens Sans" w:cs="Courier New"/>
          <w:sz w:val="20"/>
          <w:szCs w:val="20"/>
        </w:rPr>
        <w:t>x St. Einspeisung 230V (3-adrig) Steuerung</w:t>
      </w:r>
    </w:p>
    <w:p w:rsidR="0049058E" w:rsidRPr="007226FB" w:rsidRDefault="0049058E" w:rsidP="0049058E">
      <w:pPr>
        <w:pStyle w:val="TabellenInhalt"/>
        <w:rPr>
          <w:rFonts w:ascii="Siemens Sans" w:hAnsi="Siemens Sans" w:cs="Courier New"/>
          <w:sz w:val="20"/>
          <w:szCs w:val="20"/>
        </w:rPr>
      </w:pPr>
      <w:r w:rsidRPr="007226FB">
        <w:rPr>
          <w:rFonts w:ascii="Siemens Sans" w:hAnsi="Siemens Sans" w:cs="Courier New"/>
          <w:sz w:val="20"/>
          <w:szCs w:val="20"/>
        </w:rPr>
        <w:t>x St. Einspeisung 230V (3-adrig) Beleuchtung</w:t>
      </w:r>
    </w:p>
    <w:p w:rsidR="0049058E" w:rsidRPr="00164D31" w:rsidRDefault="0049058E" w:rsidP="0049058E">
      <w:pPr>
        <w:pStyle w:val="TabellenInhalt"/>
        <w:rPr>
          <w:rFonts w:ascii="Siemens Sans" w:hAnsi="Siemens Sans" w:cs="Courier New"/>
          <w:sz w:val="20"/>
          <w:szCs w:val="20"/>
        </w:rPr>
      </w:pPr>
      <w:r w:rsidRPr="007226FB">
        <w:rPr>
          <w:rFonts w:ascii="Siemens Sans" w:hAnsi="Siemens Sans" w:cs="Courier New"/>
          <w:sz w:val="20"/>
          <w:szCs w:val="20"/>
        </w:rPr>
        <w:t>x St. Einspeis</w:t>
      </w:r>
      <w:r>
        <w:rPr>
          <w:rFonts w:ascii="Siemens Sans" w:hAnsi="Siemens Sans" w:cs="Courier New"/>
          <w:sz w:val="20"/>
          <w:szCs w:val="20"/>
        </w:rPr>
        <w:t>ung 230V (3-adrig) Sonnenschutz</w:t>
      </w:r>
    </w:p>
    <w:p w:rsidR="0049058E" w:rsidRPr="004B36B6" w:rsidRDefault="0049058E" w:rsidP="0049058E">
      <w:pPr>
        <w:pStyle w:val="Heading1"/>
        <w:numPr>
          <w:ilvl w:val="0"/>
          <w:numId w:val="1"/>
        </w:numPr>
        <w:rPr>
          <w:rFonts w:ascii="Siemens Sans" w:hAnsi="Siemens Sans"/>
        </w:rPr>
      </w:pPr>
      <w:bookmarkStart w:id="18" w:name="_Toc464201730"/>
      <w:r>
        <w:t>Energieeffizienz und Referenzen zu den relevanten Normen</w:t>
      </w:r>
      <w:bookmarkEnd w:id="18"/>
    </w:p>
    <w:p w:rsidR="0049058E" w:rsidRDefault="0049058E" w:rsidP="0049058E">
      <w:pPr>
        <w:pStyle w:val="TabellenInhalt"/>
        <w:jc w:val="both"/>
        <w:rPr>
          <w:rFonts w:ascii="Courier New" w:hAnsi="Courier New" w:cs="Courier New"/>
          <w:sz w:val="16"/>
          <w:szCs w:val="16"/>
        </w:rPr>
      </w:pPr>
    </w:p>
    <w:p w:rsidR="0049058E" w:rsidRDefault="0049058E" w:rsidP="0049058E">
      <w:pPr>
        <w:pStyle w:val="Heading2"/>
        <w:numPr>
          <w:ilvl w:val="1"/>
          <w:numId w:val="1"/>
        </w:numPr>
      </w:pPr>
      <w:bookmarkStart w:id="19" w:name="_Toc464201731"/>
      <w:r>
        <w:t>Energie-Effizienzklasse "A" nach DIN EN 15232</w:t>
      </w:r>
      <w:bookmarkEnd w:id="19"/>
    </w:p>
    <w:p w:rsidR="0049058E" w:rsidRPr="00D634D3" w:rsidRDefault="0049058E" w:rsidP="0049058E"/>
    <w:p w:rsidR="0049058E" w:rsidRPr="00D634D3" w:rsidRDefault="0049058E" w:rsidP="0049058E">
      <w:pPr>
        <w:pStyle w:val="TabellenInhalt"/>
        <w:rPr>
          <w:rFonts w:ascii="Siemens Sans" w:hAnsi="Siemens Sans" w:cs="Courier New"/>
          <w:sz w:val="20"/>
          <w:szCs w:val="20"/>
        </w:rPr>
      </w:pPr>
      <w:r w:rsidRPr="00D634D3">
        <w:rPr>
          <w:rFonts w:ascii="Siemens Sans" w:hAnsi="Siemens Sans" w:cs="Courier New"/>
          <w:sz w:val="20"/>
          <w:szCs w:val="20"/>
        </w:rPr>
        <w:t xml:space="preserve">Die Norm </w:t>
      </w:r>
      <w:r>
        <w:rPr>
          <w:rFonts w:ascii="Siemens Sans" w:hAnsi="Siemens Sans" w:cs="Courier New"/>
          <w:sz w:val="20"/>
          <w:szCs w:val="20"/>
        </w:rPr>
        <w:t xml:space="preserve">SIA 386.11 bzw. </w:t>
      </w:r>
      <w:r w:rsidRPr="00D634D3">
        <w:rPr>
          <w:rFonts w:ascii="Siemens Sans" w:hAnsi="Siemens Sans" w:cs="Courier New"/>
          <w:sz w:val="20"/>
          <w:szCs w:val="20"/>
        </w:rPr>
        <w:t>DIN EN 15232:2012 Energieeffizienz von</w:t>
      </w:r>
      <w:r>
        <w:rPr>
          <w:rFonts w:ascii="Siemens Sans" w:hAnsi="Siemens Sans" w:cs="Courier New"/>
          <w:sz w:val="20"/>
          <w:szCs w:val="20"/>
        </w:rPr>
        <w:t xml:space="preserve"> </w:t>
      </w:r>
      <w:r w:rsidRPr="00D634D3">
        <w:rPr>
          <w:rFonts w:ascii="Siemens Sans" w:hAnsi="Siemens Sans" w:cs="Courier New"/>
          <w:sz w:val="20"/>
          <w:szCs w:val="20"/>
        </w:rPr>
        <w:t>Gebäuden - Ein</w:t>
      </w:r>
      <w:r>
        <w:rPr>
          <w:rFonts w:ascii="Siemens Sans" w:hAnsi="Siemens Sans" w:cs="Courier New"/>
          <w:sz w:val="20"/>
          <w:szCs w:val="20"/>
        </w:rPr>
        <w:t xml:space="preserve">fluss von Gebäudeautomation und </w:t>
      </w:r>
      <w:r w:rsidRPr="00D634D3">
        <w:rPr>
          <w:rFonts w:ascii="Siemens Sans" w:hAnsi="Siemens Sans" w:cs="Courier New"/>
          <w:sz w:val="20"/>
          <w:szCs w:val="20"/>
        </w:rPr>
        <w:t>Gebäudemanagement; D</w:t>
      </w:r>
      <w:r>
        <w:rPr>
          <w:rFonts w:ascii="Siemens Sans" w:hAnsi="Siemens Sans" w:cs="Courier New"/>
          <w:sz w:val="20"/>
          <w:szCs w:val="20"/>
        </w:rPr>
        <w:t xml:space="preserve">eutsche Fassung, wird als Basis </w:t>
      </w:r>
      <w:r w:rsidRPr="00D634D3">
        <w:rPr>
          <w:rFonts w:ascii="Siemens Sans" w:hAnsi="Siemens Sans" w:cs="Courier New"/>
          <w:sz w:val="20"/>
          <w:szCs w:val="20"/>
        </w:rPr>
        <w:t>für die Energieeffiz</w:t>
      </w:r>
      <w:r>
        <w:rPr>
          <w:rFonts w:ascii="Siemens Sans" w:hAnsi="Siemens Sans" w:cs="Courier New"/>
          <w:sz w:val="20"/>
          <w:szCs w:val="20"/>
        </w:rPr>
        <w:t xml:space="preserve">ienz-Funktionen eingesetzt. Der </w:t>
      </w:r>
      <w:r w:rsidRPr="00D634D3">
        <w:rPr>
          <w:rFonts w:ascii="Siemens Sans" w:hAnsi="Siemens Sans" w:cs="Courier New"/>
          <w:sz w:val="20"/>
          <w:szCs w:val="20"/>
        </w:rPr>
        <w:t xml:space="preserve">Systemlieferant muss </w:t>
      </w:r>
      <w:r>
        <w:rPr>
          <w:rFonts w:ascii="Siemens Sans" w:hAnsi="Siemens Sans" w:cs="Courier New"/>
          <w:sz w:val="20"/>
          <w:szCs w:val="20"/>
        </w:rPr>
        <w:t xml:space="preserve">den Nachweis erbringen, dass er </w:t>
      </w:r>
      <w:r w:rsidRPr="00D634D3">
        <w:rPr>
          <w:rFonts w:ascii="Siemens Sans" w:hAnsi="Siemens Sans" w:cs="Courier New"/>
          <w:sz w:val="20"/>
          <w:szCs w:val="20"/>
        </w:rPr>
        <w:t xml:space="preserve">die Funktionen </w:t>
      </w:r>
      <w:proofErr w:type="spellStart"/>
      <w:r w:rsidRPr="00D634D3">
        <w:rPr>
          <w:rFonts w:ascii="Siemens Sans" w:hAnsi="Siemens Sans" w:cs="Courier New"/>
          <w:sz w:val="20"/>
          <w:szCs w:val="20"/>
        </w:rPr>
        <w:t>ge</w:t>
      </w:r>
      <w:r>
        <w:rPr>
          <w:rFonts w:ascii="Siemens Sans" w:hAnsi="Siemens Sans" w:cs="Courier New"/>
          <w:sz w:val="20"/>
          <w:szCs w:val="20"/>
        </w:rPr>
        <w:t>mäss</w:t>
      </w:r>
      <w:proofErr w:type="spellEnd"/>
      <w:r>
        <w:rPr>
          <w:rFonts w:ascii="Siemens Sans" w:hAnsi="Siemens Sans" w:cs="Courier New"/>
          <w:sz w:val="20"/>
          <w:szCs w:val="20"/>
        </w:rPr>
        <w:t xml:space="preserve"> dieser Norm erfüllt. Diese </w:t>
      </w:r>
      <w:r w:rsidRPr="00D634D3">
        <w:rPr>
          <w:rFonts w:ascii="Siemens Sans" w:hAnsi="Siemens Sans" w:cs="Courier New"/>
          <w:sz w:val="20"/>
          <w:szCs w:val="20"/>
        </w:rPr>
        <w:t xml:space="preserve">Ausschreibung wurde </w:t>
      </w:r>
      <w:r>
        <w:rPr>
          <w:rFonts w:ascii="Siemens Sans" w:hAnsi="Siemens Sans" w:cs="Courier New"/>
          <w:sz w:val="20"/>
          <w:szCs w:val="20"/>
        </w:rPr>
        <w:t xml:space="preserve">nach den Kriterien der Klasse A </w:t>
      </w:r>
      <w:r w:rsidRPr="00D634D3">
        <w:rPr>
          <w:rFonts w:ascii="Siemens Sans" w:hAnsi="Siemens Sans" w:cs="Courier New"/>
          <w:sz w:val="20"/>
          <w:szCs w:val="20"/>
        </w:rPr>
        <w:t>erstellt.</w:t>
      </w:r>
    </w:p>
    <w:p w:rsidR="0049058E" w:rsidRDefault="0049058E" w:rsidP="0049058E">
      <w:pPr>
        <w:pStyle w:val="TabellenInhalt"/>
        <w:rPr>
          <w:rFonts w:ascii="Siemens Sans" w:hAnsi="Siemens Sans" w:cs="Courier New"/>
          <w:sz w:val="20"/>
          <w:szCs w:val="20"/>
        </w:rPr>
      </w:pPr>
      <w:proofErr w:type="spellStart"/>
      <w:r w:rsidRPr="00D634D3">
        <w:rPr>
          <w:rFonts w:ascii="Siemens Sans" w:hAnsi="Siemens Sans" w:cs="Courier New"/>
          <w:sz w:val="20"/>
          <w:szCs w:val="20"/>
        </w:rPr>
        <w:t>Rau</w:t>
      </w:r>
      <w:r>
        <w:rPr>
          <w:rFonts w:ascii="Siemens Sans" w:hAnsi="Siemens Sans" w:cs="Courier New"/>
          <w:sz w:val="20"/>
          <w:szCs w:val="20"/>
        </w:rPr>
        <w:t>mautomationsystem</w:t>
      </w:r>
      <w:proofErr w:type="spellEnd"/>
      <w:r>
        <w:rPr>
          <w:rFonts w:ascii="Siemens Sans" w:hAnsi="Siemens Sans" w:cs="Courier New"/>
          <w:sz w:val="20"/>
          <w:szCs w:val="20"/>
        </w:rPr>
        <w:t xml:space="preserve"> nach VDI 3813</w:t>
      </w:r>
    </w:p>
    <w:p w:rsidR="002E3194" w:rsidRPr="00D634D3" w:rsidRDefault="0049058E" w:rsidP="0049058E">
      <w:pPr>
        <w:pStyle w:val="TabellenInhalt"/>
        <w:rPr>
          <w:rFonts w:ascii="Siemens Sans" w:hAnsi="Siemens Sans" w:cs="Courier New"/>
          <w:sz w:val="20"/>
          <w:szCs w:val="20"/>
        </w:rPr>
      </w:pPr>
      <w:r w:rsidRPr="00D634D3">
        <w:rPr>
          <w:rFonts w:ascii="Siemens Sans" w:hAnsi="Siemens Sans" w:cs="Courier New"/>
          <w:sz w:val="20"/>
          <w:szCs w:val="20"/>
        </w:rPr>
        <w:t>Die Richtlinie VD</w:t>
      </w:r>
      <w:r>
        <w:rPr>
          <w:rFonts w:ascii="Siemens Sans" w:hAnsi="Siemens Sans" w:cs="Courier New"/>
          <w:sz w:val="20"/>
          <w:szCs w:val="20"/>
        </w:rPr>
        <w:t xml:space="preserve">I 3813 Gebäudeautomation (GA) - </w:t>
      </w:r>
      <w:r w:rsidRPr="00D634D3">
        <w:rPr>
          <w:rFonts w:ascii="Siemens Sans" w:hAnsi="Siemens Sans" w:cs="Courier New"/>
          <w:sz w:val="20"/>
          <w:szCs w:val="20"/>
        </w:rPr>
        <w:t>Grundlagen der Raumauto</w:t>
      </w:r>
      <w:r>
        <w:rPr>
          <w:rFonts w:ascii="Siemens Sans" w:hAnsi="Siemens Sans" w:cs="Courier New"/>
          <w:sz w:val="20"/>
          <w:szCs w:val="20"/>
        </w:rPr>
        <w:t xml:space="preserve">mation zugrunde, wird als Basis </w:t>
      </w:r>
      <w:r w:rsidRPr="00D634D3">
        <w:rPr>
          <w:rFonts w:ascii="Siemens Sans" w:hAnsi="Siemens Sans" w:cs="Courier New"/>
          <w:sz w:val="20"/>
          <w:szCs w:val="20"/>
        </w:rPr>
        <w:t>für die Raumautoma</w:t>
      </w:r>
      <w:r>
        <w:rPr>
          <w:rFonts w:ascii="Siemens Sans" w:hAnsi="Siemens Sans" w:cs="Courier New"/>
          <w:sz w:val="20"/>
          <w:szCs w:val="20"/>
        </w:rPr>
        <w:t xml:space="preserve">tionsfunktionen eingesetzt. Der </w:t>
      </w:r>
      <w:r w:rsidRPr="00D634D3">
        <w:rPr>
          <w:rFonts w:ascii="Siemens Sans" w:hAnsi="Siemens Sans" w:cs="Courier New"/>
          <w:sz w:val="20"/>
          <w:szCs w:val="20"/>
        </w:rPr>
        <w:t>Systemliefera</w:t>
      </w:r>
      <w:r>
        <w:rPr>
          <w:rFonts w:ascii="Siemens Sans" w:hAnsi="Siemens Sans" w:cs="Courier New"/>
          <w:sz w:val="20"/>
          <w:szCs w:val="20"/>
        </w:rPr>
        <w:t xml:space="preserve">nt muss den Nachweis erbringen, dass er </w:t>
      </w:r>
      <w:r w:rsidRPr="00D634D3">
        <w:rPr>
          <w:rFonts w:ascii="Siemens Sans" w:hAnsi="Siemens Sans" w:cs="Courier New"/>
          <w:sz w:val="20"/>
          <w:szCs w:val="20"/>
        </w:rPr>
        <w:t xml:space="preserve">die Funktionen </w:t>
      </w:r>
      <w:proofErr w:type="spellStart"/>
      <w:r w:rsidRPr="00D634D3">
        <w:rPr>
          <w:rFonts w:ascii="Siemens Sans" w:hAnsi="Siemens Sans" w:cs="Courier New"/>
          <w:sz w:val="20"/>
          <w:szCs w:val="20"/>
        </w:rPr>
        <w:t>gemäss</w:t>
      </w:r>
      <w:proofErr w:type="spellEnd"/>
      <w:r w:rsidRPr="00D634D3">
        <w:rPr>
          <w:rFonts w:ascii="Siemens Sans" w:hAnsi="Siemens Sans" w:cs="Courier New"/>
          <w:sz w:val="20"/>
          <w:szCs w:val="20"/>
        </w:rPr>
        <w:t xml:space="preserve"> </w:t>
      </w:r>
      <w:proofErr w:type="gramStart"/>
      <w:r w:rsidRPr="00D634D3">
        <w:rPr>
          <w:rFonts w:ascii="Siemens Sans" w:hAnsi="Siemens Sans" w:cs="Courier New"/>
          <w:sz w:val="20"/>
          <w:szCs w:val="20"/>
        </w:rPr>
        <w:t>dieses Regelwerkes</w:t>
      </w:r>
      <w:proofErr w:type="gramEnd"/>
      <w:r w:rsidRPr="00D634D3">
        <w:rPr>
          <w:rFonts w:ascii="Siemens Sans" w:hAnsi="Siemens Sans" w:cs="Courier New"/>
          <w:sz w:val="20"/>
          <w:szCs w:val="20"/>
        </w:rPr>
        <w:t xml:space="preserve"> erfüllt.</w:t>
      </w:r>
      <w:r>
        <w:rPr>
          <w:rFonts w:ascii="Siemens Sans" w:hAnsi="Siemens Sans" w:cs="Courier New"/>
          <w:sz w:val="20"/>
          <w:szCs w:val="20"/>
        </w:rPr>
        <w:t xml:space="preserve"> Die </w:t>
      </w:r>
      <w:r w:rsidRPr="00D634D3">
        <w:rPr>
          <w:rFonts w:ascii="Siemens Sans" w:hAnsi="Siemens Sans" w:cs="Courier New"/>
          <w:sz w:val="20"/>
          <w:szCs w:val="20"/>
        </w:rPr>
        <w:t>R</w:t>
      </w:r>
      <w:r>
        <w:rPr>
          <w:rFonts w:ascii="Siemens Sans" w:hAnsi="Siemens Sans" w:cs="Courier New"/>
          <w:sz w:val="20"/>
          <w:szCs w:val="20"/>
        </w:rPr>
        <w:t xml:space="preserve">aumautomationsfunktionen dieser Ausschreibung wurde </w:t>
      </w:r>
      <w:r w:rsidRPr="00D634D3">
        <w:rPr>
          <w:rFonts w:ascii="Siemens Sans" w:hAnsi="Siemens Sans" w:cs="Courier New"/>
          <w:sz w:val="20"/>
          <w:szCs w:val="20"/>
        </w:rPr>
        <w:t>auf Grundlage der VDI 3813 Blatt beschrieben.</w:t>
      </w:r>
      <w:r w:rsidR="002E3194">
        <w:rPr>
          <w:rFonts w:ascii="Siemens Sans" w:hAnsi="Siemens Sans" w:cs="Courier New"/>
          <w:sz w:val="20"/>
          <w:szCs w:val="20"/>
        </w:rPr>
        <w:br w:type="page"/>
      </w:r>
    </w:p>
    <w:p w:rsidR="0049058E" w:rsidRDefault="0049058E" w:rsidP="0049058E">
      <w:pPr>
        <w:pStyle w:val="Heading2"/>
        <w:numPr>
          <w:ilvl w:val="1"/>
          <w:numId w:val="1"/>
        </w:numPr>
      </w:pPr>
      <w:bookmarkStart w:id="20" w:name="_Toc464201732"/>
      <w:r w:rsidRPr="004C5895">
        <w:lastRenderedPageBreak/>
        <w:t>Integrierten Raumbedienung "</w:t>
      </w:r>
      <w:proofErr w:type="spellStart"/>
      <w:r w:rsidRPr="004C5895">
        <w:t>RoomOptiControl</w:t>
      </w:r>
      <w:proofErr w:type="spellEnd"/>
      <w:r w:rsidRPr="004C5895">
        <w:t>"</w:t>
      </w:r>
      <w:r>
        <w:t xml:space="preserve"> Energieeffizienz</w:t>
      </w:r>
      <w:bookmarkEnd w:id="20"/>
    </w:p>
    <w:p w:rsidR="002E3194" w:rsidRPr="002E3194" w:rsidRDefault="002E3194" w:rsidP="002E3194"/>
    <w:p w:rsidR="0049058E" w:rsidRDefault="0049058E" w:rsidP="0049058E">
      <w:pPr>
        <w:pStyle w:val="TabellenInhalt"/>
        <w:rPr>
          <w:rFonts w:ascii="Siemens Sans" w:hAnsi="Siemens Sans" w:cs="Courier New"/>
          <w:sz w:val="20"/>
          <w:szCs w:val="20"/>
        </w:rPr>
      </w:pPr>
      <w:r w:rsidRPr="0021259F">
        <w:rPr>
          <w:rFonts w:ascii="Siemens Sans" w:hAnsi="Siemens Sans" w:cs="Courier New"/>
          <w:sz w:val="20"/>
          <w:szCs w:val="20"/>
        </w:rPr>
        <w:t>Durch die Anforderungen an eine integrierte</w:t>
      </w:r>
      <w:r>
        <w:rPr>
          <w:rFonts w:ascii="Siemens Sans" w:hAnsi="Siemens Sans" w:cs="Courier New"/>
          <w:sz w:val="20"/>
          <w:szCs w:val="20"/>
        </w:rPr>
        <w:t xml:space="preserve"> </w:t>
      </w:r>
      <w:r w:rsidRPr="0021259F">
        <w:rPr>
          <w:rFonts w:ascii="Siemens Sans" w:hAnsi="Siemens Sans" w:cs="Courier New"/>
          <w:sz w:val="20"/>
          <w:szCs w:val="20"/>
        </w:rPr>
        <w:t>Raumautomation mit all</w:t>
      </w:r>
      <w:r>
        <w:rPr>
          <w:rFonts w:ascii="Siemens Sans" w:hAnsi="Siemens Sans" w:cs="Courier New"/>
          <w:sz w:val="20"/>
          <w:szCs w:val="20"/>
        </w:rPr>
        <w:t xml:space="preserve">en beteiligten Gewerken (Klima, </w:t>
      </w:r>
      <w:r w:rsidRPr="0021259F">
        <w:rPr>
          <w:rFonts w:ascii="Siemens Sans" w:hAnsi="Siemens Sans" w:cs="Courier New"/>
          <w:sz w:val="20"/>
          <w:szCs w:val="20"/>
        </w:rPr>
        <w:t>Beleuchtung, Bes</w:t>
      </w:r>
      <w:r>
        <w:rPr>
          <w:rFonts w:ascii="Siemens Sans" w:hAnsi="Siemens Sans" w:cs="Courier New"/>
          <w:sz w:val="20"/>
          <w:szCs w:val="20"/>
        </w:rPr>
        <w:t xml:space="preserve">chattung) zur Energieeinsparung </w:t>
      </w:r>
      <w:r w:rsidRPr="0021259F">
        <w:rPr>
          <w:rFonts w:ascii="Siemens Sans" w:hAnsi="Siemens Sans" w:cs="Courier New"/>
          <w:sz w:val="20"/>
          <w:szCs w:val="20"/>
        </w:rPr>
        <w:t>entsteht hinsichtlich</w:t>
      </w:r>
      <w:r>
        <w:rPr>
          <w:rFonts w:ascii="Siemens Sans" w:hAnsi="Siemens Sans" w:cs="Courier New"/>
          <w:sz w:val="20"/>
          <w:szCs w:val="20"/>
        </w:rPr>
        <w:t xml:space="preserve"> des Regel- und Steuerkonzeptes </w:t>
      </w:r>
      <w:r w:rsidRPr="0021259F">
        <w:rPr>
          <w:rFonts w:ascii="Siemens Sans" w:hAnsi="Siemens Sans" w:cs="Courier New"/>
          <w:sz w:val="20"/>
          <w:szCs w:val="20"/>
        </w:rPr>
        <w:t>ein komplexes Gesam</w:t>
      </w:r>
      <w:r>
        <w:rPr>
          <w:rFonts w:ascii="Siemens Sans" w:hAnsi="Siemens Sans" w:cs="Courier New"/>
          <w:sz w:val="20"/>
          <w:szCs w:val="20"/>
        </w:rPr>
        <w:t xml:space="preserve">tsystem. Standardmäßig arbeitet </w:t>
      </w:r>
      <w:r w:rsidRPr="0021259F">
        <w:rPr>
          <w:rFonts w:ascii="Siemens Sans" w:hAnsi="Siemens Sans" w:cs="Courier New"/>
          <w:sz w:val="20"/>
          <w:szCs w:val="20"/>
        </w:rPr>
        <w:t>dieses System im A</w:t>
      </w:r>
      <w:r>
        <w:rPr>
          <w:rFonts w:ascii="Siemens Sans" w:hAnsi="Siemens Sans" w:cs="Courier New"/>
          <w:sz w:val="20"/>
          <w:szCs w:val="20"/>
        </w:rPr>
        <w:t xml:space="preserve">utomatikbetrieb und regelt alle </w:t>
      </w:r>
      <w:r w:rsidRPr="0021259F">
        <w:rPr>
          <w:rFonts w:ascii="Siemens Sans" w:hAnsi="Siemens Sans" w:cs="Courier New"/>
          <w:sz w:val="20"/>
          <w:szCs w:val="20"/>
        </w:rPr>
        <w:t>integrierten Raumfun</w:t>
      </w:r>
      <w:r>
        <w:rPr>
          <w:rFonts w:ascii="Siemens Sans" w:hAnsi="Siemens Sans" w:cs="Courier New"/>
          <w:sz w:val="20"/>
          <w:szCs w:val="20"/>
        </w:rPr>
        <w:t xml:space="preserve">ktionen prioritätsgesteuert und </w:t>
      </w:r>
      <w:r w:rsidRPr="0021259F">
        <w:rPr>
          <w:rFonts w:ascii="Siemens Sans" w:hAnsi="Siemens Sans" w:cs="Courier New"/>
          <w:sz w:val="20"/>
          <w:szCs w:val="20"/>
        </w:rPr>
        <w:t>energieoptimiert.</w:t>
      </w:r>
      <w:r>
        <w:rPr>
          <w:rFonts w:ascii="Siemens Sans" w:hAnsi="Siemens Sans" w:cs="Courier New"/>
          <w:sz w:val="20"/>
          <w:szCs w:val="20"/>
        </w:rPr>
        <w:t xml:space="preserve"> Dieses soll für den Raumnutzer </w:t>
      </w:r>
      <w:r w:rsidRPr="0021259F">
        <w:rPr>
          <w:rFonts w:ascii="Siemens Sans" w:hAnsi="Siemens Sans" w:cs="Courier New"/>
          <w:sz w:val="20"/>
          <w:szCs w:val="20"/>
        </w:rPr>
        <w:t>bedien-</w:t>
      </w:r>
      <w:r>
        <w:rPr>
          <w:rFonts w:ascii="Siemens Sans" w:hAnsi="Siemens Sans" w:cs="Courier New"/>
          <w:sz w:val="20"/>
          <w:szCs w:val="20"/>
        </w:rPr>
        <w:t xml:space="preserve"> </w:t>
      </w:r>
      <w:r w:rsidRPr="0021259F">
        <w:rPr>
          <w:rFonts w:ascii="Siemens Sans" w:hAnsi="Siemens Sans" w:cs="Courier New"/>
          <w:sz w:val="20"/>
          <w:szCs w:val="20"/>
        </w:rPr>
        <w:t>und beherrschbar bleiben. Dazu muss es möglich</w:t>
      </w:r>
      <w:r>
        <w:rPr>
          <w:rFonts w:ascii="Siemens Sans" w:hAnsi="Siemens Sans" w:cs="Courier New"/>
          <w:sz w:val="20"/>
          <w:szCs w:val="20"/>
        </w:rPr>
        <w:t xml:space="preserve"> </w:t>
      </w:r>
      <w:r w:rsidRPr="0021259F">
        <w:rPr>
          <w:rFonts w:ascii="Siemens Sans" w:hAnsi="Siemens Sans" w:cs="Courier New"/>
          <w:sz w:val="20"/>
          <w:szCs w:val="20"/>
        </w:rPr>
        <w:t>sein Bedienungsvorgaben und</w:t>
      </w:r>
      <w:r>
        <w:rPr>
          <w:rFonts w:ascii="Siemens Sans" w:hAnsi="Siemens Sans" w:cs="Courier New"/>
          <w:sz w:val="20"/>
          <w:szCs w:val="20"/>
        </w:rPr>
        <w:t xml:space="preserve"> Sollwertkorrekturen der </w:t>
      </w:r>
      <w:r w:rsidRPr="0021259F">
        <w:rPr>
          <w:rFonts w:ascii="Siemens Sans" w:hAnsi="Siemens Sans" w:cs="Courier New"/>
          <w:sz w:val="20"/>
          <w:szCs w:val="20"/>
        </w:rPr>
        <w:t>Regelungen am komm</w:t>
      </w:r>
      <w:r>
        <w:rPr>
          <w:rFonts w:ascii="Siemens Sans" w:hAnsi="Siemens Sans" w:cs="Courier New"/>
          <w:sz w:val="20"/>
          <w:szCs w:val="20"/>
        </w:rPr>
        <w:t xml:space="preserve">unikativen Raumbediengerät bzw. </w:t>
      </w:r>
      <w:r w:rsidRPr="0021259F">
        <w:rPr>
          <w:rFonts w:ascii="Siemens Sans" w:hAnsi="Siemens Sans" w:cs="Courier New"/>
          <w:sz w:val="20"/>
          <w:szCs w:val="20"/>
        </w:rPr>
        <w:t>Tastern durchz</w:t>
      </w:r>
      <w:r>
        <w:rPr>
          <w:rFonts w:ascii="Siemens Sans" w:hAnsi="Siemens Sans" w:cs="Courier New"/>
          <w:sz w:val="20"/>
          <w:szCs w:val="20"/>
        </w:rPr>
        <w:t xml:space="preserve">uführen. Diese Eingriffe in die </w:t>
      </w:r>
      <w:r w:rsidRPr="0021259F">
        <w:rPr>
          <w:rFonts w:ascii="Siemens Sans" w:hAnsi="Siemens Sans" w:cs="Courier New"/>
          <w:sz w:val="20"/>
          <w:szCs w:val="20"/>
        </w:rPr>
        <w:t>Automatikfunktionen s</w:t>
      </w:r>
      <w:r>
        <w:rPr>
          <w:rFonts w:ascii="Siemens Sans" w:hAnsi="Siemens Sans" w:cs="Courier New"/>
          <w:sz w:val="20"/>
          <w:szCs w:val="20"/>
        </w:rPr>
        <w:t xml:space="preserve">ind in vielen Fällen nicht mehr </w:t>
      </w:r>
      <w:r w:rsidRPr="0021259F">
        <w:rPr>
          <w:rFonts w:ascii="Siemens Sans" w:hAnsi="Siemens Sans" w:cs="Courier New"/>
          <w:sz w:val="20"/>
          <w:szCs w:val="20"/>
        </w:rPr>
        <w:t>energieoptimal (z.B. S</w:t>
      </w:r>
      <w:r>
        <w:rPr>
          <w:rFonts w:ascii="Siemens Sans" w:hAnsi="Siemens Sans" w:cs="Courier New"/>
          <w:sz w:val="20"/>
          <w:szCs w:val="20"/>
        </w:rPr>
        <w:t xml:space="preserve">ollwert Beleuchtungsstärke über </w:t>
      </w:r>
      <w:r w:rsidRPr="0021259F">
        <w:rPr>
          <w:rFonts w:ascii="Siemens Sans" w:hAnsi="Siemens Sans" w:cs="Courier New"/>
          <w:sz w:val="20"/>
          <w:szCs w:val="20"/>
        </w:rPr>
        <w:t xml:space="preserve">Standardwert, </w:t>
      </w:r>
      <w:r>
        <w:rPr>
          <w:rFonts w:ascii="Siemens Sans" w:hAnsi="Siemens Sans" w:cs="Courier New"/>
          <w:sz w:val="20"/>
          <w:szCs w:val="20"/>
        </w:rPr>
        <w:t xml:space="preserve">Kühlsollwert Einzelraumregelung </w:t>
      </w:r>
      <w:r w:rsidRPr="0021259F">
        <w:rPr>
          <w:rFonts w:ascii="Siemens Sans" w:hAnsi="Siemens Sans" w:cs="Courier New"/>
          <w:sz w:val="20"/>
          <w:szCs w:val="20"/>
        </w:rPr>
        <w:t>unterhalb Standardwert)</w:t>
      </w:r>
      <w:r>
        <w:rPr>
          <w:rFonts w:ascii="Siemens Sans" w:hAnsi="Siemens Sans" w:cs="Courier New"/>
          <w:sz w:val="20"/>
          <w:szCs w:val="20"/>
        </w:rPr>
        <w:t xml:space="preserve">. Dieser Raumautomationszustand </w:t>
      </w:r>
      <w:r w:rsidRPr="0021259F">
        <w:rPr>
          <w:rFonts w:ascii="Siemens Sans" w:hAnsi="Siemens Sans" w:cs="Courier New"/>
          <w:sz w:val="20"/>
          <w:szCs w:val="20"/>
        </w:rPr>
        <w:t>im nicht energie</w:t>
      </w:r>
      <w:r>
        <w:rPr>
          <w:rFonts w:ascii="Siemens Sans" w:hAnsi="Siemens Sans" w:cs="Courier New"/>
          <w:sz w:val="20"/>
          <w:szCs w:val="20"/>
        </w:rPr>
        <w:t xml:space="preserve">optimalen Bereich muss über ein </w:t>
      </w:r>
      <w:r w:rsidRPr="0021259F">
        <w:rPr>
          <w:rFonts w:ascii="Siemens Sans" w:hAnsi="Siemens Sans" w:cs="Courier New"/>
          <w:sz w:val="20"/>
          <w:szCs w:val="20"/>
        </w:rPr>
        <w:t>einziges Anzeigeelement</w:t>
      </w:r>
      <w:r>
        <w:rPr>
          <w:rFonts w:ascii="Siemens Sans" w:hAnsi="Siemens Sans" w:cs="Courier New"/>
          <w:sz w:val="20"/>
          <w:szCs w:val="20"/>
        </w:rPr>
        <w:t xml:space="preserve"> am Raumbediengerät dargestellt </w:t>
      </w:r>
      <w:r w:rsidRPr="0021259F">
        <w:rPr>
          <w:rFonts w:ascii="Siemens Sans" w:hAnsi="Siemens Sans" w:cs="Courier New"/>
          <w:sz w:val="20"/>
          <w:szCs w:val="20"/>
        </w:rPr>
        <w:t>werden können. Dur</w:t>
      </w:r>
      <w:r>
        <w:rPr>
          <w:rFonts w:ascii="Siemens Sans" w:hAnsi="Siemens Sans" w:cs="Courier New"/>
          <w:sz w:val="20"/>
          <w:szCs w:val="20"/>
        </w:rPr>
        <w:t xml:space="preserve">ch einen einzigen Knopfdruck am </w:t>
      </w:r>
      <w:r w:rsidRPr="0021259F">
        <w:rPr>
          <w:rFonts w:ascii="Siemens Sans" w:hAnsi="Siemens Sans" w:cs="Courier New"/>
          <w:sz w:val="20"/>
          <w:szCs w:val="20"/>
        </w:rPr>
        <w:t xml:space="preserve">Raumbediengerät </w:t>
      </w:r>
      <w:proofErr w:type="spellStart"/>
      <w:r w:rsidRPr="0021259F">
        <w:rPr>
          <w:rFonts w:ascii="Siemens Sans" w:hAnsi="Siemens Sans" w:cs="Courier New"/>
          <w:sz w:val="20"/>
          <w:szCs w:val="20"/>
        </w:rPr>
        <w:t>m</w:t>
      </w:r>
      <w:r>
        <w:rPr>
          <w:rFonts w:ascii="Siemens Sans" w:hAnsi="Siemens Sans" w:cs="Courier New"/>
          <w:sz w:val="20"/>
          <w:szCs w:val="20"/>
        </w:rPr>
        <w:t>uß</w:t>
      </w:r>
      <w:proofErr w:type="spellEnd"/>
      <w:r>
        <w:rPr>
          <w:rFonts w:ascii="Siemens Sans" w:hAnsi="Siemens Sans" w:cs="Courier New"/>
          <w:sz w:val="20"/>
          <w:szCs w:val="20"/>
        </w:rPr>
        <w:t xml:space="preserve"> die Raumautomation mit allen </w:t>
      </w:r>
      <w:r w:rsidRPr="0021259F">
        <w:rPr>
          <w:rFonts w:ascii="Siemens Sans" w:hAnsi="Siemens Sans" w:cs="Courier New"/>
          <w:sz w:val="20"/>
          <w:szCs w:val="20"/>
        </w:rPr>
        <w:t>beteiligten Funktione</w:t>
      </w:r>
      <w:r>
        <w:rPr>
          <w:rFonts w:ascii="Siemens Sans" w:hAnsi="Siemens Sans" w:cs="Courier New"/>
          <w:sz w:val="20"/>
          <w:szCs w:val="20"/>
        </w:rPr>
        <w:t xml:space="preserve">n wieder in den Automatikmodus, </w:t>
      </w:r>
      <w:r w:rsidRPr="0021259F">
        <w:rPr>
          <w:rFonts w:ascii="Siemens Sans" w:hAnsi="Siemens Sans" w:cs="Courier New"/>
          <w:sz w:val="20"/>
          <w:szCs w:val="20"/>
        </w:rPr>
        <w:t xml:space="preserve">und damit </w:t>
      </w:r>
      <w:r>
        <w:rPr>
          <w:rFonts w:ascii="Siemens Sans" w:hAnsi="Siemens Sans" w:cs="Courier New"/>
          <w:sz w:val="20"/>
          <w:szCs w:val="20"/>
        </w:rPr>
        <w:t xml:space="preserve">zum energieoptimierten Zustand, </w:t>
      </w:r>
      <w:r w:rsidRPr="0021259F">
        <w:rPr>
          <w:rFonts w:ascii="Siemens Sans" w:hAnsi="Siemens Sans" w:cs="Courier New"/>
          <w:sz w:val="20"/>
          <w:szCs w:val="20"/>
        </w:rPr>
        <w:t>zurückgesetzt werden</w:t>
      </w:r>
      <w:r>
        <w:rPr>
          <w:rFonts w:ascii="Siemens Sans" w:hAnsi="Siemens Sans" w:cs="Courier New"/>
          <w:sz w:val="20"/>
          <w:szCs w:val="20"/>
        </w:rPr>
        <w:t xml:space="preserve"> können. Zur Parametrierung der </w:t>
      </w:r>
      <w:r w:rsidRPr="0021259F">
        <w:rPr>
          <w:rFonts w:ascii="Siemens Sans" w:hAnsi="Siemens Sans" w:cs="Courier New"/>
          <w:sz w:val="20"/>
          <w:szCs w:val="20"/>
        </w:rPr>
        <w:t>einzelnen energie</w:t>
      </w:r>
      <w:r>
        <w:rPr>
          <w:rFonts w:ascii="Siemens Sans" w:hAnsi="Siemens Sans" w:cs="Courier New"/>
          <w:sz w:val="20"/>
          <w:szCs w:val="20"/>
        </w:rPr>
        <w:t xml:space="preserve">relevanten Regeln </w:t>
      </w:r>
      <w:proofErr w:type="spellStart"/>
      <w:r>
        <w:rPr>
          <w:rFonts w:ascii="Siemens Sans" w:hAnsi="Siemens Sans" w:cs="Courier New"/>
          <w:sz w:val="20"/>
          <w:szCs w:val="20"/>
        </w:rPr>
        <w:t>muß</w:t>
      </w:r>
      <w:proofErr w:type="spellEnd"/>
      <w:r>
        <w:rPr>
          <w:rFonts w:ascii="Siemens Sans" w:hAnsi="Siemens Sans" w:cs="Courier New"/>
          <w:sz w:val="20"/>
          <w:szCs w:val="20"/>
        </w:rPr>
        <w:t xml:space="preserve"> es in der </w:t>
      </w:r>
      <w:proofErr w:type="spellStart"/>
      <w:r>
        <w:rPr>
          <w:rFonts w:ascii="Siemens Sans" w:hAnsi="Siemens Sans" w:cs="Courier New"/>
          <w:sz w:val="20"/>
          <w:szCs w:val="20"/>
        </w:rPr>
        <w:t>Raumautomationstation</w:t>
      </w:r>
      <w:proofErr w:type="spellEnd"/>
      <w:r>
        <w:rPr>
          <w:rFonts w:ascii="Siemens Sans" w:hAnsi="Siemens Sans" w:cs="Courier New"/>
          <w:sz w:val="20"/>
          <w:szCs w:val="20"/>
        </w:rPr>
        <w:t xml:space="preserve"> für alle </w:t>
      </w:r>
      <w:r w:rsidRPr="0021259F">
        <w:rPr>
          <w:rFonts w:ascii="Siemens Sans" w:hAnsi="Siemens Sans" w:cs="Courier New"/>
          <w:sz w:val="20"/>
          <w:szCs w:val="20"/>
        </w:rPr>
        <w:t>Raumautomationsfunkt</w:t>
      </w:r>
      <w:r>
        <w:rPr>
          <w:rFonts w:ascii="Siemens Sans" w:hAnsi="Siemens Sans" w:cs="Courier New"/>
          <w:sz w:val="20"/>
          <w:szCs w:val="20"/>
        </w:rPr>
        <w:t xml:space="preserve">ionen Einstellwerte geben (z.B. </w:t>
      </w:r>
      <w:r w:rsidRPr="0021259F">
        <w:rPr>
          <w:rFonts w:ascii="Siemens Sans" w:hAnsi="Siemens Sans" w:cs="Courier New"/>
          <w:sz w:val="20"/>
          <w:szCs w:val="20"/>
        </w:rPr>
        <w:t>Differenz S</w:t>
      </w:r>
      <w:r>
        <w:rPr>
          <w:rFonts w:ascii="Siemens Sans" w:hAnsi="Siemens Sans" w:cs="Courier New"/>
          <w:sz w:val="20"/>
          <w:szCs w:val="20"/>
        </w:rPr>
        <w:t xml:space="preserve">ollwert Beleuchtungsstärke über </w:t>
      </w:r>
      <w:r w:rsidRPr="0021259F">
        <w:rPr>
          <w:rFonts w:ascii="Siemens Sans" w:hAnsi="Siemens Sans" w:cs="Courier New"/>
          <w:sz w:val="20"/>
          <w:szCs w:val="20"/>
        </w:rPr>
        <w:t>Standardwert, Differenz eingestellte</w:t>
      </w:r>
      <w:r>
        <w:rPr>
          <w:rFonts w:ascii="Siemens Sans" w:hAnsi="Siemens Sans" w:cs="Courier New"/>
          <w:sz w:val="20"/>
          <w:szCs w:val="20"/>
        </w:rPr>
        <w:t xml:space="preserve">r Kühlsollwert </w:t>
      </w:r>
      <w:r w:rsidRPr="0021259F">
        <w:rPr>
          <w:rFonts w:ascii="Siemens Sans" w:hAnsi="Siemens Sans" w:cs="Courier New"/>
          <w:sz w:val="20"/>
          <w:szCs w:val="20"/>
        </w:rPr>
        <w:t>Einzelraumregelung unte</w:t>
      </w:r>
      <w:r>
        <w:rPr>
          <w:rFonts w:ascii="Siemens Sans" w:hAnsi="Siemens Sans" w:cs="Courier New"/>
          <w:sz w:val="20"/>
          <w:szCs w:val="20"/>
        </w:rPr>
        <w:t xml:space="preserve">rhalb Standardwert etc.). Diese </w:t>
      </w:r>
      <w:r w:rsidRPr="0021259F">
        <w:rPr>
          <w:rFonts w:ascii="Siemens Sans" w:hAnsi="Siemens Sans" w:cs="Courier New"/>
          <w:sz w:val="20"/>
          <w:szCs w:val="20"/>
        </w:rPr>
        <w:t>Parameter sind bei In</w:t>
      </w:r>
      <w:r>
        <w:rPr>
          <w:rFonts w:ascii="Siemens Sans" w:hAnsi="Siemens Sans" w:cs="Courier New"/>
          <w:sz w:val="20"/>
          <w:szCs w:val="20"/>
        </w:rPr>
        <w:t xml:space="preserve">betriebnahme mit Standardwerten </w:t>
      </w:r>
      <w:r w:rsidRPr="0021259F">
        <w:rPr>
          <w:rFonts w:ascii="Siemens Sans" w:hAnsi="Siemens Sans" w:cs="Courier New"/>
          <w:sz w:val="20"/>
          <w:szCs w:val="20"/>
        </w:rPr>
        <w:t>einzustellen und müssen nachträglich einstellbar sein.</w:t>
      </w:r>
    </w:p>
    <w:p w:rsidR="0049058E" w:rsidRDefault="0049058E" w:rsidP="0049058E">
      <w:pPr>
        <w:pStyle w:val="TabellenInhalt"/>
        <w:rPr>
          <w:rFonts w:ascii="Siemens Sans" w:hAnsi="Siemens Sans" w:cs="Courier New"/>
          <w:sz w:val="20"/>
          <w:szCs w:val="20"/>
        </w:rPr>
      </w:pPr>
    </w:p>
    <w:p w:rsidR="0049058E" w:rsidRDefault="0049058E" w:rsidP="0049058E">
      <w:pPr>
        <w:pStyle w:val="Heading1"/>
        <w:numPr>
          <w:ilvl w:val="0"/>
          <w:numId w:val="1"/>
        </w:numPr>
      </w:pPr>
      <w:bookmarkStart w:id="21" w:name="_Toc464201733"/>
      <w:r>
        <w:t>Beleuchtung</w:t>
      </w:r>
      <w:bookmarkEnd w:id="21"/>
    </w:p>
    <w:p w:rsidR="0049058E" w:rsidRDefault="0049058E" w:rsidP="0049058E">
      <w:pPr>
        <w:pStyle w:val="Heading2"/>
        <w:numPr>
          <w:ilvl w:val="1"/>
          <w:numId w:val="1"/>
        </w:numPr>
      </w:pPr>
      <w:bookmarkStart w:id="22" w:name="_Toc464201734"/>
      <w:proofErr w:type="spellStart"/>
      <w:r>
        <w:t>Konstantlichtregelung</w:t>
      </w:r>
      <w:bookmarkEnd w:id="22"/>
      <w:proofErr w:type="spellEnd"/>
    </w:p>
    <w:p w:rsidR="002E3194" w:rsidRPr="002E3194" w:rsidRDefault="002E3194" w:rsidP="002E3194"/>
    <w:p w:rsidR="0049058E" w:rsidRDefault="0049058E" w:rsidP="0049058E">
      <w:pPr>
        <w:pStyle w:val="TabellenInhalt"/>
        <w:rPr>
          <w:rFonts w:ascii="Siemens Sans" w:hAnsi="Siemens Sans" w:cs="Courier New"/>
          <w:sz w:val="20"/>
          <w:szCs w:val="20"/>
        </w:rPr>
      </w:pPr>
      <w:r w:rsidRPr="00B075F2">
        <w:rPr>
          <w:rFonts w:ascii="Siemens Sans" w:hAnsi="Siemens Sans" w:cs="Courier New"/>
          <w:sz w:val="20"/>
          <w:szCs w:val="20"/>
        </w:rPr>
        <w:t xml:space="preserve">Die Regelung der Raumbeleuchtung </w:t>
      </w:r>
      <w:proofErr w:type="spellStart"/>
      <w:r w:rsidRPr="00B075F2">
        <w:rPr>
          <w:rFonts w:ascii="Siemens Sans" w:hAnsi="Siemens Sans" w:cs="Courier New"/>
          <w:sz w:val="20"/>
          <w:szCs w:val="20"/>
        </w:rPr>
        <w:t>muß</w:t>
      </w:r>
      <w:proofErr w:type="spellEnd"/>
      <w:r w:rsidRPr="00B075F2">
        <w:rPr>
          <w:rFonts w:ascii="Siemens Sans" w:hAnsi="Siemens Sans" w:cs="Courier New"/>
          <w:sz w:val="20"/>
          <w:szCs w:val="20"/>
        </w:rPr>
        <w:t xml:space="preserve"> mit einer</w:t>
      </w:r>
      <w:r>
        <w:rPr>
          <w:rFonts w:ascii="Siemens Sans" w:hAnsi="Siemens Sans" w:cs="Courier New"/>
          <w:sz w:val="20"/>
          <w:szCs w:val="20"/>
        </w:rPr>
        <w:t xml:space="preserve"> </w:t>
      </w:r>
      <w:r w:rsidRPr="00B075F2">
        <w:rPr>
          <w:rFonts w:ascii="Siemens Sans" w:hAnsi="Siemens Sans" w:cs="Courier New"/>
          <w:sz w:val="20"/>
          <w:szCs w:val="20"/>
        </w:rPr>
        <w:t>helligke</w:t>
      </w:r>
      <w:r>
        <w:rPr>
          <w:rFonts w:ascii="Siemens Sans" w:hAnsi="Siemens Sans" w:cs="Courier New"/>
          <w:sz w:val="20"/>
          <w:szCs w:val="20"/>
        </w:rPr>
        <w:t xml:space="preserve">its- und anwesenheitsabhängigen </w:t>
      </w:r>
      <w:proofErr w:type="spellStart"/>
      <w:r w:rsidRPr="00B075F2">
        <w:rPr>
          <w:rFonts w:ascii="Siemens Sans" w:hAnsi="Siemens Sans" w:cs="Courier New"/>
          <w:sz w:val="20"/>
          <w:szCs w:val="20"/>
        </w:rPr>
        <w:t>Konstantlichtregelung</w:t>
      </w:r>
      <w:proofErr w:type="spellEnd"/>
      <w:r w:rsidRPr="00B075F2">
        <w:rPr>
          <w:rFonts w:ascii="Siemens Sans" w:hAnsi="Siemens Sans" w:cs="Courier New"/>
          <w:sz w:val="20"/>
          <w:szCs w:val="20"/>
        </w:rPr>
        <w:t xml:space="preserve"> a</w:t>
      </w:r>
      <w:r>
        <w:rPr>
          <w:rFonts w:ascii="Siemens Sans" w:hAnsi="Siemens Sans" w:cs="Courier New"/>
          <w:sz w:val="20"/>
          <w:szCs w:val="20"/>
        </w:rPr>
        <w:t xml:space="preserve">usgerüstet werden. Die </w:t>
      </w:r>
      <w:proofErr w:type="spellStart"/>
      <w:r>
        <w:rPr>
          <w:rFonts w:ascii="Siemens Sans" w:hAnsi="Siemens Sans" w:cs="Courier New"/>
          <w:sz w:val="20"/>
          <w:szCs w:val="20"/>
        </w:rPr>
        <w:t>Funktion</w:t>
      </w:r>
      <w:r w:rsidRPr="00B075F2">
        <w:rPr>
          <w:rFonts w:ascii="Siemens Sans" w:hAnsi="Siemens Sans" w:cs="Courier New"/>
          <w:sz w:val="20"/>
          <w:szCs w:val="20"/>
        </w:rPr>
        <w:t>regelt</w:t>
      </w:r>
      <w:proofErr w:type="spellEnd"/>
      <w:r w:rsidRPr="00B075F2">
        <w:rPr>
          <w:rFonts w:ascii="Siemens Sans" w:hAnsi="Siemens Sans" w:cs="Courier New"/>
          <w:sz w:val="20"/>
          <w:szCs w:val="20"/>
        </w:rPr>
        <w:t xml:space="preserve"> die Beleuchtung </w:t>
      </w:r>
      <w:r>
        <w:rPr>
          <w:rFonts w:ascii="Siemens Sans" w:hAnsi="Siemens Sans" w:cs="Courier New"/>
          <w:sz w:val="20"/>
          <w:szCs w:val="20"/>
        </w:rPr>
        <w:t xml:space="preserve">in Abhängigkeit des </w:t>
      </w:r>
      <w:proofErr w:type="spellStart"/>
      <w:r>
        <w:rPr>
          <w:rFonts w:ascii="Siemens Sans" w:hAnsi="Siemens Sans" w:cs="Courier New"/>
          <w:sz w:val="20"/>
          <w:szCs w:val="20"/>
        </w:rPr>
        <w:t>natürlichen</w:t>
      </w:r>
      <w:r w:rsidRPr="00B075F2">
        <w:rPr>
          <w:rFonts w:ascii="Siemens Sans" w:hAnsi="Siemens Sans" w:cs="Courier New"/>
          <w:sz w:val="20"/>
          <w:szCs w:val="20"/>
        </w:rPr>
        <w:t>Tageslichts</w:t>
      </w:r>
      <w:proofErr w:type="spellEnd"/>
      <w:r w:rsidRPr="00B075F2">
        <w:rPr>
          <w:rFonts w:ascii="Siemens Sans" w:hAnsi="Siemens Sans" w:cs="Courier New"/>
          <w:sz w:val="20"/>
          <w:szCs w:val="20"/>
        </w:rPr>
        <w:t>, wenn Pers</w:t>
      </w:r>
      <w:r>
        <w:rPr>
          <w:rFonts w:ascii="Siemens Sans" w:hAnsi="Siemens Sans" w:cs="Courier New"/>
          <w:sz w:val="20"/>
          <w:szCs w:val="20"/>
        </w:rPr>
        <w:t xml:space="preserve">onen im Raum anwesend sind. Bei </w:t>
      </w:r>
      <w:r w:rsidRPr="00B075F2">
        <w:rPr>
          <w:rFonts w:ascii="Siemens Sans" w:hAnsi="Siemens Sans" w:cs="Courier New"/>
          <w:sz w:val="20"/>
          <w:szCs w:val="20"/>
        </w:rPr>
        <w:t>sinkendem Tages</w:t>
      </w:r>
      <w:r>
        <w:rPr>
          <w:rFonts w:ascii="Siemens Sans" w:hAnsi="Siemens Sans" w:cs="Courier New"/>
          <w:sz w:val="20"/>
          <w:szCs w:val="20"/>
        </w:rPr>
        <w:t xml:space="preserve">lichtanteil wird das Kunstlicht </w:t>
      </w:r>
      <w:r w:rsidRPr="00B075F2">
        <w:rPr>
          <w:rFonts w:ascii="Siemens Sans" w:hAnsi="Siemens Sans" w:cs="Courier New"/>
          <w:sz w:val="20"/>
          <w:szCs w:val="20"/>
        </w:rPr>
        <w:t>automatisch</w:t>
      </w:r>
      <w:r>
        <w:rPr>
          <w:rFonts w:ascii="Siemens Sans" w:hAnsi="Siemens Sans" w:cs="Courier New"/>
          <w:sz w:val="20"/>
          <w:szCs w:val="20"/>
        </w:rPr>
        <w:t xml:space="preserve"> heller gedimmt, bei steigendem </w:t>
      </w:r>
      <w:r w:rsidRPr="00B075F2">
        <w:rPr>
          <w:rFonts w:ascii="Siemens Sans" w:hAnsi="Siemens Sans" w:cs="Courier New"/>
          <w:sz w:val="20"/>
          <w:szCs w:val="20"/>
        </w:rPr>
        <w:t xml:space="preserve">Tageslichtanteil </w:t>
      </w:r>
      <w:r>
        <w:rPr>
          <w:rFonts w:ascii="Siemens Sans" w:hAnsi="Siemens Sans" w:cs="Courier New"/>
          <w:sz w:val="20"/>
          <w:szCs w:val="20"/>
        </w:rPr>
        <w:t xml:space="preserve">wird das Kunstlicht automatisch </w:t>
      </w:r>
      <w:r w:rsidRPr="00B075F2">
        <w:rPr>
          <w:rFonts w:ascii="Siemens Sans" w:hAnsi="Siemens Sans" w:cs="Courier New"/>
          <w:sz w:val="20"/>
          <w:szCs w:val="20"/>
        </w:rPr>
        <w:t>dunkler gedimmt und sch</w:t>
      </w:r>
      <w:r>
        <w:rPr>
          <w:rFonts w:ascii="Siemens Sans" w:hAnsi="Siemens Sans" w:cs="Courier New"/>
          <w:sz w:val="20"/>
          <w:szCs w:val="20"/>
        </w:rPr>
        <w:t xml:space="preserve">lussendlich ausgeschaltet. Wird </w:t>
      </w:r>
      <w:r w:rsidRPr="00B075F2">
        <w:rPr>
          <w:rFonts w:ascii="Siemens Sans" w:hAnsi="Siemens Sans" w:cs="Courier New"/>
          <w:sz w:val="20"/>
          <w:szCs w:val="20"/>
        </w:rPr>
        <w:t>der Raum verlassen, w</w:t>
      </w:r>
      <w:r>
        <w:rPr>
          <w:rFonts w:ascii="Siemens Sans" w:hAnsi="Siemens Sans" w:cs="Courier New"/>
          <w:sz w:val="20"/>
          <w:szCs w:val="20"/>
        </w:rPr>
        <w:t xml:space="preserve">ird die Beleuchtung automatisch </w:t>
      </w:r>
      <w:r w:rsidRPr="00B075F2">
        <w:rPr>
          <w:rFonts w:ascii="Siemens Sans" w:hAnsi="Siemens Sans" w:cs="Courier New"/>
          <w:sz w:val="20"/>
          <w:szCs w:val="20"/>
        </w:rPr>
        <w:t>ausgeschaltet. Zur bess</w:t>
      </w:r>
      <w:r>
        <w:rPr>
          <w:rFonts w:ascii="Siemens Sans" w:hAnsi="Siemens Sans" w:cs="Courier New"/>
          <w:sz w:val="20"/>
          <w:szCs w:val="20"/>
        </w:rPr>
        <w:t xml:space="preserve">eren Ausnutzung des Tageslichts </w:t>
      </w:r>
      <w:r w:rsidRPr="00B075F2">
        <w:rPr>
          <w:rFonts w:ascii="Siemens Sans" w:hAnsi="Siemens Sans" w:cs="Courier New"/>
          <w:sz w:val="20"/>
          <w:szCs w:val="20"/>
        </w:rPr>
        <w:t>in Fenstern</w:t>
      </w:r>
      <w:r>
        <w:rPr>
          <w:rFonts w:ascii="Siemens Sans" w:hAnsi="Siemens Sans" w:cs="Courier New"/>
          <w:sz w:val="20"/>
          <w:szCs w:val="20"/>
        </w:rPr>
        <w:t xml:space="preserve">ähe ist die Beleuchtung in zwei </w:t>
      </w:r>
      <w:r w:rsidRPr="00B075F2">
        <w:rPr>
          <w:rFonts w:ascii="Siemens Sans" w:hAnsi="Siemens Sans" w:cs="Courier New"/>
          <w:sz w:val="20"/>
          <w:szCs w:val="20"/>
        </w:rPr>
        <w:t>Lichtgruppen aufg</w:t>
      </w:r>
      <w:r>
        <w:rPr>
          <w:rFonts w:ascii="Siemens Sans" w:hAnsi="Siemens Sans" w:cs="Courier New"/>
          <w:sz w:val="20"/>
          <w:szCs w:val="20"/>
        </w:rPr>
        <w:t xml:space="preserve">eteilt. Die beiden Lichtgruppen </w:t>
      </w:r>
      <w:r w:rsidRPr="00B075F2">
        <w:rPr>
          <w:rFonts w:ascii="Siemens Sans" w:hAnsi="Siemens Sans" w:cs="Courier New"/>
          <w:sz w:val="20"/>
          <w:szCs w:val="20"/>
        </w:rPr>
        <w:t>werden stets zusammen</w:t>
      </w:r>
      <w:r>
        <w:rPr>
          <w:rFonts w:ascii="Siemens Sans" w:hAnsi="Siemens Sans" w:cs="Courier New"/>
          <w:sz w:val="20"/>
          <w:szCs w:val="20"/>
        </w:rPr>
        <w:t xml:space="preserve"> eingeschaltet. Die Lichtgruppe </w:t>
      </w:r>
      <w:r w:rsidRPr="00B075F2">
        <w:rPr>
          <w:rFonts w:ascii="Siemens Sans" w:hAnsi="Siemens Sans" w:cs="Courier New"/>
          <w:sz w:val="20"/>
          <w:szCs w:val="20"/>
        </w:rPr>
        <w:t xml:space="preserve">in Fensternähe kann </w:t>
      </w:r>
      <w:r>
        <w:rPr>
          <w:rFonts w:ascii="Siemens Sans" w:hAnsi="Siemens Sans" w:cs="Courier New"/>
          <w:sz w:val="20"/>
          <w:szCs w:val="20"/>
        </w:rPr>
        <w:t xml:space="preserve">bei Bedarf mit einem Versatz im </w:t>
      </w:r>
      <w:r w:rsidRPr="00B075F2">
        <w:rPr>
          <w:rFonts w:ascii="Siemens Sans" w:hAnsi="Siemens Sans" w:cs="Courier New"/>
          <w:sz w:val="20"/>
          <w:szCs w:val="20"/>
        </w:rPr>
        <w:t>Vergleich zur Lic</w:t>
      </w:r>
      <w:r>
        <w:rPr>
          <w:rFonts w:ascii="Siemens Sans" w:hAnsi="Siemens Sans" w:cs="Courier New"/>
          <w:sz w:val="20"/>
          <w:szCs w:val="20"/>
        </w:rPr>
        <w:t xml:space="preserve">htgruppe im Rauminnern geregelt </w:t>
      </w:r>
      <w:r w:rsidRPr="00B075F2">
        <w:rPr>
          <w:rFonts w:ascii="Siemens Sans" w:hAnsi="Siemens Sans" w:cs="Courier New"/>
          <w:sz w:val="20"/>
          <w:szCs w:val="20"/>
        </w:rPr>
        <w:t>werden. Zusätzli</w:t>
      </w:r>
      <w:r>
        <w:rPr>
          <w:rFonts w:ascii="Siemens Sans" w:hAnsi="Siemens Sans" w:cs="Courier New"/>
          <w:sz w:val="20"/>
          <w:szCs w:val="20"/>
        </w:rPr>
        <w:t xml:space="preserve">ch kann die Beleuchtung manuell </w:t>
      </w:r>
      <w:r w:rsidRPr="00B075F2">
        <w:rPr>
          <w:rFonts w:ascii="Siemens Sans" w:hAnsi="Siemens Sans" w:cs="Courier New"/>
          <w:sz w:val="20"/>
          <w:szCs w:val="20"/>
        </w:rPr>
        <w:t>geschaltet und ge</w:t>
      </w:r>
      <w:r>
        <w:rPr>
          <w:rFonts w:ascii="Siemens Sans" w:hAnsi="Siemens Sans" w:cs="Courier New"/>
          <w:sz w:val="20"/>
          <w:szCs w:val="20"/>
        </w:rPr>
        <w:t xml:space="preserve">dimmt werden. Dimmen per Taster </w:t>
      </w:r>
      <w:r w:rsidRPr="00B075F2">
        <w:rPr>
          <w:rFonts w:ascii="Siemens Sans" w:hAnsi="Siemens Sans" w:cs="Courier New"/>
          <w:sz w:val="20"/>
          <w:szCs w:val="20"/>
        </w:rPr>
        <w:t>stoppt die Regelung. D</w:t>
      </w:r>
      <w:r>
        <w:rPr>
          <w:rFonts w:ascii="Siemens Sans" w:hAnsi="Siemens Sans" w:cs="Courier New"/>
          <w:sz w:val="20"/>
          <w:szCs w:val="20"/>
        </w:rPr>
        <w:t xml:space="preserve">er </w:t>
      </w:r>
      <w:proofErr w:type="spellStart"/>
      <w:r>
        <w:rPr>
          <w:rFonts w:ascii="Siemens Sans" w:hAnsi="Siemens Sans" w:cs="Courier New"/>
          <w:sz w:val="20"/>
          <w:szCs w:val="20"/>
        </w:rPr>
        <w:t>Konstantlichtregelung</w:t>
      </w:r>
      <w:proofErr w:type="spellEnd"/>
      <w:r>
        <w:rPr>
          <w:rFonts w:ascii="Siemens Sans" w:hAnsi="Siemens Sans" w:cs="Courier New"/>
          <w:sz w:val="20"/>
          <w:szCs w:val="20"/>
        </w:rPr>
        <w:t xml:space="preserve"> bleibt </w:t>
      </w:r>
      <w:r w:rsidRPr="00B075F2">
        <w:rPr>
          <w:rFonts w:ascii="Siemens Sans" w:hAnsi="Siemens Sans" w:cs="Courier New"/>
          <w:sz w:val="20"/>
          <w:szCs w:val="20"/>
        </w:rPr>
        <w:t>für die Dauer der An</w:t>
      </w:r>
      <w:r>
        <w:rPr>
          <w:rFonts w:ascii="Siemens Sans" w:hAnsi="Siemens Sans" w:cs="Courier New"/>
          <w:sz w:val="20"/>
          <w:szCs w:val="20"/>
        </w:rPr>
        <w:t xml:space="preserve">wesenheit auf dem eingestellten </w:t>
      </w:r>
      <w:proofErr w:type="spellStart"/>
      <w:r w:rsidRPr="00B075F2">
        <w:rPr>
          <w:rFonts w:ascii="Siemens Sans" w:hAnsi="Siemens Sans" w:cs="Courier New"/>
          <w:sz w:val="20"/>
          <w:szCs w:val="20"/>
        </w:rPr>
        <w:t>Dimmwert</w:t>
      </w:r>
      <w:proofErr w:type="spellEnd"/>
      <w:r w:rsidRPr="00B075F2">
        <w:rPr>
          <w:rFonts w:ascii="Siemens Sans" w:hAnsi="Siemens Sans" w:cs="Courier New"/>
          <w:sz w:val="20"/>
          <w:szCs w:val="20"/>
        </w:rPr>
        <w:t>. Beim Aussch</w:t>
      </w:r>
      <w:r>
        <w:rPr>
          <w:rFonts w:ascii="Siemens Sans" w:hAnsi="Siemens Sans" w:cs="Courier New"/>
          <w:sz w:val="20"/>
          <w:szCs w:val="20"/>
        </w:rPr>
        <w:t xml:space="preserve">alten des Lichts mit dem Taster </w:t>
      </w:r>
      <w:r w:rsidRPr="00B075F2">
        <w:rPr>
          <w:rFonts w:ascii="Siemens Sans" w:hAnsi="Siemens Sans" w:cs="Courier New"/>
          <w:sz w:val="20"/>
          <w:szCs w:val="20"/>
        </w:rPr>
        <w:t>bleibt die Be</w:t>
      </w:r>
      <w:r>
        <w:rPr>
          <w:rFonts w:ascii="Siemens Sans" w:hAnsi="Siemens Sans" w:cs="Courier New"/>
          <w:sz w:val="20"/>
          <w:szCs w:val="20"/>
        </w:rPr>
        <w:t xml:space="preserve">leuchtung während der Dauer der </w:t>
      </w:r>
      <w:r w:rsidRPr="00B075F2">
        <w:rPr>
          <w:rFonts w:ascii="Siemens Sans" w:hAnsi="Siemens Sans" w:cs="Courier New"/>
          <w:sz w:val="20"/>
          <w:szCs w:val="20"/>
        </w:rPr>
        <w:t>Anwesenheit ausg</w:t>
      </w:r>
      <w:r>
        <w:rPr>
          <w:rFonts w:ascii="Siemens Sans" w:hAnsi="Siemens Sans" w:cs="Courier New"/>
          <w:sz w:val="20"/>
          <w:szCs w:val="20"/>
        </w:rPr>
        <w:t xml:space="preserve">eschaltet. Erst nach Ablauf der </w:t>
      </w:r>
      <w:r w:rsidRPr="00B075F2">
        <w:rPr>
          <w:rFonts w:ascii="Siemens Sans" w:hAnsi="Siemens Sans" w:cs="Courier New"/>
          <w:sz w:val="20"/>
          <w:szCs w:val="20"/>
        </w:rPr>
        <w:t>Nachlaufzeit der Beleg</w:t>
      </w:r>
      <w:r>
        <w:rPr>
          <w:rFonts w:ascii="Siemens Sans" w:hAnsi="Siemens Sans" w:cs="Courier New"/>
          <w:sz w:val="20"/>
          <w:szCs w:val="20"/>
        </w:rPr>
        <w:t xml:space="preserve">ungsauswertung übernimmt wieder </w:t>
      </w:r>
      <w:r w:rsidRPr="00B075F2">
        <w:rPr>
          <w:rFonts w:ascii="Siemens Sans" w:hAnsi="Siemens Sans" w:cs="Courier New"/>
          <w:sz w:val="20"/>
          <w:szCs w:val="20"/>
        </w:rPr>
        <w:t>die Automatik. Zur A</w:t>
      </w:r>
      <w:r>
        <w:rPr>
          <w:rFonts w:ascii="Siemens Sans" w:hAnsi="Siemens Sans" w:cs="Courier New"/>
          <w:sz w:val="20"/>
          <w:szCs w:val="20"/>
        </w:rPr>
        <w:t xml:space="preserve">bdeckung von </w:t>
      </w:r>
      <w:proofErr w:type="spellStart"/>
      <w:r>
        <w:rPr>
          <w:rFonts w:ascii="Siemens Sans" w:hAnsi="Siemens Sans" w:cs="Courier New"/>
          <w:sz w:val="20"/>
          <w:szCs w:val="20"/>
        </w:rPr>
        <w:t>grösseren</w:t>
      </w:r>
      <w:proofErr w:type="spellEnd"/>
      <w:r>
        <w:rPr>
          <w:rFonts w:ascii="Siemens Sans" w:hAnsi="Siemens Sans" w:cs="Courier New"/>
          <w:sz w:val="20"/>
          <w:szCs w:val="20"/>
        </w:rPr>
        <w:t xml:space="preserve"> Flächen, </w:t>
      </w:r>
      <w:r w:rsidRPr="00B075F2">
        <w:rPr>
          <w:rFonts w:ascii="Siemens Sans" w:hAnsi="Siemens Sans" w:cs="Courier New"/>
          <w:sz w:val="20"/>
          <w:szCs w:val="20"/>
        </w:rPr>
        <w:t xml:space="preserve">beispielsweise </w:t>
      </w:r>
      <w:proofErr w:type="spellStart"/>
      <w:r w:rsidRPr="00B075F2">
        <w:rPr>
          <w:rFonts w:ascii="Siemens Sans" w:hAnsi="Siemens Sans" w:cs="Courier New"/>
          <w:sz w:val="20"/>
          <w:szCs w:val="20"/>
        </w:rPr>
        <w:t>Grossr</w:t>
      </w:r>
      <w:r>
        <w:rPr>
          <w:rFonts w:ascii="Siemens Sans" w:hAnsi="Siemens Sans" w:cs="Courier New"/>
          <w:sz w:val="20"/>
          <w:szCs w:val="20"/>
        </w:rPr>
        <w:t>aumbüros</w:t>
      </w:r>
      <w:proofErr w:type="spellEnd"/>
      <w:r>
        <w:rPr>
          <w:rFonts w:ascii="Siemens Sans" w:hAnsi="Siemens Sans" w:cs="Courier New"/>
          <w:sz w:val="20"/>
          <w:szCs w:val="20"/>
        </w:rPr>
        <w:t xml:space="preserve"> oder Korridore, werden </w:t>
      </w:r>
      <w:r w:rsidRPr="00B075F2">
        <w:rPr>
          <w:rFonts w:ascii="Siemens Sans" w:hAnsi="Siemens Sans" w:cs="Courier New"/>
          <w:sz w:val="20"/>
          <w:szCs w:val="20"/>
        </w:rPr>
        <w:t>mehrere Präsenzmelder m</w:t>
      </w:r>
      <w:r>
        <w:rPr>
          <w:rFonts w:ascii="Siemens Sans" w:hAnsi="Siemens Sans" w:cs="Courier New"/>
          <w:sz w:val="20"/>
          <w:szCs w:val="20"/>
        </w:rPr>
        <w:t xml:space="preserve">iteinander verbunden. Ein Gerät </w:t>
      </w:r>
      <w:r w:rsidRPr="00B075F2">
        <w:rPr>
          <w:rFonts w:ascii="Siemens Sans" w:hAnsi="Siemens Sans" w:cs="Courier New"/>
          <w:sz w:val="20"/>
          <w:szCs w:val="20"/>
        </w:rPr>
        <w:t>wird als Master, die</w:t>
      </w:r>
      <w:r>
        <w:rPr>
          <w:rFonts w:ascii="Siemens Sans" w:hAnsi="Siemens Sans" w:cs="Courier New"/>
          <w:sz w:val="20"/>
          <w:szCs w:val="20"/>
        </w:rPr>
        <w:t xml:space="preserve"> anderen als </w:t>
      </w:r>
      <w:proofErr w:type="spellStart"/>
      <w:r>
        <w:rPr>
          <w:rFonts w:ascii="Siemens Sans" w:hAnsi="Siemens Sans" w:cs="Courier New"/>
          <w:sz w:val="20"/>
          <w:szCs w:val="20"/>
        </w:rPr>
        <w:t>Slaves</w:t>
      </w:r>
      <w:proofErr w:type="spellEnd"/>
      <w:r>
        <w:rPr>
          <w:rFonts w:ascii="Siemens Sans" w:hAnsi="Siemens Sans" w:cs="Courier New"/>
          <w:sz w:val="20"/>
          <w:szCs w:val="20"/>
        </w:rPr>
        <w:t xml:space="preserve"> eingesetzt. </w:t>
      </w:r>
      <w:r w:rsidRPr="00B075F2">
        <w:rPr>
          <w:rFonts w:ascii="Siemens Sans" w:hAnsi="Siemens Sans" w:cs="Courier New"/>
          <w:sz w:val="20"/>
          <w:szCs w:val="20"/>
        </w:rPr>
        <w:t>Aus Gründen der Übers</w:t>
      </w:r>
      <w:r>
        <w:rPr>
          <w:rFonts w:ascii="Siemens Sans" w:hAnsi="Siemens Sans" w:cs="Courier New"/>
          <w:sz w:val="20"/>
          <w:szCs w:val="20"/>
        </w:rPr>
        <w:t xml:space="preserve">ichtlichkeit sollten nicht mehr </w:t>
      </w:r>
      <w:r w:rsidRPr="00B075F2">
        <w:rPr>
          <w:rFonts w:ascii="Siemens Sans" w:hAnsi="Siemens Sans" w:cs="Courier New"/>
          <w:sz w:val="20"/>
          <w:szCs w:val="20"/>
        </w:rPr>
        <w:t xml:space="preserve">als 10 </w:t>
      </w:r>
      <w:proofErr w:type="spellStart"/>
      <w:r w:rsidRPr="00B075F2">
        <w:rPr>
          <w:rFonts w:ascii="Siemens Sans" w:hAnsi="Siemens Sans" w:cs="Courier New"/>
          <w:sz w:val="20"/>
          <w:szCs w:val="20"/>
        </w:rPr>
        <w:t>Slaves</w:t>
      </w:r>
      <w:proofErr w:type="spellEnd"/>
      <w:r w:rsidRPr="00B075F2">
        <w:rPr>
          <w:rFonts w:ascii="Siemens Sans" w:hAnsi="Siemens Sans" w:cs="Courier New"/>
          <w:sz w:val="20"/>
          <w:szCs w:val="20"/>
        </w:rPr>
        <w:t xml:space="preserve"> mit ein</w:t>
      </w:r>
      <w:r>
        <w:rPr>
          <w:rFonts w:ascii="Siemens Sans" w:hAnsi="Siemens Sans" w:cs="Courier New"/>
          <w:sz w:val="20"/>
          <w:szCs w:val="20"/>
        </w:rPr>
        <w:t xml:space="preserve">em Master verbunden werden. Die </w:t>
      </w:r>
      <w:proofErr w:type="spellStart"/>
      <w:r w:rsidRPr="00B075F2">
        <w:rPr>
          <w:rFonts w:ascii="Siemens Sans" w:hAnsi="Siemens Sans" w:cs="Courier New"/>
          <w:sz w:val="20"/>
          <w:szCs w:val="20"/>
        </w:rPr>
        <w:t>Slaves</w:t>
      </w:r>
      <w:proofErr w:type="spellEnd"/>
      <w:r w:rsidRPr="00B075F2">
        <w:rPr>
          <w:rFonts w:ascii="Siemens Sans" w:hAnsi="Siemens Sans" w:cs="Courier New"/>
          <w:sz w:val="20"/>
          <w:szCs w:val="20"/>
        </w:rPr>
        <w:t xml:space="preserve"> triggern den Master bei erkannter Bewegu</w:t>
      </w:r>
      <w:r>
        <w:rPr>
          <w:rFonts w:ascii="Siemens Sans" w:hAnsi="Siemens Sans" w:cs="Courier New"/>
          <w:sz w:val="20"/>
          <w:szCs w:val="20"/>
        </w:rPr>
        <w:t xml:space="preserve">ng. </w:t>
      </w:r>
      <w:r w:rsidRPr="00B075F2">
        <w:rPr>
          <w:rFonts w:ascii="Siemens Sans" w:hAnsi="Siemens Sans" w:cs="Courier New"/>
          <w:sz w:val="20"/>
          <w:szCs w:val="20"/>
        </w:rPr>
        <w:t>Sämtliche Einstellung</w:t>
      </w:r>
      <w:r>
        <w:rPr>
          <w:rFonts w:ascii="Siemens Sans" w:hAnsi="Siemens Sans" w:cs="Courier New"/>
          <w:sz w:val="20"/>
          <w:szCs w:val="20"/>
        </w:rPr>
        <w:t xml:space="preserve">en, etwa Verzögerungszeiten und </w:t>
      </w:r>
      <w:r w:rsidRPr="00B075F2">
        <w:rPr>
          <w:rFonts w:ascii="Siemens Sans" w:hAnsi="Siemens Sans" w:cs="Courier New"/>
          <w:sz w:val="20"/>
          <w:szCs w:val="20"/>
        </w:rPr>
        <w:t>Hel</w:t>
      </w:r>
      <w:r>
        <w:rPr>
          <w:rFonts w:ascii="Siemens Sans" w:hAnsi="Siemens Sans" w:cs="Courier New"/>
          <w:sz w:val="20"/>
          <w:szCs w:val="20"/>
        </w:rPr>
        <w:t xml:space="preserve">ligkeitsschwellen werden in der </w:t>
      </w:r>
      <w:r w:rsidRPr="00B075F2">
        <w:rPr>
          <w:rFonts w:ascii="Siemens Sans" w:hAnsi="Siemens Sans" w:cs="Courier New"/>
          <w:sz w:val="20"/>
          <w:szCs w:val="20"/>
        </w:rPr>
        <w:t>Raumautomationsstat</w:t>
      </w:r>
      <w:r>
        <w:rPr>
          <w:rFonts w:ascii="Siemens Sans" w:hAnsi="Siemens Sans" w:cs="Courier New"/>
          <w:sz w:val="20"/>
          <w:szCs w:val="20"/>
        </w:rPr>
        <w:t xml:space="preserve">ion für alle der entsprechenden </w:t>
      </w:r>
      <w:r w:rsidRPr="00B075F2">
        <w:rPr>
          <w:rFonts w:ascii="Siemens Sans" w:hAnsi="Siemens Sans" w:cs="Courier New"/>
          <w:sz w:val="20"/>
          <w:szCs w:val="20"/>
        </w:rPr>
        <w:t>Regelzone zugehörigen Geräte parametriert.</w:t>
      </w:r>
    </w:p>
    <w:p w:rsidR="0049058E" w:rsidRDefault="0049058E" w:rsidP="0049058E">
      <w:pPr>
        <w:pStyle w:val="TabellenInhalt"/>
        <w:rPr>
          <w:rFonts w:ascii="Siemens Sans" w:hAnsi="Siemens Sans" w:cs="Courier New"/>
          <w:sz w:val="20"/>
          <w:szCs w:val="20"/>
        </w:rPr>
      </w:pPr>
      <w:r>
        <w:rPr>
          <w:rFonts w:ascii="Siemens Sans" w:hAnsi="Siemens Sans" w:cs="Courier New"/>
          <w:sz w:val="20"/>
          <w:szCs w:val="20"/>
        </w:rPr>
        <w:br w:type="page"/>
      </w:r>
    </w:p>
    <w:p w:rsidR="0049058E" w:rsidRDefault="0049058E" w:rsidP="0049058E">
      <w:pPr>
        <w:pStyle w:val="Heading2"/>
        <w:numPr>
          <w:ilvl w:val="1"/>
          <w:numId w:val="1"/>
        </w:numPr>
      </w:pPr>
      <w:bookmarkStart w:id="23" w:name="_Toc464201735"/>
      <w:r w:rsidRPr="004B36B6">
        <w:lastRenderedPageBreak/>
        <w:t>Tageslichtschaltung</w:t>
      </w:r>
      <w:r w:rsidRPr="002F7033">
        <w:t xml:space="preserve"> Ein- und Ausschalten mit Präsenzmelder</w:t>
      </w:r>
      <w:bookmarkEnd w:id="23"/>
      <w:r w:rsidRPr="002F7033">
        <w:t xml:space="preserve"> </w:t>
      </w:r>
    </w:p>
    <w:p w:rsidR="002E3194" w:rsidRPr="002E3194" w:rsidRDefault="002E3194" w:rsidP="002E3194"/>
    <w:p w:rsidR="0049058E" w:rsidRPr="002F7033" w:rsidRDefault="0049058E" w:rsidP="0049058E">
      <w:pPr>
        <w:pStyle w:val="TabellenInhalt"/>
        <w:rPr>
          <w:rFonts w:ascii="Siemens Sans" w:hAnsi="Siemens Sans" w:cs="Courier New"/>
          <w:sz w:val="20"/>
          <w:szCs w:val="20"/>
        </w:rPr>
      </w:pPr>
      <w:r w:rsidRPr="002F7033">
        <w:rPr>
          <w:rFonts w:ascii="Siemens Sans" w:hAnsi="Siemens Sans" w:cs="Courier New"/>
          <w:sz w:val="20"/>
          <w:szCs w:val="20"/>
        </w:rPr>
        <w:t xml:space="preserve">Das Modul "Tageslichtabhängige Ein-/Ausschaltung Beleuchtung 01" (LgtDlgtSwi01) sorgt für Energieeinsparung, weil das Kunstlicht nur zugeschaltet wird, wenn es benötigt wird. </w:t>
      </w:r>
    </w:p>
    <w:p w:rsidR="0049058E" w:rsidRPr="002F7033" w:rsidRDefault="0049058E" w:rsidP="0049058E">
      <w:pPr>
        <w:pStyle w:val="TabellenInhalt"/>
        <w:rPr>
          <w:rFonts w:ascii="Siemens Sans" w:hAnsi="Siemens Sans" w:cs="Courier New"/>
          <w:sz w:val="20"/>
          <w:szCs w:val="20"/>
        </w:rPr>
      </w:pPr>
      <w:r w:rsidRPr="002F7033">
        <w:rPr>
          <w:rFonts w:ascii="Siemens Sans" w:hAnsi="Siemens Sans" w:cs="Courier New"/>
          <w:sz w:val="20"/>
          <w:szCs w:val="20"/>
        </w:rPr>
        <w:t xml:space="preserve">Die </w:t>
      </w:r>
      <w:proofErr w:type="spellStart"/>
      <w:r w:rsidRPr="002F7033">
        <w:rPr>
          <w:rFonts w:ascii="Siemens Sans" w:hAnsi="Siemens Sans" w:cs="Courier New"/>
          <w:sz w:val="20"/>
          <w:szCs w:val="20"/>
        </w:rPr>
        <w:t>Aussenhelligkeit</w:t>
      </w:r>
      <w:proofErr w:type="spellEnd"/>
      <w:r w:rsidRPr="002F7033">
        <w:rPr>
          <w:rFonts w:ascii="Siemens Sans" w:hAnsi="Siemens Sans" w:cs="Courier New"/>
          <w:sz w:val="20"/>
          <w:szCs w:val="20"/>
        </w:rPr>
        <w:t xml:space="preserve"> wird mit einem Tageslichtsensor gemessen.</w:t>
      </w:r>
    </w:p>
    <w:p w:rsidR="0049058E" w:rsidRPr="002F7033" w:rsidRDefault="0049058E" w:rsidP="0049058E">
      <w:pPr>
        <w:pStyle w:val="TabellenInhalt"/>
        <w:rPr>
          <w:rFonts w:ascii="Siemens Sans" w:hAnsi="Siemens Sans" w:cs="Courier New"/>
          <w:sz w:val="20"/>
          <w:szCs w:val="20"/>
        </w:rPr>
      </w:pPr>
      <w:r w:rsidRPr="002F7033">
        <w:rPr>
          <w:rFonts w:ascii="Siemens Sans" w:hAnsi="Siemens Sans" w:cs="Courier New"/>
          <w:sz w:val="20"/>
          <w:szCs w:val="20"/>
        </w:rPr>
        <w:t>Der Tageslichtsensor darf nicht durch geschaltetes Ku</w:t>
      </w:r>
      <w:r>
        <w:rPr>
          <w:rFonts w:ascii="Siemens Sans" w:hAnsi="Siemens Sans" w:cs="Courier New"/>
          <w:sz w:val="20"/>
          <w:szCs w:val="20"/>
        </w:rPr>
        <w:t>nstlicht beeinflusst werden.</w:t>
      </w:r>
    </w:p>
    <w:p w:rsidR="0049058E" w:rsidRDefault="0049058E" w:rsidP="0049058E">
      <w:pPr>
        <w:pStyle w:val="TabellenInhalt"/>
        <w:rPr>
          <w:rFonts w:ascii="Siemens Sans" w:hAnsi="Siemens Sans" w:cs="Courier New"/>
          <w:sz w:val="20"/>
          <w:szCs w:val="20"/>
        </w:rPr>
      </w:pPr>
      <w:r w:rsidRPr="002F7033">
        <w:rPr>
          <w:rFonts w:ascii="Siemens Sans" w:hAnsi="Siemens Sans" w:cs="Courier New"/>
          <w:sz w:val="20"/>
          <w:szCs w:val="20"/>
        </w:rPr>
        <w:t>Der Präsenzmelder wird zur Feststellung von Anwesenheit in einem Raum oder in einem Segment verwendet. Abhängig von der Anwesenheit von Personen wird die Lichtsteuerung aktivie</w:t>
      </w:r>
      <w:r>
        <w:rPr>
          <w:rFonts w:ascii="Siemens Sans" w:hAnsi="Siemens Sans" w:cs="Courier New"/>
          <w:sz w:val="20"/>
          <w:szCs w:val="20"/>
        </w:rPr>
        <w:t xml:space="preserve">rt beziehungsweise deaktiviert. </w:t>
      </w:r>
      <w:r w:rsidRPr="002F7033">
        <w:rPr>
          <w:rFonts w:ascii="Siemens Sans" w:hAnsi="Siemens Sans" w:cs="Courier New"/>
          <w:sz w:val="20"/>
          <w:szCs w:val="20"/>
        </w:rPr>
        <w:t>Beim Erkennen einer Bewegung wechselt der Präsenzmelder auf den Zustand anwesend (</w:t>
      </w:r>
      <w:proofErr w:type="spellStart"/>
      <w:r w:rsidRPr="002F7033">
        <w:rPr>
          <w:rFonts w:ascii="Siemens Sans" w:hAnsi="Siemens Sans" w:cs="Courier New"/>
          <w:sz w:val="20"/>
          <w:szCs w:val="20"/>
        </w:rPr>
        <w:t>occupied</w:t>
      </w:r>
      <w:proofErr w:type="spellEnd"/>
      <w:r w:rsidRPr="002F7033">
        <w:rPr>
          <w:rFonts w:ascii="Siemens Sans" w:hAnsi="Siemens Sans" w:cs="Courier New"/>
          <w:sz w:val="20"/>
          <w:szCs w:val="20"/>
        </w:rPr>
        <w:t>). Die Zeit zwischen zwei Bewegungen wird mit der Ausschaltverzögerung Präsenzmelder (</w:t>
      </w:r>
      <w:proofErr w:type="spellStart"/>
      <w:r w:rsidRPr="002F7033">
        <w:rPr>
          <w:rFonts w:ascii="Siemens Sans" w:hAnsi="Siemens Sans" w:cs="Courier New"/>
          <w:sz w:val="20"/>
          <w:szCs w:val="20"/>
        </w:rPr>
        <w:t>DlyOffPscDet</w:t>
      </w:r>
      <w:proofErr w:type="spellEnd"/>
      <w:r w:rsidRPr="002F7033">
        <w:rPr>
          <w:rFonts w:ascii="Siemens Sans" w:hAnsi="Siemens Sans" w:cs="Courier New"/>
          <w:sz w:val="20"/>
          <w:szCs w:val="20"/>
        </w:rPr>
        <w:t>) überbrückt. Jede vom Präsenzmelder detektierte Bewegung startet die Ausschaltverzögerung Präsenzmelder (</w:t>
      </w:r>
      <w:proofErr w:type="spellStart"/>
      <w:r w:rsidRPr="002F7033">
        <w:rPr>
          <w:rFonts w:ascii="Siemens Sans" w:hAnsi="Siemens Sans" w:cs="Courier New"/>
          <w:sz w:val="20"/>
          <w:szCs w:val="20"/>
        </w:rPr>
        <w:t>DlyOffPscDet</w:t>
      </w:r>
      <w:proofErr w:type="spellEnd"/>
      <w:r w:rsidRPr="002F7033">
        <w:rPr>
          <w:rFonts w:ascii="Siemens Sans" w:hAnsi="Siemens Sans" w:cs="Courier New"/>
          <w:sz w:val="20"/>
          <w:szCs w:val="20"/>
        </w:rPr>
        <w:t>) neu. Nach Ablauf der Ausschaltverzögerung Präsenzmelder wechselt der Präsenzmelder den Zustand auf abwesend (</w:t>
      </w:r>
      <w:proofErr w:type="spellStart"/>
      <w:r w:rsidRPr="002F7033">
        <w:rPr>
          <w:rFonts w:ascii="Siemens Sans" w:hAnsi="Siemens Sans" w:cs="Courier New"/>
          <w:sz w:val="20"/>
          <w:szCs w:val="20"/>
        </w:rPr>
        <w:t>unoccupied</w:t>
      </w:r>
      <w:proofErr w:type="spellEnd"/>
      <w:r w:rsidRPr="002F7033">
        <w:rPr>
          <w:rFonts w:ascii="Siemens Sans" w:hAnsi="Siemens Sans" w:cs="Courier New"/>
          <w:sz w:val="20"/>
          <w:szCs w:val="20"/>
        </w:rPr>
        <w:t>).</w:t>
      </w:r>
    </w:p>
    <w:p w:rsidR="0049058E" w:rsidRDefault="0049058E" w:rsidP="0049058E">
      <w:pPr>
        <w:pStyle w:val="Heading2"/>
        <w:numPr>
          <w:ilvl w:val="1"/>
          <w:numId w:val="1"/>
        </w:numPr>
      </w:pPr>
      <w:bookmarkStart w:id="24" w:name="_Toc464201736"/>
      <w:r>
        <w:t>Manuelle Bedienung der Beleuchtung</w:t>
      </w:r>
      <w:bookmarkEnd w:id="24"/>
    </w:p>
    <w:p w:rsidR="002E3194" w:rsidRPr="002E3194" w:rsidRDefault="002E3194" w:rsidP="002E3194"/>
    <w:p w:rsidR="0049058E" w:rsidRDefault="0049058E" w:rsidP="0049058E">
      <w:pPr>
        <w:pStyle w:val="TabellenInhalt"/>
        <w:rPr>
          <w:rFonts w:ascii="Siemens Sans" w:hAnsi="Siemens Sans" w:cs="Courier New"/>
          <w:sz w:val="20"/>
          <w:szCs w:val="20"/>
        </w:rPr>
      </w:pPr>
      <w:r w:rsidRPr="002F7033">
        <w:rPr>
          <w:rFonts w:ascii="Siemens Sans" w:hAnsi="Siemens Sans" w:cs="Courier New"/>
          <w:sz w:val="20"/>
          <w:szCs w:val="20"/>
        </w:rPr>
        <w:t>Die Applikation "Beleuchtung 01, manuelle/dimmbare Beleuchtungssteuerung" (Lgt01) ermöglicht das Ein- und Ausschalten sowie Dimmen der Beleuchtung im Raum mit lokalen Tastern.</w:t>
      </w:r>
    </w:p>
    <w:p w:rsidR="0049058E" w:rsidRPr="002F7033" w:rsidRDefault="0049058E" w:rsidP="0049058E">
      <w:pPr>
        <w:pStyle w:val="TabellenInhalt"/>
        <w:rPr>
          <w:rFonts w:ascii="Siemens Sans" w:hAnsi="Siemens Sans" w:cs="Courier New"/>
          <w:sz w:val="20"/>
          <w:szCs w:val="20"/>
        </w:rPr>
      </w:pPr>
      <w:r w:rsidRPr="002F7033">
        <w:rPr>
          <w:rFonts w:ascii="Siemens Sans" w:hAnsi="Siemens Sans" w:cs="Courier New"/>
          <w:sz w:val="20"/>
          <w:szCs w:val="20"/>
        </w:rPr>
        <w:t>Mittels Tastern kann die Beleuchtung durch den Nutzer von Hand geschaltet oder gedimmt werden. Eine manuelle Bedienung durch den Nutzer übersteuert eine allfällig vorhandene Automatik. Die manuelle Bedienung muss freigegeben werden um den Automatikbetrieb wieder zu aktivieren.</w:t>
      </w:r>
    </w:p>
    <w:p w:rsidR="0049058E" w:rsidRPr="002F7033" w:rsidRDefault="0049058E" w:rsidP="0049058E">
      <w:pPr>
        <w:pStyle w:val="TabellenInhalt"/>
        <w:rPr>
          <w:rFonts w:ascii="Siemens Sans" w:hAnsi="Siemens Sans" w:cs="Courier New"/>
          <w:sz w:val="20"/>
          <w:szCs w:val="20"/>
        </w:rPr>
      </w:pPr>
      <w:r w:rsidRPr="002F7033">
        <w:rPr>
          <w:rFonts w:ascii="Siemens Sans" w:hAnsi="Siemens Sans" w:cs="Courier New"/>
          <w:sz w:val="20"/>
          <w:szCs w:val="20"/>
        </w:rPr>
        <w:t>Für die manuelle Bedienung der Beleuchtung stehen die folgenden Befehle zur Verfügung:</w:t>
      </w:r>
    </w:p>
    <w:p w:rsidR="0049058E" w:rsidRDefault="0049058E" w:rsidP="0049058E">
      <w:pPr>
        <w:pStyle w:val="TabellenInhalt"/>
        <w:numPr>
          <w:ilvl w:val="0"/>
          <w:numId w:val="28"/>
        </w:numPr>
        <w:rPr>
          <w:rFonts w:ascii="Siemens Sans" w:hAnsi="Siemens Sans" w:cs="Courier New"/>
          <w:sz w:val="20"/>
          <w:szCs w:val="20"/>
        </w:rPr>
        <w:sectPr w:rsidR="0049058E" w:rsidSect="00CF7272">
          <w:type w:val="continuous"/>
          <w:pgSz w:w="11907" w:h="16839" w:code="9"/>
          <w:pgMar w:top="1440" w:right="1440" w:bottom="1440" w:left="1440" w:header="708" w:footer="708" w:gutter="0"/>
          <w:cols w:space="708"/>
          <w:docGrid w:linePitch="360"/>
        </w:sectPr>
      </w:pPr>
    </w:p>
    <w:p w:rsidR="0049058E" w:rsidRPr="002F7033" w:rsidRDefault="0049058E" w:rsidP="0049058E">
      <w:pPr>
        <w:pStyle w:val="TabellenInhalt"/>
        <w:numPr>
          <w:ilvl w:val="0"/>
          <w:numId w:val="28"/>
        </w:numPr>
        <w:rPr>
          <w:rFonts w:ascii="Siemens Sans" w:hAnsi="Siemens Sans" w:cs="Courier New"/>
          <w:sz w:val="20"/>
          <w:szCs w:val="20"/>
        </w:rPr>
      </w:pPr>
      <w:r w:rsidRPr="002F7033">
        <w:rPr>
          <w:rFonts w:ascii="Siemens Sans" w:hAnsi="Siemens Sans" w:cs="Courier New"/>
          <w:sz w:val="20"/>
          <w:szCs w:val="20"/>
        </w:rPr>
        <w:lastRenderedPageBreak/>
        <w:t>Einschalten</w:t>
      </w:r>
    </w:p>
    <w:p w:rsidR="0049058E" w:rsidRPr="002F7033" w:rsidRDefault="0049058E" w:rsidP="0049058E">
      <w:pPr>
        <w:pStyle w:val="TabellenInhalt"/>
        <w:numPr>
          <w:ilvl w:val="0"/>
          <w:numId w:val="28"/>
        </w:numPr>
        <w:rPr>
          <w:rFonts w:ascii="Siemens Sans" w:hAnsi="Siemens Sans" w:cs="Courier New"/>
          <w:sz w:val="20"/>
          <w:szCs w:val="20"/>
        </w:rPr>
      </w:pPr>
      <w:r w:rsidRPr="002F7033">
        <w:rPr>
          <w:rFonts w:ascii="Siemens Sans" w:hAnsi="Siemens Sans" w:cs="Courier New"/>
          <w:sz w:val="20"/>
          <w:szCs w:val="20"/>
        </w:rPr>
        <w:t>Ausschalten</w:t>
      </w:r>
    </w:p>
    <w:p w:rsidR="0049058E" w:rsidRPr="002F7033" w:rsidRDefault="0049058E" w:rsidP="0049058E">
      <w:pPr>
        <w:pStyle w:val="TabellenInhalt"/>
        <w:numPr>
          <w:ilvl w:val="0"/>
          <w:numId w:val="28"/>
        </w:numPr>
        <w:rPr>
          <w:rFonts w:ascii="Siemens Sans" w:hAnsi="Siemens Sans" w:cs="Courier New"/>
          <w:sz w:val="20"/>
          <w:szCs w:val="20"/>
        </w:rPr>
      </w:pPr>
      <w:r w:rsidRPr="002F7033">
        <w:rPr>
          <w:rFonts w:ascii="Siemens Sans" w:hAnsi="Siemens Sans" w:cs="Courier New"/>
          <w:sz w:val="20"/>
          <w:szCs w:val="20"/>
        </w:rPr>
        <w:t>Heller dimmen</w:t>
      </w:r>
    </w:p>
    <w:p w:rsidR="0049058E" w:rsidRPr="002F7033" w:rsidRDefault="0049058E" w:rsidP="0049058E">
      <w:pPr>
        <w:pStyle w:val="TabellenInhalt"/>
        <w:numPr>
          <w:ilvl w:val="0"/>
          <w:numId w:val="28"/>
        </w:numPr>
        <w:rPr>
          <w:rFonts w:ascii="Siemens Sans" w:hAnsi="Siemens Sans" w:cs="Courier New"/>
          <w:sz w:val="20"/>
          <w:szCs w:val="20"/>
        </w:rPr>
      </w:pPr>
      <w:r w:rsidRPr="002F7033">
        <w:rPr>
          <w:rFonts w:ascii="Siemens Sans" w:hAnsi="Siemens Sans" w:cs="Courier New"/>
          <w:sz w:val="20"/>
          <w:szCs w:val="20"/>
        </w:rPr>
        <w:t>Dunkler dimmen</w:t>
      </w:r>
    </w:p>
    <w:p w:rsidR="0049058E" w:rsidRPr="002F7033" w:rsidRDefault="0049058E" w:rsidP="0049058E">
      <w:pPr>
        <w:pStyle w:val="TabellenInhalt"/>
        <w:numPr>
          <w:ilvl w:val="0"/>
          <w:numId w:val="28"/>
        </w:numPr>
        <w:rPr>
          <w:rFonts w:ascii="Siemens Sans" w:hAnsi="Siemens Sans" w:cs="Courier New"/>
          <w:sz w:val="20"/>
          <w:szCs w:val="20"/>
        </w:rPr>
      </w:pPr>
      <w:r w:rsidRPr="002F7033">
        <w:rPr>
          <w:rFonts w:ascii="Siemens Sans" w:hAnsi="Siemens Sans" w:cs="Courier New"/>
          <w:sz w:val="20"/>
          <w:szCs w:val="20"/>
        </w:rPr>
        <w:lastRenderedPageBreak/>
        <w:t>Stufe heller</w:t>
      </w:r>
    </w:p>
    <w:p w:rsidR="0049058E" w:rsidRPr="002F7033" w:rsidRDefault="0049058E" w:rsidP="0049058E">
      <w:pPr>
        <w:pStyle w:val="TabellenInhalt"/>
        <w:numPr>
          <w:ilvl w:val="0"/>
          <w:numId w:val="28"/>
        </w:numPr>
        <w:rPr>
          <w:rFonts w:ascii="Siemens Sans" w:hAnsi="Siemens Sans" w:cs="Courier New"/>
          <w:sz w:val="20"/>
          <w:szCs w:val="20"/>
        </w:rPr>
      </w:pPr>
      <w:r w:rsidRPr="002F7033">
        <w:rPr>
          <w:rFonts w:ascii="Siemens Sans" w:hAnsi="Siemens Sans" w:cs="Courier New"/>
          <w:sz w:val="20"/>
          <w:szCs w:val="20"/>
        </w:rPr>
        <w:t>Stufe dunkler</w:t>
      </w:r>
    </w:p>
    <w:p w:rsidR="0049058E" w:rsidRPr="002F7033" w:rsidRDefault="0049058E" w:rsidP="0049058E">
      <w:pPr>
        <w:pStyle w:val="TabellenInhalt"/>
        <w:numPr>
          <w:ilvl w:val="0"/>
          <w:numId w:val="28"/>
        </w:numPr>
        <w:rPr>
          <w:rFonts w:ascii="Siemens Sans" w:hAnsi="Siemens Sans" w:cs="Courier New"/>
          <w:sz w:val="20"/>
          <w:szCs w:val="20"/>
        </w:rPr>
      </w:pPr>
      <w:r w:rsidRPr="002F7033">
        <w:rPr>
          <w:rFonts w:ascii="Siemens Sans" w:hAnsi="Siemens Sans" w:cs="Courier New"/>
          <w:sz w:val="20"/>
          <w:szCs w:val="20"/>
        </w:rPr>
        <w:t>Gehe zu Level</w:t>
      </w:r>
    </w:p>
    <w:p w:rsidR="0049058E" w:rsidRPr="002F7033" w:rsidRDefault="0049058E" w:rsidP="0049058E">
      <w:pPr>
        <w:pStyle w:val="TabellenInhalt"/>
        <w:numPr>
          <w:ilvl w:val="0"/>
          <w:numId w:val="28"/>
        </w:numPr>
        <w:rPr>
          <w:rFonts w:ascii="Siemens Sans" w:hAnsi="Siemens Sans" w:cs="Courier New"/>
          <w:sz w:val="20"/>
          <w:szCs w:val="20"/>
        </w:rPr>
      </w:pPr>
      <w:r w:rsidRPr="002F7033">
        <w:rPr>
          <w:rFonts w:ascii="Siemens Sans" w:hAnsi="Siemens Sans" w:cs="Courier New"/>
          <w:sz w:val="20"/>
          <w:szCs w:val="20"/>
        </w:rPr>
        <w:t>Stopp</w:t>
      </w:r>
    </w:p>
    <w:p w:rsidR="0049058E" w:rsidRDefault="0049058E" w:rsidP="0049058E">
      <w:pPr>
        <w:pStyle w:val="TabellenInhalt"/>
        <w:rPr>
          <w:rFonts w:ascii="Siemens Sans" w:hAnsi="Siemens Sans" w:cs="Courier New"/>
          <w:sz w:val="20"/>
          <w:szCs w:val="20"/>
        </w:rPr>
        <w:sectPr w:rsidR="0049058E" w:rsidSect="00CF7272">
          <w:type w:val="continuous"/>
          <w:pgSz w:w="11907" w:h="16839" w:code="9"/>
          <w:pgMar w:top="1440" w:right="1440" w:bottom="1440" w:left="1440" w:header="708" w:footer="708" w:gutter="0"/>
          <w:cols w:num="2" w:space="708"/>
          <w:docGrid w:linePitch="360"/>
        </w:sectPr>
      </w:pPr>
    </w:p>
    <w:p w:rsidR="0049058E" w:rsidRPr="002F7033" w:rsidRDefault="0049058E" w:rsidP="0049058E">
      <w:pPr>
        <w:pStyle w:val="TabellenInhalt"/>
        <w:rPr>
          <w:rFonts w:ascii="Siemens Sans" w:hAnsi="Siemens Sans" w:cs="Courier New"/>
          <w:sz w:val="20"/>
          <w:szCs w:val="20"/>
        </w:rPr>
      </w:pPr>
      <w:r w:rsidRPr="002F7033">
        <w:rPr>
          <w:rFonts w:ascii="Siemens Sans" w:hAnsi="Siemens Sans" w:cs="Courier New"/>
          <w:sz w:val="20"/>
          <w:szCs w:val="20"/>
        </w:rPr>
        <w:lastRenderedPageBreak/>
        <w:t>Die manuelle Bedienung kann auf verschiedenen Prioritäten erfolgen, welche von der gerade aktiven Priorität abhängig sind:</w:t>
      </w:r>
    </w:p>
    <w:p w:rsidR="0049058E" w:rsidRPr="002F7033" w:rsidRDefault="0049058E" w:rsidP="0049058E">
      <w:pPr>
        <w:pStyle w:val="TabellenInhalt"/>
        <w:numPr>
          <w:ilvl w:val="0"/>
          <w:numId w:val="29"/>
        </w:numPr>
        <w:rPr>
          <w:rFonts w:ascii="Siemens Sans" w:hAnsi="Siemens Sans" w:cs="Courier New"/>
          <w:sz w:val="20"/>
          <w:szCs w:val="20"/>
        </w:rPr>
      </w:pPr>
      <w:r w:rsidRPr="002F7033">
        <w:rPr>
          <w:rFonts w:ascii="Siemens Sans" w:hAnsi="Siemens Sans" w:cs="Courier New"/>
          <w:sz w:val="20"/>
          <w:szCs w:val="20"/>
        </w:rPr>
        <w:t>Priorität Manuelle Betriebsart 3 (</w:t>
      </w:r>
      <w:proofErr w:type="spellStart"/>
      <w:r w:rsidRPr="002F7033">
        <w:rPr>
          <w:rFonts w:ascii="Siemens Sans" w:hAnsi="Siemens Sans" w:cs="Courier New"/>
          <w:sz w:val="20"/>
          <w:szCs w:val="20"/>
        </w:rPr>
        <w:t>Prio</w:t>
      </w:r>
      <w:proofErr w:type="spellEnd"/>
      <w:r w:rsidRPr="002F7033">
        <w:rPr>
          <w:rFonts w:ascii="Siemens Sans" w:hAnsi="Siemens Sans" w:cs="Courier New"/>
          <w:sz w:val="20"/>
          <w:szCs w:val="20"/>
        </w:rPr>
        <w:t xml:space="preserve"> 13) wird für normale Bedienoperationen verwendet</w:t>
      </w:r>
    </w:p>
    <w:p w:rsidR="0049058E" w:rsidRPr="002F7033" w:rsidRDefault="0049058E" w:rsidP="0049058E">
      <w:pPr>
        <w:pStyle w:val="TabellenInhalt"/>
        <w:numPr>
          <w:ilvl w:val="0"/>
          <w:numId w:val="29"/>
        </w:numPr>
        <w:rPr>
          <w:rFonts w:ascii="Siemens Sans" w:hAnsi="Siemens Sans" w:cs="Courier New"/>
          <w:sz w:val="20"/>
          <w:szCs w:val="20"/>
        </w:rPr>
      </w:pPr>
      <w:r w:rsidRPr="002F7033">
        <w:rPr>
          <w:rFonts w:ascii="Siemens Sans" w:hAnsi="Siemens Sans" w:cs="Courier New"/>
          <w:sz w:val="20"/>
          <w:szCs w:val="20"/>
        </w:rPr>
        <w:t>Priorität Manuelle Betriebsart 1 (</w:t>
      </w:r>
      <w:proofErr w:type="spellStart"/>
      <w:r w:rsidRPr="002F7033">
        <w:rPr>
          <w:rFonts w:ascii="Siemens Sans" w:hAnsi="Siemens Sans" w:cs="Courier New"/>
          <w:sz w:val="20"/>
          <w:szCs w:val="20"/>
        </w:rPr>
        <w:t>Prio</w:t>
      </w:r>
      <w:proofErr w:type="spellEnd"/>
      <w:r w:rsidRPr="002F7033">
        <w:rPr>
          <w:rFonts w:ascii="Siemens Sans" w:hAnsi="Siemens Sans" w:cs="Courier New"/>
          <w:sz w:val="20"/>
          <w:szCs w:val="20"/>
        </w:rPr>
        <w:t xml:space="preserve"> 7) wird für priorisierte Bedienoperationen verwendet.</w:t>
      </w:r>
    </w:p>
    <w:p w:rsidR="0049058E" w:rsidRPr="002F7033" w:rsidRDefault="0049058E" w:rsidP="0049058E">
      <w:pPr>
        <w:pStyle w:val="TabellenInhalt"/>
        <w:rPr>
          <w:rFonts w:ascii="Siemens Sans" w:hAnsi="Siemens Sans" w:cs="Courier New"/>
          <w:sz w:val="20"/>
          <w:szCs w:val="20"/>
        </w:rPr>
      </w:pPr>
      <w:r w:rsidRPr="002F7033">
        <w:rPr>
          <w:rFonts w:ascii="Siemens Sans" w:hAnsi="Siemens Sans" w:cs="Courier New"/>
          <w:sz w:val="20"/>
          <w:szCs w:val="20"/>
        </w:rPr>
        <w:t>Taster können so konfiguriert werden, dass sie zwischen Priorität Manuelle Betriebsart 1 (</w:t>
      </w:r>
      <w:proofErr w:type="spellStart"/>
      <w:r w:rsidRPr="002F7033">
        <w:rPr>
          <w:rFonts w:ascii="Siemens Sans" w:hAnsi="Siemens Sans" w:cs="Courier New"/>
          <w:sz w:val="20"/>
          <w:szCs w:val="20"/>
        </w:rPr>
        <w:t>Prio</w:t>
      </w:r>
      <w:proofErr w:type="spellEnd"/>
      <w:r w:rsidRPr="002F7033">
        <w:rPr>
          <w:rFonts w:ascii="Siemens Sans" w:hAnsi="Siemens Sans" w:cs="Courier New"/>
          <w:sz w:val="20"/>
          <w:szCs w:val="20"/>
        </w:rPr>
        <w:t xml:space="preserve"> 7) und Priorität Manuelle Betriebsart 3 (</w:t>
      </w:r>
      <w:proofErr w:type="spellStart"/>
      <w:r w:rsidRPr="002F7033">
        <w:rPr>
          <w:rFonts w:ascii="Siemens Sans" w:hAnsi="Siemens Sans" w:cs="Courier New"/>
          <w:sz w:val="20"/>
          <w:szCs w:val="20"/>
        </w:rPr>
        <w:t>Prio</w:t>
      </w:r>
      <w:proofErr w:type="spellEnd"/>
      <w:r w:rsidRPr="002F7033">
        <w:rPr>
          <w:rFonts w:ascii="Siemens Sans" w:hAnsi="Siemens Sans" w:cs="Courier New"/>
          <w:sz w:val="20"/>
          <w:szCs w:val="20"/>
        </w:rPr>
        <w:t xml:space="preserve"> 13) wechseln. </w:t>
      </w:r>
    </w:p>
    <w:p w:rsidR="002E3194" w:rsidRPr="002E3194" w:rsidRDefault="0049058E" w:rsidP="002E3194">
      <w:pPr>
        <w:pStyle w:val="Heading2"/>
        <w:numPr>
          <w:ilvl w:val="1"/>
          <w:numId w:val="1"/>
        </w:numPr>
      </w:pPr>
      <w:bookmarkStart w:id="25" w:name="_Toc369676721"/>
      <w:bookmarkStart w:id="26" w:name="_Toc464201737"/>
      <w:r>
        <w:t xml:space="preserve">Green </w:t>
      </w:r>
      <w:proofErr w:type="spellStart"/>
      <w:r>
        <w:t>Leaf</w:t>
      </w:r>
      <w:proofErr w:type="spellEnd"/>
      <w:r>
        <w:t xml:space="preserve"> Beleuchtung (</w:t>
      </w:r>
      <w:proofErr w:type="spellStart"/>
      <w:r>
        <w:t>RoomOptiControl</w:t>
      </w:r>
      <w:proofErr w:type="spellEnd"/>
      <w:r>
        <w:t>)</w:t>
      </w:r>
      <w:bookmarkEnd w:id="25"/>
      <w:bookmarkEnd w:id="26"/>
    </w:p>
    <w:p w:rsidR="0049058E" w:rsidRPr="002F7033" w:rsidRDefault="0049058E" w:rsidP="0049058E">
      <w:pPr>
        <w:pStyle w:val="TabellenInhalt"/>
        <w:rPr>
          <w:rFonts w:ascii="Siemens Sans" w:hAnsi="Siemens Sans" w:cs="Courier New"/>
          <w:sz w:val="20"/>
          <w:szCs w:val="20"/>
        </w:rPr>
      </w:pPr>
      <w:r w:rsidRPr="002F7033">
        <w:rPr>
          <w:rFonts w:ascii="Siemens Sans" w:hAnsi="Siemens Sans" w:cs="Courier New"/>
          <w:sz w:val="20"/>
          <w:szCs w:val="20"/>
        </w:rPr>
        <w:t xml:space="preserve">Das Modul "Green </w:t>
      </w:r>
      <w:proofErr w:type="spellStart"/>
      <w:r w:rsidRPr="002F7033">
        <w:rPr>
          <w:rFonts w:ascii="Siemens Sans" w:hAnsi="Siemens Sans" w:cs="Courier New"/>
          <w:sz w:val="20"/>
          <w:szCs w:val="20"/>
        </w:rPr>
        <w:t>Leaf</w:t>
      </w:r>
      <w:proofErr w:type="spellEnd"/>
      <w:r w:rsidRPr="002F7033">
        <w:rPr>
          <w:rFonts w:ascii="Siemens Sans" w:hAnsi="Siemens Sans" w:cs="Courier New"/>
          <w:sz w:val="20"/>
          <w:szCs w:val="20"/>
        </w:rPr>
        <w:t xml:space="preserve"> Beleuchtung 01, Auswirkung auf Energieeffizienz der Beleuchtung" (LgtGrnLf01) berechnet den lichtspezifischen Anteil der </w:t>
      </w:r>
      <w:proofErr w:type="spellStart"/>
      <w:r w:rsidRPr="002F7033">
        <w:rPr>
          <w:rFonts w:ascii="Siemens Sans" w:hAnsi="Siemens Sans" w:cs="Courier New"/>
          <w:sz w:val="20"/>
          <w:szCs w:val="20"/>
        </w:rPr>
        <w:t>Energieffizienz</w:t>
      </w:r>
      <w:proofErr w:type="spellEnd"/>
      <w:r w:rsidRPr="002F7033">
        <w:rPr>
          <w:rFonts w:ascii="Siemens Sans" w:hAnsi="Siemens Sans" w:cs="Courier New"/>
          <w:sz w:val="20"/>
          <w:szCs w:val="20"/>
        </w:rPr>
        <w:t xml:space="preserve">-Anzeige (EEI). </w:t>
      </w:r>
    </w:p>
    <w:p w:rsidR="0049058E" w:rsidRPr="002F7033" w:rsidRDefault="0049058E" w:rsidP="0049058E">
      <w:pPr>
        <w:pStyle w:val="TabellenInhalt"/>
        <w:rPr>
          <w:rFonts w:ascii="Siemens Sans" w:hAnsi="Siemens Sans" w:cs="Courier New"/>
          <w:sz w:val="20"/>
          <w:szCs w:val="20"/>
        </w:rPr>
      </w:pPr>
      <w:r w:rsidRPr="002F7033">
        <w:rPr>
          <w:rFonts w:ascii="Siemens Sans" w:hAnsi="Siemens Sans" w:cs="Courier New"/>
          <w:sz w:val="20"/>
          <w:szCs w:val="20"/>
        </w:rPr>
        <w:t>Das Resultat dient der Raumkoordination zur weiteren Auswertung. Das Modul kann optional von allen Lichtapplikationen genutzt werden.</w:t>
      </w:r>
    </w:p>
    <w:p w:rsidR="0049058E" w:rsidRPr="002F7033" w:rsidRDefault="0049058E" w:rsidP="0049058E">
      <w:pPr>
        <w:pStyle w:val="TabellenInhalt"/>
        <w:rPr>
          <w:rFonts w:ascii="Siemens Sans" w:hAnsi="Siemens Sans" w:cs="Courier New"/>
          <w:sz w:val="20"/>
          <w:szCs w:val="20"/>
        </w:rPr>
      </w:pPr>
      <w:r w:rsidRPr="002F7033">
        <w:rPr>
          <w:rFonts w:ascii="Siemens Sans" w:hAnsi="Siemens Sans" w:cs="Courier New"/>
          <w:sz w:val="20"/>
          <w:szCs w:val="20"/>
        </w:rPr>
        <w:t xml:space="preserve">Berechnung der Energieeffizienz-Anzeige Beleuchtung </w:t>
      </w:r>
    </w:p>
    <w:p w:rsidR="0049058E" w:rsidRPr="002F7033" w:rsidRDefault="0049058E" w:rsidP="0049058E">
      <w:pPr>
        <w:pStyle w:val="TabellenInhalt"/>
        <w:rPr>
          <w:rFonts w:ascii="Siemens Sans" w:hAnsi="Siemens Sans" w:cs="Courier New"/>
          <w:sz w:val="20"/>
          <w:szCs w:val="20"/>
        </w:rPr>
      </w:pPr>
      <w:r w:rsidRPr="002F7033">
        <w:rPr>
          <w:rFonts w:ascii="Siemens Sans" w:hAnsi="Siemens Sans" w:cs="Courier New"/>
          <w:sz w:val="20"/>
          <w:szCs w:val="20"/>
        </w:rPr>
        <w:t>Der Wert jedes Lichtausgangs wird überwacht und geprüft, ob mit dem automatischen Betrieb gegenüber der manuellen Bedienung Energie eingespart werden kann. Das Resultat wird auf dem Datenpunkt Energieeffizienz-Anzeige Beleuchtung (LgtEei1) angezeigt und kann von der Raumkoordination zur weiteren Auswertung genutzt werden.</w:t>
      </w:r>
    </w:p>
    <w:p w:rsidR="0049058E" w:rsidRDefault="0049058E" w:rsidP="0049058E">
      <w:pPr>
        <w:pStyle w:val="TabellenInhalt"/>
        <w:rPr>
          <w:rFonts w:ascii="Siemens Sans" w:hAnsi="Siemens Sans" w:cs="Courier New"/>
          <w:sz w:val="20"/>
          <w:szCs w:val="20"/>
        </w:rPr>
      </w:pPr>
      <w:r w:rsidRPr="002F7033">
        <w:rPr>
          <w:rFonts w:ascii="Siemens Sans" w:hAnsi="Siemens Sans" w:cs="Courier New"/>
          <w:sz w:val="20"/>
          <w:szCs w:val="20"/>
        </w:rPr>
        <w:t>Bei einer Rücksetzanforderung (</w:t>
      </w:r>
      <w:proofErr w:type="spellStart"/>
      <w:r w:rsidRPr="002F7033">
        <w:rPr>
          <w:rFonts w:ascii="Siemens Sans" w:hAnsi="Siemens Sans" w:cs="Courier New"/>
          <w:sz w:val="20"/>
          <w:szCs w:val="20"/>
        </w:rPr>
        <w:t>REeiRst</w:t>
      </w:r>
      <w:proofErr w:type="spellEnd"/>
      <w:r w:rsidRPr="002F7033">
        <w:rPr>
          <w:rFonts w:ascii="Siemens Sans" w:hAnsi="Siemens Sans" w:cs="Courier New"/>
          <w:sz w:val="20"/>
          <w:szCs w:val="20"/>
        </w:rPr>
        <w:t>) von der Raumkoordination prüft das Modul, in welchem Zustand sich die Beleuchtung befindet. Ist der Zustand nicht energieoptimal, wird d</w:t>
      </w:r>
      <w:r>
        <w:rPr>
          <w:rFonts w:ascii="Siemens Sans" w:hAnsi="Siemens Sans" w:cs="Courier New"/>
          <w:sz w:val="20"/>
          <w:szCs w:val="20"/>
        </w:rPr>
        <w:t xml:space="preserve">er Automatikbetrieb aktiviert. </w:t>
      </w:r>
    </w:p>
    <w:p w:rsidR="0049058E" w:rsidRDefault="0049058E" w:rsidP="0049058E">
      <w:pPr>
        <w:pStyle w:val="Heading2"/>
        <w:numPr>
          <w:ilvl w:val="1"/>
          <w:numId w:val="1"/>
        </w:numPr>
      </w:pPr>
      <w:bookmarkStart w:id="27" w:name="_Toc437466192"/>
      <w:bookmarkStart w:id="28" w:name="_Toc464201738"/>
      <w:r>
        <w:rPr>
          <w:rFonts w:hint="eastAsia"/>
        </w:rPr>
        <w:lastRenderedPageBreak/>
        <w:t>Zentrale Notfunktion Beleuchtung (CenEmgLgt01)</w:t>
      </w:r>
      <w:bookmarkEnd w:id="27"/>
      <w:bookmarkEnd w:id="28"/>
    </w:p>
    <w:p w:rsidR="002E3194" w:rsidRPr="002E3194" w:rsidRDefault="002E3194" w:rsidP="002E3194"/>
    <w:p w:rsidR="0049058E" w:rsidRPr="000135FF" w:rsidRDefault="0049058E" w:rsidP="0049058E">
      <w:pPr>
        <w:pStyle w:val="TabellenInhalt"/>
        <w:rPr>
          <w:rFonts w:ascii="Siemens Sans" w:hAnsi="Siemens Sans" w:cs="Courier New"/>
          <w:sz w:val="20"/>
          <w:szCs w:val="20"/>
        </w:rPr>
      </w:pPr>
      <w:r w:rsidRPr="000135FF">
        <w:rPr>
          <w:rFonts w:ascii="Siemens Sans" w:hAnsi="Siemens Sans" w:cs="Courier New"/>
          <w:sz w:val="20"/>
          <w:szCs w:val="20"/>
        </w:rPr>
        <w:t>Die Applikation "Zentrale Notfunktion Beleuchtung 01" (CenEmgLgt01) ermöglicht im Notfall das Schalten der Beleuchtung in einen definierten Zustand, beispielsweise zur Ausleuchtung von Korridoren. Die zentrale Notfunktion Beleuchtung ist nicht mit der Notbeleuchtung zu verwechseln. Bei der Notbeleuchtung erfolgt die Versorgung mit Notstrom (bzw. Sicherheitsstrom). Diese erfordert Prüfroutinen.</w:t>
      </w:r>
    </w:p>
    <w:p w:rsidR="0049058E" w:rsidRPr="000135FF" w:rsidRDefault="0049058E" w:rsidP="0049058E">
      <w:pPr>
        <w:pStyle w:val="TabellenInhalt"/>
        <w:rPr>
          <w:rFonts w:ascii="Siemens Sans" w:hAnsi="Siemens Sans" w:cs="Courier New"/>
          <w:b/>
          <w:sz w:val="20"/>
          <w:szCs w:val="20"/>
        </w:rPr>
      </w:pPr>
      <w:r w:rsidRPr="000135FF">
        <w:rPr>
          <w:rFonts w:ascii="Siemens Sans" w:hAnsi="Siemens Sans" w:cs="Courier New"/>
          <w:b/>
          <w:sz w:val="20"/>
          <w:szCs w:val="20"/>
        </w:rPr>
        <w:t>Die zentrale Notfunktion kann von verschiedenen Quellen ausgelöst werden:</w:t>
      </w:r>
    </w:p>
    <w:p w:rsidR="0049058E" w:rsidRDefault="0049058E" w:rsidP="0049058E">
      <w:pPr>
        <w:pStyle w:val="TabellenInhalt"/>
        <w:numPr>
          <w:ilvl w:val="0"/>
          <w:numId w:val="26"/>
        </w:numPr>
        <w:rPr>
          <w:rFonts w:ascii="Siemens Sans" w:hAnsi="Siemens Sans" w:cs="Courier New"/>
          <w:sz w:val="20"/>
          <w:szCs w:val="20"/>
        </w:rPr>
        <w:sectPr w:rsidR="0049058E" w:rsidSect="00CF7272">
          <w:type w:val="continuous"/>
          <w:pgSz w:w="11907" w:h="16839" w:code="9"/>
          <w:pgMar w:top="1440" w:right="1440" w:bottom="1440" w:left="1440" w:header="708" w:footer="708" w:gutter="0"/>
          <w:cols w:space="708"/>
          <w:docGrid w:linePitch="360"/>
        </w:sectPr>
      </w:pPr>
    </w:p>
    <w:p w:rsidR="0049058E" w:rsidRPr="000135FF" w:rsidRDefault="0049058E" w:rsidP="0049058E">
      <w:pPr>
        <w:pStyle w:val="TabellenInhalt"/>
        <w:numPr>
          <w:ilvl w:val="0"/>
          <w:numId w:val="26"/>
        </w:numPr>
        <w:rPr>
          <w:rFonts w:ascii="Siemens Sans" w:hAnsi="Siemens Sans" w:cs="Courier New"/>
          <w:sz w:val="20"/>
          <w:szCs w:val="20"/>
        </w:rPr>
      </w:pPr>
      <w:r w:rsidRPr="000135FF">
        <w:rPr>
          <w:rFonts w:ascii="Siemens Sans" w:hAnsi="Siemens Sans" w:cs="Courier New"/>
          <w:sz w:val="20"/>
          <w:szCs w:val="20"/>
        </w:rPr>
        <w:lastRenderedPageBreak/>
        <w:t>Notfallmelder Beleuchtung</w:t>
      </w:r>
    </w:p>
    <w:p w:rsidR="0049058E" w:rsidRPr="000135FF" w:rsidRDefault="0049058E" w:rsidP="0049058E">
      <w:pPr>
        <w:pStyle w:val="TabellenInhalt"/>
        <w:numPr>
          <w:ilvl w:val="0"/>
          <w:numId w:val="26"/>
        </w:numPr>
        <w:rPr>
          <w:rFonts w:ascii="Siemens Sans" w:hAnsi="Siemens Sans" w:cs="Courier New"/>
          <w:sz w:val="20"/>
          <w:szCs w:val="20"/>
        </w:rPr>
      </w:pPr>
      <w:proofErr w:type="spellStart"/>
      <w:r w:rsidRPr="000135FF">
        <w:rPr>
          <w:rFonts w:ascii="Siemens Sans" w:hAnsi="Siemens Sans" w:cs="Courier New"/>
          <w:sz w:val="20"/>
          <w:szCs w:val="20"/>
        </w:rPr>
        <w:t>BACnet</w:t>
      </w:r>
      <w:proofErr w:type="spellEnd"/>
      <w:r w:rsidRPr="000135FF">
        <w:rPr>
          <w:rFonts w:ascii="Siemens Sans" w:hAnsi="Siemens Sans" w:cs="Courier New"/>
          <w:sz w:val="20"/>
          <w:szCs w:val="20"/>
        </w:rPr>
        <w:t xml:space="preserve"> Gefahrenmanagementsystem</w:t>
      </w:r>
    </w:p>
    <w:p w:rsidR="0049058E" w:rsidRPr="000135FF" w:rsidRDefault="0049058E" w:rsidP="0049058E">
      <w:pPr>
        <w:pStyle w:val="TabellenInhalt"/>
        <w:numPr>
          <w:ilvl w:val="0"/>
          <w:numId w:val="26"/>
        </w:numPr>
        <w:rPr>
          <w:rFonts w:ascii="Siemens Sans" w:hAnsi="Siemens Sans" w:cs="Courier New"/>
          <w:sz w:val="20"/>
          <w:szCs w:val="20"/>
        </w:rPr>
      </w:pPr>
      <w:r w:rsidRPr="000135FF">
        <w:rPr>
          <w:rFonts w:ascii="Siemens Sans" w:hAnsi="Siemens Sans" w:cs="Courier New"/>
          <w:sz w:val="20"/>
          <w:szCs w:val="20"/>
        </w:rPr>
        <w:t>Handbedienung mit Beleuchtungsnotschalter</w:t>
      </w:r>
    </w:p>
    <w:p w:rsidR="0049058E" w:rsidRPr="000135FF" w:rsidRDefault="0049058E" w:rsidP="0049058E">
      <w:pPr>
        <w:pStyle w:val="TabellenInhalt"/>
        <w:rPr>
          <w:rFonts w:ascii="Siemens Sans" w:hAnsi="Siemens Sans" w:cs="Courier New"/>
          <w:sz w:val="20"/>
          <w:szCs w:val="20"/>
        </w:rPr>
      </w:pPr>
      <w:r w:rsidRPr="000135FF">
        <w:rPr>
          <w:rFonts w:ascii="Siemens Sans" w:hAnsi="Siemens Sans" w:cs="Courier New"/>
          <w:sz w:val="20"/>
          <w:szCs w:val="20"/>
        </w:rPr>
        <w:t>Anwendungen:</w:t>
      </w:r>
    </w:p>
    <w:p w:rsidR="0049058E" w:rsidRPr="000135FF" w:rsidRDefault="0049058E" w:rsidP="0049058E">
      <w:pPr>
        <w:pStyle w:val="TabellenInhalt"/>
        <w:numPr>
          <w:ilvl w:val="0"/>
          <w:numId w:val="26"/>
        </w:numPr>
        <w:rPr>
          <w:rFonts w:ascii="Siemens Sans" w:hAnsi="Siemens Sans" w:cs="Courier New"/>
          <w:sz w:val="20"/>
          <w:szCs w:val="20"/>
        </w:rPr>
      </w:pPr>
      <w:r w:rsidRPr="000135FF">
        <w:rPr>
          <w:rFonts w:ascii="Siemens Sans" w:hAnsi="Siemens Sans" w:cs="Courier New"/>
          <w:sz w:val="20"/>
          <w:szCs w:val="20"/>
        </w:rPr>
        <w:t>Einschalten der Beleuchtung eines Stockwerks oder in allen Stockwerken im Notfall auf Priorität Notbetriebsart 2 (</w:t>
      </w:r>
      <w:proofErr w:type="spellStart"/>
      <w:r w:rsidRPr="000135FF">
        <w:rPr>
          <w:rFonts w:ascii="Siemens Sans" w:hAnsi="Siemens Sans" w:cs="Courier New"/>
          <w:sz w:val="20"/>
          <w:szCs w:val="20"/>
        </w:rPr>
        <w:t>Prio</w:t>
      </w:r>
      <w:proofErr w:type="spellEnd"/>
      <w:r w:rsidRPr="000135FF">
        <w:rPr>
          <w:rFonts w:ascii="Siemens Sans" w:hAnsi="Siemens Sans" w:cs="Courier New"/>
          <w:sz w:val="20"/>
          <w:szCs w:val="20"/>
        </w:rPr>
        <w:t xml:space="preserve"> 2). </w:t>
      </w:r>
    </w:p>
    <w:p w:rsidR="0049058E" w:rsidRPr="000135FF" w:rsidRDefault="0049058E" w:rsidP="0049058E">
      <w:pPr>
        <w:pStyle w:val="TabellenInhalt"/>
        <w:numPr>
          <w:ilvl w:val="0"/>
          <w:numId w:val="26"/>
        </w:numPr>
        <w:rPr>
          <w:rFonts w:ascii="Siemens Sans" w:hAnsi="Siemens Sans" w:cs="Courier New"/>
          <w:sz w:val="20"/>
          <w:szCs w:val="20"/>
        </w:rPr>
      </w:pPr>
      <w:r w:rsidRPr="000135FF">
        <w:rPr>
          <w:rFonts w:ascii="Siemens Sans" w:hAnsi="Siemens Sans" w:cs="Courier New"/>
          <w:sz w:val="20"/>
          <w:szCs w:val="20"/>
        </w:rPr>
        <w:t>Die zentrale Notfunktion Beleuchtung umfasst drei Module:</w:t>
      </w:r>
    </w:p>
    <w:p w:rsidR="0049058E" w:rsidRPr="000135FF" w:rsidRDefault="0049058E" w:rsidP="0049058E">
      <w:pPr>
        <w:pStyle w:val="TabellenInhalt"/>
        <w:numPr>
          <w:ilvl w:val="0"/>
          <w:numId w:val="26"/>
        </w:numPr>
        <w:rPr>
          <w:rFonts w:ascii="Siemens Sans" w:hAnsi="Siemens Sans" w:cs="Courier New"/>
          <w:sz w:val="20"/>
          <w:szCs w:val="20"/>
        </w:rPr>
      </w:pPr>
      <w:r w:rsidRPr="000135FF">
        <w:rPr>
          <w:rFonts w:ascii="Siemens Sans" w:hAnsi="Siemens Sans" w:cs="Courier New"/>
          <w:sz w:val="20"/>
          <w:szCs w:val="20"/>
        </w:rPr>
        <w:t xml:space="preserve">Zentrale Notfunktion Beleuchtung 01 (CenEmgLgt01) zur Steuerung der Beleuchtung im Notfall über ein </w:t>
      </w:r>
      <w:proofErr w:type="spellStart"/>
      <w:r w:rsidRPr="000135FF">
        <w:rPr>
          <w:rFonts w:ascii="Siemens Sans" w:hAnsi="Siemens Sans" w:cs="Courier New"/>
          <w:sz w:val="20"/>
          <w:szCs w:val="20"/>
        </w:rPr>
        <w:t>BACnet</w:t>
      </w:r>
      <w:proofErr w:type="spellEnd"/>
      <w:r w:rsidRPr="000135FF">
        <w:rPr>
          <w:rFonts w:ascii="Siemens Sans" w:hAnsi="Siemens Sans" w:cs="Courier New"/>
          <w:sz w:val="20"/>
          <w:szCs w:val="20"/>
        </w:rPr>
        <w:t xml:space="preserve"> Gefahrenmanagementsystem.</w:t>
      </w:r>
    </w:p>
    <w:p w:rsidR="0049058E" w:rsidRPr="000135FF" w:rsidRDefault="0049058E" w:rsidP="0049058E">
      <w:pPr>
        <w:pStyle w:val="TabellenInhalt"/>
        <w:numPr>
          <w:ilvl w:val="0"/>
          <w:numId w:val="26"/>
        </w:numPr>
        <w:rPr>
          <w:rFonts w:ascii="Siemens Sans" w:hAnsi="Siemens Sans" w:cs="Courier New"/>
          <w:sz w:val="20"/>
          <w:szCs w:val="20"/>
        </w:rPr>
      </w:pPr>
      <w:r w:rsidRPr="000135FF">
        <w:rPr>
          <w:rFonts w:ascii="Siemens Sans" w:hAnsi="Siemens Sans" w:cs="Courier New"/>
          <w:sz w:val="20"/>
          <w:szCs w:val="20"/>
        </w:rPr>
        <w:lastRenderedPageBreak/>
        <w:t xml:space="preserve">Optional: Zentrale Notfunktion Beleuchtung 02, Notschalter (CenEmgLgt02) zum Auslösen der Notbeleuchtung mittels Beleuchtungsnotschalter. Wenn kein Beleuchtungsnotschalter verfügbar ist, wird dieses Modul nicht benötigt. </w:t>
      </w:r>
    </w:p>
    <w:p w:rsidR="0049058E" w:rsidRPr="00164D31" w:rsidRDefault="0049058E" w:rsidP="0049058E">
      <w:pPr>
        <w:pStyle w:val="TabellenInhalt"/>
        <w:numPr>
          <w:ilvl w:val="0"/>
          <w:numId w:val="26"/>
        </w:numPr>
        <w:rPr>
          <w:rFonts w:ascii="Siemens Sans" w:hAnsi="Siemens Sans" w:cs="Courier New"/>
          <w:sz w:val="20"/>
          <w:szCs w:val="20"/>
        </w:rPr>
        <w:sectPr w:rsidR="0049058E" w:rsidRPr="00164D31" w:rsidSect="00CF7272">
          <w:type w:val="continuous"/>
          <w:pgSz w:w="11907" w:h="16839" w:code="9"/>
          <w:pgMar w:top="1440" w:right="1440" w:bottom="1440" w:left="1440" w:header="708" w:footer="708" w:gutter="0"/>
          <w:cols w:num="2" w:space="708"/>
          <w:docGrid w:linePitch="360"/>
        </w:sectPr>
      </w:pPr>
      <w:r w:rsidRPr="000135FF">
        <w:rPr>
          <w:rFonts w:ascii="Siemens Sans" w:hAnsi="Siemens Sans" w:cs="Courier New"/>
          <w:sz w:val="20"/>
          <w:szCs w:val="20"/>
        </w:rPr>
        <w:t xml:space="preserve">Optional: Zentrale </w:t>
      </w:r>
      <w:proofErr w:type="spellStart"/>
      <w:r w:rsidRPr="000135FF">
        <w:rPr>
          <w:rFonts w:ascii="Siemens Sans" w:hAnsi="Siemens Sans" w:cs="Courier New"/>
          <w:sz w:val="20"/>
          <w:szCs w:val="20"/>
        </w:rPr>
        <w:t>Notfunkt</w:t>
      </w:r>
      <w:proofErr w:type="spellEnd"/>
      <w:r w:rsidRPr="000135FF">
        <w:rPr>
          <w:rFonts w:ascii="Siemens Sans" w:hAnsi="Siemens Sans" w:cs="Courier New"/>
          <w:sz w:val="20"/>
          <w:szCs w:val="20"/>
        </w:rPr>
        <w:t>.</w:t>
      </w:r>
      <w:r>
        <w:rPr>
          <w:rFonts w:ascii="Siemens Sans" w:hAnsi="Siemens Sans" w:cs="Courier New"/>
          <w:sz w:val="20"/>
          <w:szCs w:val="20"/>
        </w:rPr>
        <w:t xml:space="preserve"> </w:t>
      </w:r>
      <w:r w:rsidRPr="000135FF">
        <w:rPr>
          <w:rFonts w:ascii="Siemens Sans" w:hAnsi="Siemens Sans" w:cs="Courier New"/>
          <w:sz w:val="20"/>
          <w:szCs w:val="20"/>
        </w:rPr>
        <w:t>Beleuchtung 03, Melder (CenEmgLgt03) zum automatischen Auslösen der Notfunktion mit einem Notfallmelder Beleuchtung oder einem potentialfreiem Kontakt eines Gefahrenmanagementsystems. Wenn diese nicht verfügbar sind, wird dieses Modul nicht benötigt</w:t>
      </w:r>
    </w:p>
    <w:p w:rsidR="0049058E" w:rsidRDefault="0049058E" w:rsidP="0049058E"/>
    <w:p w:rsidR="0049058E" w:rsidRDefault="0049058E" w:rsidP="0049058E">
      <w:pPr>
        <w:pStyle w:val="Heading2"/>
        <w:numPr>
          <w:ilvl w:val="1"/>
          <w:numId w:val="1"/>
        </w:numPr>
      </w:pPr>
      <w:bookmarkStart w:id="29" w:name="_Toc464201739"/>
      <w:r w:rsidRPr="000135FF">
        <w:t>Zentrale Bedienung Beleuchtung</w:t>
      </w:r>
      <w:bookmarkEnd w:id="29"/>
    </w:p>
    <w:p w:rsidR="002E3194" w:rsidRPr="002E3194" w:rsidRDefault="002E3194" w:rsidP="002E3194"/>
    <w:p w:rsidR="0049058E" w:rsidRPr="000135FF" w:rsidRDefault="0049058E" w:rsidP="0049058E">
      <w:pPr>
        <w:pStyle w:val="TabellenInhalt"/>
        <w:rPr>
          <w:rFonts w:ascii="Siemens Sans" w:hAnsi="Siemens Sans" w:cs="Courier New"/>
          <w:sz w:val="20"/>
          <w:szCs w:val="20"/>
        </w:rPr>
      </w:pPr>
      <w:r w:rsidRPr="000135FF">
        <w:rPr>
          <w:rFonts w:ascii="Siemens Sans" w:hAnsi="Siemens Sans" w:cs="Courier New"/>
          <w:sz w:val="20"/>
          <w:szCs w:val="20"/>
        </w:rPr>
        <w:t>Die Applikation "Zentrale Bedienung Beleuchtung 01" (CenOpLgt01) schaltet das Licht raumübergreifend. Die zentrale Bedienung kann von verschiedenen Quellen ausgelöst werden:</w:t>
      </w:r>
    </w:p>
    <w:p w:rsidR="0049058E" w:rsidRDefault="0049058E" w:rsidP="0049058E">
      <w:pPr>
        <w:pStyle w:val="TabellenInhalt"/>
        <w:numPr>
          <w:ilvl w:val="0"/>
          <w:numId w:val="26"/>
        </w:numPr>
        <w:rPr>
          <w:rFonts w:ascii="Siemens Sans" w:hAnsi="Siemens Sans" w:cs="Courier New"/>
          <w:sz w:val="20"/>
          <w:szCs w:val="20"/>
        </w:rPr>
        <w:sectPr w:rsidR="0049058E" w:rsidSect="00CF7272">
          <w:type w:val="continuous"/>
          <w:pgSz w:w="11907" w:h="16839" w:code="9"/>
          <w:pgMar w:top="1440" w:right="1440" w:bottom="1440" w:left="1440" w:header="708" w:footer="708" w:gutter="0"/>
          <w:cols w:space="708"/>
          <w:docGrid w:linePitch="360"/>
        </w:sectPr>
      </w:pPr>
    </w:p>
    <w:p w:rsidR="0049058E" w:rsidRPr="000135FF" w:rsidRDefault="0049058E" w:rsidP="0049058E">
      <w:pPr>
        <w:pStyle w:val="TabellenInhalt"/>
        <w:numPr>
          <w:ilvl w:val="0"/>
          <w:numId w:val="26"/>
        </w:numPr>
        <w:spacing w:after="0"/>
        <w:ind w:left="700"/>
        <w:rPr>
          <w:rFonts w:ascii="Siemens Sans" w:hAnsi="Siemens Sans" w:cs="Courier New"/>
          <w:sz w:val="20"/>
          <w:szCs w:val="20"/>
        </w:rPr>
      </w:pPr>
      <w:r w:rsidRPr="000135FF">
        <w:rPr>
          <w:rFonts w:ascii="Siemens Sans" w:hAnsi="Siemens Sans" w:cs="Courier New"/>
          <w:sz w:val="20"/>
          <w:szCs w:val="20"/>
        </w:rPr>
        <w:lastRenderedPageBreak/>
        <w:t>Zeitschaltprogramme</w:t>
      </w:r>
    </w:p>
    <w:p w:rsidR="0049058E" w:rsidRPr="000135FF" w:rsidRDefault="0049058E" w:rsidP="0049058E">
      <w:pPr>
        <w:pStyle w:val="TabellenInhalt"/>
        <w:numPr>
          <w:ilvl w:val="0"/>
          <w:numId w:val="26"/>
        </w:numPr>
        <w:spacing w:after="0"/>
        <w:ind w:left="700"/>
        <w:rPr>
          <w:rFonts w:ascii="Siemens Sans" w:hAnsi="Siemens Sans" w:cs="Courier New"/>
          <w:sz w:val="20"/>
          <w:szCs w:val="20"/>
        </w:rPr>
      </w:pPr>
      <w:proofErr w:type="spellStart"/>
      <w:r w:rsidRPr="000135FF">
        <w:rPr>
          <w:rFonts w:ascii="Siemens Sans" w:hAnsi="Siemens Sans" w:cs="Courier New"/>
          <w:sz w:val="20"/>
          <w:szCs w:val="20"/>
        </w:rPr>
        <w:t>BACnet</w:t>
      </w:r>
      <w:proofErr w:type="spellEnd"/>
      <w:r w:rsidRPr="000135FF">
        <w:rPr>
          <w:rFonts w:ascii="Siemens Sans" w:hAnsi="Siemens Sans" w:cs="Courier New"/>
          <w:sz w:val="20"/>
          <w:szCs w:val="20"/>
        </w:rPr>
        <w:t xml:space="preserve"> Client</w:t>
      </w:r>
    </w:p>
    <w:p w:rsidR="0049058E" w:rsidRPr="000135FF" w:rsidRDefault="0049058E" w:rsidP="0049058E">
      <w:pPr>
        <w:pStyle w:val="TabellenInhalt"/>
        <w:numPr>
          <w:ilvl w:val="0"/>
          <w:numId w:val="26"/>
        </w:numPr>
        <w:spacing w:after="0"/>
        <w:ind w:left="700"/>
        <w:rPr>
          <w:rFonts w:ascii="Siemens Sans" w:hAnsi="Siemens Sans" w:cs="Courier New"/>
          <w:sz w:val="20"/>
          <w:szCs w:val="20"/>
        </w:rPr>
      </w:pPr>
      <w:r w:rsidRPr="000135FF">
        <w:rPr>
          <w:rFonts w:ascii="Siemens Sans" w:hAnsi="Siemens Sans" w:cs="Courier New"/>
          <w:sz w:val="20"/>
          <w:szCs w:val="20"/>
        </w:rPr>
        <w:t>Handbedienung via Lichttaster</w:t>
      </w:r>
    </w:p>
    <w:p w:rsidR="0049058E" w:rsidRPr="000135FF" w:rsidRDefault="0049058E" w:rsidP="0049058E">
      <w:pPr>
        <w:pStyle w:val="TabellenInhalt"/>
        <w:numPr>
          <w:ilvl w:val="0"/>
          <w:numId w:val="26"/>
        </w:numPr>
        <w:spacing w:after="0"/>
        <w:ind w:left="700"/>
        <w:rPr>
          <w:rFonts w:ascii="Siemens Sans" w:hAnsi="Siemens Sans" w:cs="Courier New"/>
          <w:sz w:val="20"/>
          <w:szCs w:val="20"/>
        </w:rPr>
      </w:pPr>
      <w:r w:rsidRPr="000135FF">
        <w:rPr>
          <w:rFonts w:ascii="Siemens Sans" w:hAnsi="Siemens Sans" w:cs="Courier New"/>
          <w:sz w:val="20"/>
          <w:szCs w:val="20"/>
        </w:rPr>
        <w:t xml:space="preserve">Die zentrale Bedienung findet nicht im Raum statt, sondern raumübergreifend, beispielsweise etagenweise oder für ein ganzes Gebäude. </w:t>
      </w:r>
    </w:p>
    <w:p w:rsidR="0049058E" w:rsidRPr="000135FF" w:rsidRDefault="0049058E" w:rsidP="0049058E">
      <w:pPr>
        <w:pStyle w:val="TabellenInhalt"/>
        <w:numPr>
          <w:ilvl w:val="0"/>
          <w:numId w:val="26"/>
        </w:numPr>
        <w:spacing w:after="0"/>
        <w:ind w:left="700"/>
        <w:rPr>
          <w:rFonts w:ascii="Siemens Sans" w:hAnsi="Siemens Sans" w:cs="Courier New"/>
          <w:sz w:val="20"/>
          <w:szCs w:val="20"/>
        </w:rPr>
      </w:pPr>
      <w:r w:rsidRPr="000135FF">
        <w:rPr>
          <w:rFonts w:ascii="Siemens Sans" w:hAnsi="Siemens Sans" w:cs="Courier New"/>
          <w:sz w:val="20"/>
          <w:szCs w:val="20"/>
        </w:rPr>
        <w:t>Einheitliche Steuerung der Beleuchtung in allen Korridoren während Nutzungszeiten durch ein Zeitschaltprogramm.</w:t>
      </w:r>
    </w:p>
    <w:p w:rsidR="0049058E" w:rsidRPr="000135FF" w:rsidRDefault="0049058E" w:rsidP="0049058E">
      <w:pPr>
        <w:pStyle w:val="TabellenInhalt"/>
        <w:numPr>
          <w:ilvl w:val="0"/>
          <w:numId w:val="26"/>
        </w:numPr>
        <w:spacing w:after="0"/>
        <w:ind w:left="700"/>
        <w:rPr>
          <w:rFonts w:ascii="Siemens Sans" w:hAnsi="Siemens Sans" w:cs="Courier New"/>
          <w:sz w:val="20"/>
          <w:szCs w:val="20"/>
        </w:rPr>
      </w:pPr>
      <w:r w:rsidRPr="000135FF">
        <w:rPr>
          <w:rFonts w:ascii="Siemens Sans" w:hAnsi="Siemens Sans" w:cs="Courier New"/>
          <w:sz w:val="20"/>
          <w:szCs w:val="20"/>
        </w:rPr>
        <w:t>Abschalten der Beleuchtung nach Arbeitsschluss.</w:t>
      </w:r>
    </w:p>
    <w:p w:rsidR="0049058E" w:rsidRDefault="0049058E" w:rsidP="0049058E">
      <w:pPr>
        <w:pStyle w:val="TabellenInhalt"/>
        <w:numPr>
          <w:ilvl w:val="0"/>
          <w:numId w:val="26"/>
        </w:numPr>
        <w:spacing w:after="0"/>
        <w:ind w:left="700"/>
        <w:rPr>
          <w:rFonts w:ascii="Siemens Sans" w:hAnsi="Siemens Sans" w:cs="Courier New"/>
          <w:sz w:val="20"/>
          <w:szCs w:val="20"/>
        </w:rPr>
      </w:pPr>
      <w:r w:rsidRPr="000135FF">
        <w:rPr>
          <w:rFonts w:ascii="Siemens Sans" w:hAnsi="Siemens Sans" w:cs="Courier New"/>
          <w:sz w:val="20"/>
          <w:szCs w:val="20"/>
        </w:rPr>
        <w:t xml:space="preserve">Putzschaltung: etagenweise </w:t>
      </w:r>
    </w:p>
    <w:p w:rsidR="0049058E" w:rsidRPr="000135FF" w:rsidRDefault="0049058E" w:rsidP="0049058E">
      <w:pPr>
        <w:pStyle w:val="TabellenInhalt"/>
        <w:numPr>
          <w:ilvl w:val="0"/>
          <w:numId w:val="26"/>
        </w:numPr>
        <w:spacing w:after="0"/>
        <w:ind w:left="700"/>
        <w:rPr>
          <w:rFonts w:ascii="Siemens Sans" w:hAnsi="Siemens Sans" w:cs="Courier New"/>
          <w:sz w:val="20"/>
          <w:szCs w:val="20"/>
        </w:rPr>
      </w:pPr>
      <w:r w:rsidRPr="000135FF">
        <w:rPr>
          <w:rFonts w:ascii="Siemens Sans" w:hAnsi="Siemens Sans" w:cs="Courier New"/>
          <w:sz w:val="20"/>
          <w:szCs w:val="20"/>
        </w:rPr>
        <w:t xml:space="preserve">Übersteuerung der Beleuchtung für die </w:t>
      </w:r>
      <w:r w:rsidRPr="000135FF">
        <w:rPr>
          <w:rFonts w:ascii="Siemens Sans" w:hAnsi="Siemens Sans" w:cs="Courier New"/>
          <w:sz w:val="20"/>
          <w:szCs w:val="20"/>
        </w:rPr>
        <w:lastRenderedPageBreak/>
        <w:t>Reinigung.</w:t>
      </w:r>
    </w:p>
    <w:p w:rsidR="0049058E" w:rsidRPr="000135FF" w:rsidRDefault="0049058E" w:rsidP="0049058E">
      <w:pPr>
        <w:pStyle w:val="TabellenInhalt"/>
        <w:numPr>
          <w:ilvl w:val="0"/>
          <w:numId w:val="26"/>
        </w:numPr>
        <w:spacing w:after="0"/>
        <w:ind w:left="700"/>
        <w:rPr>
          <w:rFonts w:ascii="Siemens Sans" w:hAnsi="Siemens Sans" w:cs="Courier New"/>
          <w:sz w:val="20"/>
          <w:szCs w:val="20"/>
        </w:rPr>
      </w:pPr>
      <w:r w:rsidRPr="000135FF">
        <w:rPr>
          <w:rFonts w:ascii="Siemens Sans" w:hAnsi="Siemens Sans" w:cs="Courier New"/>
          <w:sz w:val="20"/>
          <w:szCs w:val="20"/>
        </w:rPr>
        <w:t>Kunst am Bau: einheitliches Fassadenbild am Abend.</w:t>
      </w:r>
    </w:p>
    <w:p w:rsidR="0049058E" w:rsidRPr="000135FF" w:rsidRDefault="0049058E" w:rsidP="0049058E">
      <w:pPr>
        <w:pStyle w:val="TabellenInhalt"/>
        <w:numPr>
          <w:ilvl w:val="0"/>
          <w:numId w:val="26"/>
        </w:numPr>
        <w:spacing w:after="0"/>
        <w:ind w:left="700"/>
        <w:rPr>
          <w:rFonts w:ascii="Siemens Sans" w:hAnsi="Siemens Sans" w:cs="Courier New"/>
          <w:sz w:val="20"/>
          <w:szCs w:val="20"/>
        </w:rPr>
      </w:pPr>
      <w:r w:rsidRPr="000135FF">
        <w:rPr>
          <w:rFonts w:ascii="Siemens Sans" w:hAnsi="Siemens Sans" w:cs="Courier New"/>
          <w:sz w:val="20"/>
          <w:szCs w:val="20"/>
        </w:rPr>
        <w:t>Testen von Beleuchtungskomponenten.</w:t>
      </w:r>
    </w:p>
    <w:p w:rsidR="0049058E" w:rsidRPr="000135FF" w:rsidRDefault="0049058E" w:rsidP="0049058E">
      <w:pPr>
        <w:pStyle w:val="TabellenInhalt"/>
        <w:numPr>
          <w:ilvl w:val="0"/>
          <w:numId w:val="26"/>
        </w:numPr>
        <w:spacing w:after="0"/>
        <w:ind w:left="700"/>
        <w:rPr>
          <w:rFonts w:ascii="Siemens Sans" w:hAnsi="Siemens Sans" w:cs="Courier New"/>
          <w:sz w:val="20"/>
          <w:szCs w:val="20"/>
        </w:rPr>
      </w:pPr>
      <w:r w:rsidRPr="000135FF">
        <w:rPr>
          <w:rFonts w:ascii="Siemens Sans" w:hAnsi="Siemens Sans" w:cs="Courier New"/>
          <w:sz w:val="20"/>
          <w:szCs w:val="20"/>
        </w:rPr>
        <w:t>Abhängig von der Anwendung werden folgende Prioritäten verwendet:</w:t>
      </w:r>
    </w:p>
    <w:p w:rsidR="0049058E" w:rsidRPr="000135FF" w:rsidRDefault="0049058E" w:rsidP="0049058E">
      <w:pPr>
        <w:pStyle w:val="TabellenInhalt"/>
        <w:numPr>
          <w:ilvl w:val="0"/>
          <w:numId w:val="26"/>
        </w:numPr>
        <w:spacing w:after="0"/>
        <w:ind w:left="700"/>
        <w:rPr>
          <w:rFonts w:ascii="Siemens Sans" w:hAnsi="Siemens Sans" w:cs="Courier New"/>
          <w:sz w:val="20"/>
          <w:szCs w:val="20"/>
        </w:rPr>
      </w:pPr>
      <w:r w:rsidRPr="000135FF">
        <w:rPr>
          <w:rFonts w:ascii="Siemens Sans" w:hAnsi="Siemens Sans" w:cs="Courier New"/>
          <w:sz w:val="20"/>
          <w:szCs w:val="20"/>
        </w:rPr>
        <w:t>Priorität Manuelle Betriebsart 2 (</w:t>
      </w:r>
      <w:proofErr w:type="spellStart"/>
      <w:r w:rsidRPr="000135FF">
        <w:rPr>
          <w:rFonts w:ascii="Siemens Sans" w:hAnsi="Siemens Sans" w:cs="Courier New"/>
          <w:sz w:val="20"/>
          <w:szCs w:val="20"/>
        </w:rPr>
        <w:t>Prio</w:t>
      </w:r>
      <w:proofErr w:type="spellEnd"/>
      <w:r w:rsidRPr="000135FF">
        <w:rPr>
          <w:rFonts w:ascii="Siemens Sans" w:hAnsi="Siemens Sans" w:cs="Courier New"/>
          <w:sz w:val="20"/>
          <w:szCs w:val="20"/>
        </w:rPr>
        <w:t xml:space="preserve"> 8): für Service- und Wartungszwecke; kann nicht lokal übersteuert werden, die Priorität muss zurückgenommen werden.</w:t>
      </w:r>
    </w:p>
    <w:p w:rsidR="0049058E" w:rsidRDefault="0049058E" w:rsidP="0049058E">
      <w:pPr>
        <w:pStyle w:val="TabellenInhalt"/>
        <w:numPr>
          <w:ilvl w:val="0"/>
          <w:numId w:val="26"/>
        </w:numPr>
        <w:spacing w:after="0"/>
        <w:ind w:left="700"/>
        <w:rPr>
          <w:rFonts w:ascii="Siemens Sans" w:hAnsi="Siemens Sans" w:cs="Courier New"/>
          <w:sz w:val="20"/>
          <w:szCs w:val="20"/>
        </w:rPr>
        <w:sectPr w:rsidR="0049058E" w:rsidSect="00CF7272">
          <w:type w:val="continuous"/>
          <w:pgSz w:w="11907" w:h="16839" w:code="9"/>
          <w:pgMar w:top="1440" w:right="1440" w:bottom="1440" w:left="1440" w:header="708" w:footer="708" w:gutter="0"/>
          <w:cols w:num="2" w:space="708"/>
          <w:docGrid w:linePitch="360"/>
        </w:sectPr>
      </w:pPr>
      <w:r w:rsidRPr="000135FF">
        <w:rPr>
          <w:rFonts w:ascii="Siemens Sans" w:hAnsi="Siemens Sans" w:cs="Courier New"/>
          <w:sz w:val="20"/>
          <w:szCs w:val="20"/>
        </w:rPr>
        <w:t>Priorität Manuelle Betriebsart 3 (</w:t>
      </w:r>
      <w:proofErr w:type="spellStart"/>
      <w:r w:rsidRPr="000135FF">
        <w:rPr>
          <w:rFonts w:ascii="Siemens Sans" w:hAnsi="Siemens Sans" w:cs="Courier New"/>
          <w:sz w:val="20"/>
          <w:szCs w:val="20"/>
        </w:rPr>
        <w:t>Prio</w:t>
      </w:r>
      <w:proofErr w:type="spellEnd"/>
      <w:r w:rsidRPr="000135FF">
        <w:rPr>
          <w:rFonts w:ascii="Siemens Sans" w:hAnsi="Siemens Sans" w:cs="Courier New"/>
          <w:sz w:val="20"/>
          <w:szCs w:val="20"/>
        </w:rPr>
        <w:t xml:space="preserve"> 13): Zentrale Bedienung; kann lokal übersteuert werden ("der Letzte gewinnt").</w:t>
      </w:r>
    </w:p>
    <w:p w:rsidR="0049058E" w:rsidRPr="000135FF" w:rsidRDefault="0049058E" w:rsidP="0049058E">
      <w:pPr>
        <w:pStyle w:val="TabellenInhalt"/>
        <w:ind w:left="720"/>
        <w:rPr>
          <w:rFonts w:ascii="Siemens Sans" w:hAnsi="Siemens Sans" w:cs="Courier New"/>
          <w:sz w:val="20"/>
          <w:szCs w:val="20"/>
        </w:rPr>
      </w:pPr>
    </w:p>
    <w:p w:rsidR="0049058E" w:rsidRPr="000135FF" w:rsidRDefault="0049058E" w:rsidP="0049058E">
      <w:pPr>
        <w:pStyle w:val="TabellenInhalt"/>
        <w:rPr>
          <w:rFonts w:ascii="Siemens Sans" w:hAnsi="Siemens Sans" w:cs="Courier New"/>
          <w:sz w:val="20"/>
          <w:szCs w:val="20"/>
        </w:rPr>
      </w:pPr>
      <w:r w:rsidRPr="000135FF">
        <w:rPr>
          <w:rFonts w:ascii="Siemens Sans" w:hAnsi="Siemens Sans" w:cs="Courier New"/>
          <w:sz w:val="20"/>
          <w:szCs w:val="20"/>
        </w:rPr>
        <w:t>Die Prioritäten Manuelle Betriebsart 2 (</w:t>
      </w:r>
      <w:proofErr w:type="spellStart"/>
      <w:r w:rsidRPr="000135FF">
        <w:rPr>
          <w:rFonts w:ascii="Siemens Sans" w:hAnsi="Siemens Sans" w:cs="Courier New"/>
          <w:sz w:val="20"/>
          <w:szCs w:val="20"/>
        </w:rPr>
        <w:t>Prio</w:t>
      </w:r>
      <w:proofErr w:type="spellEnd"/>
      <w:r w:rsidRPr="000135FF">
        <w:rPr>
          <w:rFonts w:ascii="Siemens Sans" w:hAnsi="Siemens Sans" w:cs="Courier New"/>
          <w:sz w:val="20"/>
          <w:szCs w:val="20"/>
        </w:rPr>
        <w:t xml:space="preserve"> 8) und 3 (</w:t>
      </w:r>
      <w:proofErr w:type="spellStart"/>
      <w:r w:rsidRPr="000135FF">
        <w:rPr>
          <w:rFonts w:ascii="Siemens Sans" w:hAnsi="Siemens Sans" w:cs="Courier New"/>
          <w:sz w:val="20"/>
          <w:szCs w:val="20"/>
        </w:rPr>
        <w:t>Prio</w:t>
      </w:r>
      <w:proofErr w:type="spellEnd"/>
      <w:r w:rsidRPr="000135FF">
        <w:rPr>
          <w:rFonts w:ascii="Siemens Sans" w:hAnsi="Siemens Sans" w:cs="Courier New"/>
          <w:sz w:val="20"/>
          <w:szCs w:val="20"/>
        </w:rPr>
        <w:t xml:space="preserve"> 13) sind zwei von der Anwendung her verschiedene Funktionen. Zeitschaltprogramme können in diesen beiden Prioritäten ebenfalls aufgesetzt werden.</w:t>
      </w:r>
    </w:p>
    <w:p w:rsidR="0049058E" w:rsidRDefault="0049058E" w:rsidP="0049058E">
      <w:pPr>
        <w:pStyle w:val="Heading2"/>
        <w:numPr>
          <w:ilvl w:val="1"/>
          <w:numId w:val="1"/>
        </w:numPr>
        <w:rPr>
          <w:lang w:eastAsia="de-DE"/>
        </w:rPr>
      </w:pPr>
      <w:bookmarkStart w:id="30" w:name="_Toc464201740"/>
      <w:r>
        <w:rPr>
          <w:lang w:eastAsia="de-DE"/>
        </w:rPr>
        <w:lastRenderedPageBreak/>
        <w:t>Einbrennen der Beleuchtung</w:t>
      </w:r>
      <w:bookmarkEnd w:id="30"/>
    </w:p>
    <w:p w:rsidR="002E3194" w:rsidRPr="002E3194" w:rsidRDefault="002E3194" w:rsidP="002E3194">
      <w:pPr>
        <w:rPr>
          <w:lang w:eastAsia="de-DE"/>
        </w:rPr>
      </w:pPr>
    </w:p>
    <w:p w:rsidR="0049058E" w:rsidRPr="002F7033" w:rsidRDefault="0049058E" w:rsidP="0049058E">
      <w:pPr>
        <w:pStyle w:val="TabellenInhalt"/>
        <w:rPr>
          <w:rFonts w:ascii="Siemens Sans" w:hAnsi="Siemens Sans" w:cs="Courier New"/>
          <w:sz w:val="20"/>
          <w:szCs w:val="20"/>
        </w:rPr>
      </w:pPr>
      <w:r w:rsidRPr="002F7033">
        <w:rPr>
          <w:rFonts w:ascii="Siemens Sans" w:hAnsi="Siemens Sans" w:cs="Courier New"/>
          <w:sz w:val="20"/>
          <w:szCs w:val="20"/>
        </w:rPr>
        <w:t>Neu installierte Fluoreszenzröhren müssen eingebrannt werden, um ihre maximale Helligkeit und Lebensdauer zu erreichen:</w:t>
      </w:r>
    </w:p>
    <w:p w:rsidR="0049058E" w:rsidRPr="002F7033" w:rsidRDefault="0049058E" w:rsidP="0049058E">
      <w:pPr>
        <w:pStyle w:val="TabellenInhalt"/>
        <w:numPr>
          <w:ilvl w:val="0"/>
          <w:numId w:val="27"/>
        </w:numPr>
        <w:rPr>
          <w:rFonts w:ascii="Siemens Sans" w:hAnsi="Siemens Sans" w:cs="Courier New"/>
          <w:sz w:val="20"/>
          <w:szCs w:val="20"/>
        </w:rPr>
      </w:pPr>
      <w:r w:rsidRPr="002F7033">
        <w:rPr>
          <w:rFonts w:ascii="Siemens Sans" w:hAnsi="Siemens Sans" w:cs="Courier New"/>
          <w:sz w:val="20"/>
          <w:szCs w:val="20"/>
        </w:rPr>
        <w:t>T5 Fluoreszenzröhren benötigen eine Einbrennzeit von 100 h</w:t>
      </w:r>
    </w:p>
    <w:p w:rsidR="0049058E" w:rsidRPr="002F7033" w:rsidRDefault="0049058E" w:rsidP="0049058E">
      <w:pPr>
        <w:pStyle w:val="TabellenInhalt"/>
        <w:numPr>
          <w:ilvl w:val="0"/>
          <w:numId w:val="27"/>
        </w:numPr>
        <w:rPr>
          <w:rFonts w:ascii="Siemens Sans" w:hAnsi="Siemens Sans" w:cs="Courier New"/>
          <w:sz w:val="20"/>
          <w:szCs w:val="20"/>
        </w:rPr>
      </w:pPr>
      <w:r w:rsidRPr="002F7033">
        <w:rPr>
          <w:rFonts w:ascii="Siemens Sans" w:hAnsi="Siemens Sans" w:cs="Courier New"/>
          <w:sz w:val="20"/>
          <w:szCs w:val="20"/>
        </w:rPr>
        <w:t>T8 Fluoreszenzröhren benötigen eine Einbrennzeit von 20 h</w:t>
      </w:r>
    </w:p>
    <w:p w:rsidR="0049058E" w:rsidRPr="002F7033" w:rsidRDefault="0049058E" w:rsidP="0049058E">
      <w:pPr>
        <w:pStyle w:val="TabellenInhalt"/>
        <w:rPr>
          <w:rFonts w:ascii="Siemens Sans" w:hAnsi="Siemens Sans" w:cs="Courier New"/>
          <w:sz w:val="20"/>
          <w:szCs w:val="20"/>
        </w:rPr>
      </w:pPr>
      <w:r w:rsidRPr="002F7033">
        <w:rPr>
          <w:rFonts w:ascii="Siemens Sans" w:hAnsi="Siemens Sans" w:cs="Courier New"/>
          <w:sz w:val="20"/>
          <w:szCs w:val="20"/>
        </w:rPr>
        <w:t>Genaue Angaben zu den Einbrennzeiten sind den Herstellerangaben der Fluoreszenzröhren zu entnehmen.</w:t>
      </w:r>
    </w:p>
    <w:p w:rsidR="0049058E" w:rsidRPr="002F7033" w:rsidRDefault="0049058E" w:rsidP="0049058E">
      <w:pPr>
        <w:pStyle w:val="TabellenInhalt"/>
        <w:rPr>
          <w:rFonts w:ascii="Siemens Sans" w:hAnsi="Siemens Sans" w:cs="Courier New"/>
          <w:sz w:val="20"/>
          <w:szCs w:val="20"/>
        </w:rPr>
      </w:pPr>
      <w:r w:rsidRPr="002F7033">
        <w:rPr>
          <w:rFonts w:ascii="Siemens Sans" w:hAnsi="Siemens Sans" w:cs="Courier New"/>
          <w:sz w:val="20"/>
          <w:szCs w:val="20"/>
        </w:rPr>
        <w:t>Während der Einbrennzeit dürfen die Fluoreszenzröhren nicht gedimmt werden. Das Ausschalten der Fluoreszenzröhren während der Einbrennzeit ist erlaubt.</w:t>
      </w:r>
    </w:p>
    <w:p w:rsidR="0049058E" w:rsidRPr="002F7033" w:rsidRDefault="0049058E" w:rsidP="0049058E">
      <w:pPr>
        <w:pStyle w:val="TabellenInhalt"/>
        <w:rPr>
          <w:rFonts w:ascii="Siemens Sans" w:hAnsi="Siemens Sans" w:cs="Courier New"/>
          <w:sz w:val="20"/>
          <w:szCs w:val="20"/>
        </w:rPr>
      </w:pPr>
      <w:r w:rsidRPr="002F7033">
        <w:rPr>
          <w:rFonts w:ascii="Siemens Sans" w:hAnsi="Siemens Sans" w:cs="Courier New"/>
          <w:sz w:val="20"/>
          <w:szCs w:val="20"/>
        </w:rPr>
        <w:t xml:space="preserve">Die Funktion Einbrennen stellt sicher, dass neue Fluoreszenzröhren während der notwendigen Einbrennzeit nicht gedimmt werden, weder durch einen Regelalgorithmus noch durch manuelles Dimmen. Dazu wird der Minimum Istwert des Ausgangs Licht </w:t>
      </w:r>
      <w:proofErr w:type="spellStart"/>
      <w:r w:rsidRPr="002F7033">
        <w:rPr>
          <w:rFonts w:ascii="Siemens Sans" w:hAnsi="Siemens Sans" w:cs="Courier New"/>
          <w:sz w:val="20"/>
          <w:szCs w:val="20"/>
        </w:rPr>
        <w:t>Licht</w:t>
      </w:r>
      <w:proofErr w:type="spellEnd"/>
      <w:r w:rsidRPr="002F7033">
        <w:rPr>
          <w:rFonts w:ascii="Siemens Sans" w:hAnsi="Siemens Sans" w:cs="Courier New"/>
          <w:sz w:val="20"/>
          <w:szCs w:val="20"/>
        </w:rPr>
        <w:t xml:space="preserve"> (</w:t>
      </w:r>
      <w:proofErr w:type="spellStart"/>
      <w:r w:rsidRPr="002F7033">
        <w:rPr>
          <w:rFonts w:ascii="Siemens Sans" w:hAnsi="Siemens Sans" w:cs="Courier New"/>
          <w:sz w:val="20"/>
          <w:szCs w:val="20"/>
        </w:rPr>
        <w:t>BACnet</w:t>
      </w:r>
      <w:proofErr w:type="spellEnd"/>
      <w:r w:rsidRPr="002F7033">
        <w:rPr>
          <w:rFonts w:ascii="Siemens Sans" w:hAnsi="Siemens Sans" w:cs="Courier New"/>
          <w:sz w:val="20"/>
          <w:szCs w:val="20"/>
        </w:rPr>
        <w:t xml:space="preserve"> Property Minimal </w:t>
      </w:r>
      <w:proofErr w:type="spellStart"/>
      <w:r w:rsidRPr="002F7033">
        <w:rPr>
          <w:rFonts w:ascii="Siemens Sans" w:hAnsi="Siemens Sans" w:cs="Courier New"/>
          <w:sz w:val="20"/>
          <w:szCs w:val="20"/>
        </w:rPr>
        <w:t>Actual</w:t>
      </w:r>
      <w:proofErr w:type="spellEnd"/>
      <w:r w:rsidRPr="002F7033">
        <w:rPr>
          <w:rFonts w:ascii="Siemens Sans" w:hAnsi="Siemens Sans" w:cs="Courier New"/>
          <w:sz w:val="20"/>
          <w:szCs w:val="20"/>
        </w:rPr>
        <w:t xml:space="preserve"> Value) auf den Minimalwert Einbrennen (</w:t>
      </w:r>
      <w:proofErr w:type="spellStart"/>
      <w:r w:rsidRPr="002F7033">
        <w:rPr>
          <w:rFonts w:ascii="Siemens Sans" w:hAnsi="Siemens Sans" w:cs="Courier New"/>
          <w:sz w:val="20"/>
          <w:szCs w:val="20"/>
        </w:rPr>
        <w:t>BrninMinVal</w:t>
      </w:r>
      <w:proofErr w:type="spellEnd"/>
      <w:r w:rsidRPr="002F7033">
        <w:rPr>
          <w:rFonts w:ascii="Siemens Sans" w:hAnsi="Siemens Sans" w:cs="Courier New"/>
          <w:sz w:val="20"/>
          <w:szCs w:val="20"/>
        </w:rPr>
        <w:t>) gesetzt. Dadurch kann die angeschlossene Beleuchtung während der Einbrennzeit nur noch ausschalten oder auf den Minimalwert Einbrennen (</w:t>
      </w:r>
      <w:proofErr w:type="spellStart"/>
      <w:r w:rsidRPr="002F7033">
        <w:rPr>
          <w:rFonts w:ascii="Siemens Sans" w:hAnsi="Siemens Sans" w:cs="Courier New"/>
          <w:sz w:val="20"/>
          <w:szCs w:val="20"/>
        </w:rPr>
        <w:t>BrninMinVal</w:t>
      </w:r>
      <w:proofErr w:type="spellEnd"/>
      <w:r w:rsidRPr="002F7033">
        <w:rPr>
          <w:rFonts w:ascii="Siemens Sans" w:hAnsi="Siemens Sans" w:cs="Courier New"/>
          <w:sz w:val="20"/>
          <w:szCs w:val="20"/>
        </w:rPr>
        <w:t>) einschalten.</w:t>
      </w:r>
    </w:p>
    <w:p w:rsidR="0049058E" w:rsidRPr="00B075F2" w:rsidRDefault="0049058E" w:rsidP="0049058E">
      <w:pPr>
        <w:pStyle w:val="TabellenInhalt"/>
        <w:rPr>
          <w:rFonts w:ascii="Siemens Sans" w:hAnsi="Siemens Sans" w:cs="Courier New"/>
          <w:sz w:val="20"/>
          <w:szCs w:val="20"/>
        </w:rPr>
      </w:pPr>
      <w:r w:rsidRPr="002F7033">
        <w:rPr>
          <w:rFonts w:ascii="Siemens Sans" w:hAnsi="Siemens Sans" w:cs="Courier New"/>
          <w:sz w:val="20"/>
          <w:szCs w:val="20"/>
        </w:rPr>
        <w:t>Sobald der Betriebsstundenzähler die notwendige Anzahl Stunden fürs Einbrennen erreicht hat, wird der Minimalwert des Ausgangs Licht (</w:t>
      </w:r>
      <w:proofErr w:type="spellStart"/>
      <w:r w:rsidRPr="002F7033">
        <w:rPr>
          <w:rFonts w:ascii="Siemens Sans" w:hAnsi="Siemens Sans" w:cs="Courier New"/>
          <w:sz w:val="20"/>
          <w:szCs w:val="20"/>
        </w:rPr>
        <w:t>BACnet</w:t>
      </w:r>
      <w:proofErr w:type="spellEnd"/>
      <w:r w:rsidRPr="002F7033">
        <w:rPr>
          <w:rFonts w:ascii="Siemens Sans" w:hAnsi="Siemens Sans" w:cs="Courier New"/>
          <w:sz w:val="20"/>
          <w:szCs w:val="20"/>
        </w:rPr>
        <w:t xml:space="preserve"> Property Minimal </w:t>
      </w:r>
      <w:proofErr w:type="spellStart"/>
      <w:r w:rsidRPr="002F7033">
        <w:rPr>
          <w:rFonts w:ascii="Siemens Sans" w:hAnsi="Siemens Sans" w:cs="Courier New"/>
          <w:sz w:val="20"/>
          <w:szCs w:val="20"/>
        </w:rPr>
        <w:t>Actual</w:t>
      </w:r>
      <w:proofErr w:type="spellEnd"/>
      <w:r w:rsidRPr="002F7033">
        <w:rPr>
          <w:rFonts w:ascii="Siemens Sans" w:hAnsi="Siemens Sans" w:cs="Courier New"/>
          <w:sz w:val="20"/>
          <w:szCs w:val="20"/>
        </w:rPr>
        <w:t xml:space="preserve"> Value) auf den Wert </w:t>
      </w:r>
      <w:proofErr w:type="spellStart"/>
      <w:r w:rsidRPr="002F7033">
        <w:rPr>
          <w:rFonts w:ascii="Siemens Sans" w:hAnsi="Siemens Sans" w:cs="Courier New"/>
          <w:sz w:val="20"/>
          <w:szCs w:val="20"/>
        </w:rPr>
        <w:t>OpMinVal</w:t>
      </w:r>
      <w:proofErr w:type="spellEnd"/>
      <w:r w:rsidRPr="002F7033">
        <w:rPr>
          <w:rFonts w:ascii="Siemens Sans" w:hAnsi="Siemens Sans" w:cs="Courier New"/>
          <w:sz w:val="20"/>
          <w:szCs w:val="20"/>
        </w:rPr>
        <w:t xml:space="preserve"> gesetzt, der Maximalwert des Ausgangs Licht (</w:t>
      </w:r>
      <w:proofErr w:type="spellStart"/>
      <w:r w:rsidRPr="002F7033">
        <w:rPr>
          <w:rFonts w:ascii="Siemens Sans" w:hAnsi="Siemens Sans" w:cs="Courier New"/>
          <w:sz w:val="20"/>
          <w:szCs w:val="20"/>
        </w:rPr>
        <w:t>BACnet</w:t>
      </w:r>
      <w:proofErr w:type="spellEnd"/>
      <w:r w:rsidRPr="002F7033">
        <w:rPr>
          <w:rFonts w:ascii="Siemens Sans" w:hAnsi="Siemens Sans" w:cs="Courier New"/>
          <w:sz w:val="20"/>
          <w:szCs w:val="20"/>
        </w:rPr>
        <w:t xml:space="preserve"> Property Maximal </w:t>
      </w:r>
      <w:proofErr w:type="spellStart"/>
      <w:r w:rsidRPr="002F7033">
        <w:rPr>
          <w:rFonts w:ascii="Siemens Sans" w:hAnsi="Siemens Sans" w:cs="Courier New"/>
          <w:sz w:val="20"/>
          <w:szCs w:val="20"/>
        </w:rPr>
        <w:t>Actual</w:t>
      </w:r>
      <w:proofErr w:type="spellEnd"/>
      <w:r w:rsidRPr="002F7033">
        <w:rPr>
          <w:rFonts w:ascii="Siemens Sans" w:hAnsi="Siemens Sans" w:cs="Courier New"/>
          <w:sz w:val="20"/>
          <w:szCs w:val="20"/>
        </w:rPr>
        <w:t xml:space="preserve"> Value) wird auf den Wert </w:t>
      </w:r>
      <w:proofErr w:type="spellStart"/>
      <w:r w:rsidRPr="002F7033">
        <w:rPr>
          <w:rFonts w:ascii="Siemens Sans" w:hAnsi="Siemens Sans" w:cs="Courier New"/>
          <w:sz w:val="20"/>
          <w:szCs w:val="20"/>
        </w:rPr>
        <w:t>OpMaxVal</w:t>
      </w:r>
      <w:proofErr w:type="spellEnd"/>
      <w:r w:rsidRPr="002F7033">
        <w:rPr>
          <w:rFonts w:ascii="Siemens Sans" w:hAnsi="Siemens Sans" w:cs="Courier New"/>
          <w:sz w:val="20"/>
          <w:szCs w:val="20"/>
        </w:rPr>
        <w:t xml:space="preserve"> gesetzt.</w:t>
      </w:r>
    </w:p>
    <w:p w:rsidR="0049058E" w:rsidRDefault="0049058E" w:rsidP="0049058E">
      <w:pPr>
        <w:pStyle w:val="NormalWeb"/>
        <w:rPr>
          <w:b/>
          <w:sz w:val="22"/>
          <w:szCs w:val="22"/>
        </w:rPr>
      </w:pPr>
    </w:p>
    <w:p w:rsidR="0049058E" w:rsidRDefault="0049058E" w:rsidP="0049058E">
      <w:pPr>
        <w:pStyle w:val="Heading1"/>
        <w:numPr>
          <w:ilvl w:val="0"/>
          <w:numId w:val="1"/>
        </w:numPr>
      </w:pPr>
      <w:bookmarkStart w:id="31" w:name="_Toc464201741"/>
      <w:r>
        <w:t>Sonnenschutz</w:t>
      </w:r>
      <w:bookmarkEnd w:id="31"/>
    </w:p>
    <w:p w:rsidR="0049058E" w:rsidRDefault="0049058E" w:rsidP="0049058E">
      <w:pPr>
        <w:pStyle w:val="Heading2"/>
        <w:numPr>
          <w:ilvl w:val="1"/>
          <w:numId w:val="1"/>
        </w:numPr>
      </w:pPr>
      <w:bookmarkStart w:id="32" w:name="_Toc464201742"/>
      <w:r w:rsidRPr="00770410">
        <w:t>Sonnenautomatik</w:t>
      </w:r>
      <w:bookmarkEnd w:id="32"/>
    </w:p>
    <w:p w:rsidR="002E3194" w:rsidRPr="002E3194" w:rsidRDefault="002E3194" w:rsidP="002E3194"/>
    <w:p w:rsidR="0049058E" w:rsidRDefault="0049058E" w:rsidP="0049058E">
      <w:pPr>
        <w:pStyle w:val="TabellenInhalt"/>
        <w:rPr>
          <w:rFonts w:ascii="Siemens Sans" w:hAnsi="Siemens Sans" w:cs="Courier New"/>
          <w:sz w:val="20"/>
          <w:szCs w:val="20"/>
        </w:rPr>
      </w:pPr>
      <w:r w:rsidRPr="008575EA">
        <w:rPr>
          <w:rFonts w:ascii="Siemens Sans" w:hAnsi="Siemens Sans" w:cs="Courier New"/>
          <w:sz w:val="20"/>
          <w:szCs w:val="20"/>
        </w:rPr>
        <w:t>Die Sonnenautomatik dient dem Vermeiden von Beeinträchtigung des Nutzers.</w:t>
      </w:r>
      <w:r w:rsidRPr="008575EA">
        <w:rPr>
          <w:rFonts w:ascii="Siemens Sans" w:hAnsi="Siemens Sans" w:cs="Courier New"/>
          <w:sz w:val="20"/>
          <w:szCs w:val="20"/>
        </w:rPr>
        <w:br/>
        <w:t xml:space="preserve">Der Sonnenschutz fährt bei einer intensiven Sonneneinstrahlung in eine definierte Position, um die </w:t>
      </w:r>
      <w:proofErr w:type="spellStart"/>
      <w:r w:rsidRPr="008575EA">
        <w:rPr>
          <w:rFonts w:ascii="Siemens Sans" w:hAnsi="Siemens Sans" w:cs="Courier New"/>
          <w:sz w:val="20"/>
          <w:szCs w:val="20"/>
        </w:rPr>
        <w:t>Blendfreiheit</w:t>
      </w:r>
      <w:proofErr w:type="spellEnd"/>
      <w:r w:rsidRPr="008575EA">
        <w:rPr>
          <w:rFonts w:ascii="Siemens Sans" w:hAnsi="Siemens Sans" w:cs="Courier New"/>
          <w:sz w:val="20"/>
          <w:szCs w:val="20"/>
        </w:rPr>
        <w:t xml:space="preserve"> des Nutzers zu gewährleisten.</w:t>
      </w:r>
      <w:r w:rsidRPr="008575EA">
        <w:rPr>
          <w:rFonts w:ascii="Siemens Sans" w:hAnsi="Siemens Sans" w:cs="Courier New"/>
          <w:sz w:val="20"/>
          <w:szCs w:val="20"/>
        </w:rPr>
        <w:br/>
      </w:r>
      <w:r w:rsidRPr="008575EA">
        <w:rPr>
          <w:rFonts w:ascii="Siemens Sans" w:hAnsi="Siemens Sans" w:cs="Courier New"/>
          <w:sz w:val="20"/>
          <w:szCs w:val="20"/>
        </w:rPr>
        <w:br/>
        <w:t>Dies wird mit Hilfe eines vorgegebenen Helligkeit-Schwellwertes und einer zeitlichen Überbrückungszeit realisiert, um auch bei kurzzeitigen Schwankungen der Außenhelligkeit ein ständiges Auf- und Abfahren des Sonnenschutzes und die resultierenden Störgeräusche zu vermeiden.</w:t>
      </w:r>
      <w:r w:rsidRPr="008575EA">
        <w:rPr>
          <w:rFonts w:ascii="Siemens Sans" w:hAnsi="Siemens Sans" w:cs="Courier New"/>
          <w:sz w:val="20"/>
          <w:szCs w:val="20"/>
        </w:rPr>
        <w:br/>
      </w:r>
      <w:r w:rsidRPr="008575EA">
        <w:rPr>
          <w:rFonts w:ascii="Siemens Sans" w:hAnsi="Siemens Sans" w:cs="Courier New"/>
          <w:sz w:val="20"/>
          <w:szCs w:val="20"/>
        </w:rPr>
        <w:br/>
        <w:t>Das Einrichten einer zentralen Übersteuerung der Sonnenautomatik muss technisch möglich sein. Änderungen an der räumlichen Zuordnung müssen auch im Nachgang raumweise/segmentweise anpassbar sein.</w:t>
      </w:r>
    </w:p>
    <w:p w:rsidR="0049058E" w:rsidRPr="008575EA" w:rsidRDefault="0049058E" w:rsidP="0049058E">
      <w:pPr>
        <w:pStyle w:val="TabellenInhalt"/>
        <w:rPr>
          <w:rFonts w:ascii="Siemens Sans" w:hAnsi="Siemens Sans" w:cs="Courier New"/>
          <w:sz w:val="20"/>
          <w:szCs w:val="20"/>
        </w:rPr>
      </w:pPr>
    </w:p>
    <w:p w:rsidR="0049058E" w:rsidRPr="002E3194" w:rsidRDefault="0049058E" w:rsidP="002E3194">
      <w:pPr>
        <w:pStyle w:val="Heading2"/>
      </w:pPr>
      <w:bookmarkStart w:id="33" w:name="_Toc464201743"/>
      <w:r w:rsidRPr="002E3194">
        <w:t>Lamellennachführung</w:t>
      </w:r>
      <w:bookmarkEnd w:id="33"/>
    </w:p>
    <w:p w:rsidR="0049058E" w:rsidRPr="00B12A35" w:rsidRDefault="0049058E" w:rsidP="0049058E">
      <w:pPr>
        <w:pStyle w:val="TabellenInhalt"/>
        <w:rPr>
          <w:rFonts w:ascii="Siemens Sans" w:hAnsi="Siemens Sans" w:cs="Courier New"/>
          <w:sz w:val="20"/>
          <w:szCs w:val="20"/>
        </w:rPr>
      </w:pPr>
      <w:r w:rsidRPr="00B12A35">
        <w:rPr>
          <w:rFonts w:ascii="Siemens Sans" w:hAnsi="Siemens Sans" w:cs="Courier New"/>
          <w:sz w:val="20"/>
          <w:szCs w:val="20"/>
        </w:rPr>
        <w:t xml:space="preserve">Die Lamellennachführung dient der energetischen Optimierung des Gebäudes und schafft Wohlbefinden beim Nutzer. Der Tageslichtanteil im Raum wird durch zyklische Anpassung des Lamellenwinkels optimal gewählt, sodass neben einer angenehmeren Arbeitsumgebung für den Nutzer auch der elektrische und thermische Energiebedarf reduziert wird. Wichtig hierbei ist vor allem auch, dass eine Beeinträchtigung des Nutzers z.B. durch </w:t>
      </w:r>
      <w:proofErr w:type="spellStart"/>
      <w:r w:rsidRPr="00B12A35">
        <w:rPr>
          <w:rFonts w:ascii="Siemens Sans" w:hAnsi="Siemens Sans" w:cs="Courier New"/>
          <w:sz w:val="20"/>
          <w:szCs w:val="20"/>
        </w:rPr>
        <w:t>Blendfreiheit</w:t>
      </w:r>
      <w:proofErr w:type="spellEnd"/>
      <w:r w:rsidRPr="00B12A35">
        <w:rPr>
          <w:rFonts w:ascii="Siemens Sans" w:hAnsi="Siemens Sans" w:cs="Courier New"/>
          <w:sz w:val="20"/>
          <w:szCs w:val="20"/>
        </w:rPr>
        <w:t xml:space="preserve"> vermieden wird und gleichzeitig die Sicht nach außen, wenn möglich gewährt wird.</w:t>
      </w:r>
    </w:p>
    <w:p w:rsidR="0049058E" w:rsidRPr="00B12A35" w:rsidRDefault="0049058E" w:rsidP="0049058E">
      <w:pPr>
        <w:pStyle w:val="TabellenInhalt"/>
        <w:rPr>
          <w:rFonts w:ascii="Siemens Sans" w:hAnsi="Siemens Sans" w:cs="Courier New"/>
          <w:sz w:val="20"/>
          <w:szCs w:val="20"/>
        </w:rPr>
      </w:pPr>
      <w:r w:rsidRPr="00B12A35">
        <w:rPr>
          <w:rFonts w:ascii="Siemens Sans" w:hAnsi="Siemens Sans" w:cs="Courier New"/>
          <w:sz w:val="20"/>
          <w:szCs w:val="20"/>
        </w:rPr>
        <w:t>Für die genaue Positionierung der Jalousie ist neben Wetterdaten, Jahres- und Tageszeit und GPS-Daten, die Ausrichtung des Gebäudes von Relevanz. Um die gewünschte Lamellenfunktion realisieren zu können, ist eine Abstimmung mit dem Lamellentyp notwendig.</w:t>
      </w:r>
    </w:p>
    <w:p w:rsidR="0049058E" w:rsidRPr="002E3194" w:rsidRDefault="0049058E" w:rsidP="002E3194">
      <w:pPr>
        <w:pStyle w:val="Heading2"/>
        <w:rPr>
          <w:rStyle w:val="Heading2Char"/>
          <w:b/>
          <w:bCs/>
          <w:i/>
          <w:iCs/>
        </w:rPr>
      </w:pPr>
      <w:bookmarkStart w:id="34" w:name="_Toc464201744"/>
      <w:r w:rsidRPr="002E3194">
        <w:rPr>
          <w:rStyle w:val="Heading2Char"/>
          <w:b/>
          <w:bCs/>
          <w:i/>
          <w:iCs/>
        </w:rPr>
        <w:lastRenderedPageBreak/>
        <w:t xml:space="preserve">Verschattungskorrektur </w:t>
      </w:r>
      <w:proofErr w:type="spellStart"/>
      <w:r w:rsidRPr="002E3194">
        <w:rPr>
          <w:rStyle w:val="Heading2Char"/>
          <w:b/>
          <w:bCs/>
          <w:i/>
          <w:iCs/>
        </w:rPr>
        <w:t>Anual</w:t>
      </w:r>
      <w:proofErr w:type="spellEnd"/>
      <w:r w:rsidRPr="002E3194">
        <w:rPr>
          <w:rStyle w:val="Heading2Char"/>
          <w:b/>
          <w:bCs/>
          <w:i/>
          <w:iCs/>
        </w:rPr>
        <w:t xml:space="preserve"> </w:t>
      </w:r>
      <w:proofErr w:type="spellStart"/>
      <w:r w:rsidRPr="002E3194">
        <w:rPr>
          <w:rStyle w:val="Heading2Char"/>
          <w:b/>
          <w:bCs/>
          <w:i/>
          <w:iCs/>
        </w:rPr>
        <w:t>Shading</w:t>
      </w:r>
      <w:bookmarkEnd w:id="34"/>
      <w:proofErr w:type="spellEnd"/>
    </w:p>
    <w:p w:rsidR="002E3194" w:rsidRPr="002E3194" w:rsidRDefault="002E3194" w:rsidP="002E3194"/>
    <w:p w:rsidR="0049058E" w:rsidRPr="00B12A35" w:rsidRDefault="0049058E" w:rsidP="0049058E">
      <w:pPr>
        <w:pStyle w:val="TabellenInhalt"/>
        <w:rPr>
          <w:rFonts w:ascii="Siemens Sans" w:hAnsi="Siemens Sans" w:cs="Courier New"/>
          <w:sz w:val="20"/>
          <w:szCs w:val="20"/>
        </w:rPr>
      </w:pPr>
      <w:r w:rsidRPr="00B12A35">
        <w:rPr>
          <w:rFonts w:ascii="Siemens Sans" w:hAnsi="Siemens Sans" w:cs="Courier New"/>
          <w:sz w:val="20"/>
          <w:szCs w:val="20"/>
        </w:rPr>
        <w:t>Die Verschattungskorrektur als Gewerke-übergreifende Funktion der Raumautomation zur Optimierung des Energiebedarfs des Gebäudes, sowie der Zufriedenheitssteigerung der Nutzer ist für das Gebäude vorzusehen. Diese wird mit weiteren Sonnenschutzfunktionen der VDI3813 (Sonnenautomatik bzw. Lamellennachführung) kombiniert angewendet.</w:t>
      </w:r>
      <w:r w:rsidRPr="00B12A35">
        <w:rPr>
          <w:rFonts w:ascii="Siemens Sans" w:hAnsi="Siemens Sans" w:cs="Courier New"/>
          <w:sz w:val="20"/>
          <w:szCs w:val="20"/>
        </w:rPr>
        <w:br/>
      </w:r>
      <w:r w:rsidRPr="00B12A35">
        <w:rPr>
          <w:rFonts w:ascii="Siemens Sans" w:hAnsi="Siemens Sans" w:cs="Courier New"/>
          <w:sz w:val="20"/>
          <w:szCs w:val="20"/>
        </w:rPr>
        <w:br/>
        <w:t>Die Abbildung von Schlagschatten und Reflektionen auf den Fassaden werden in Abhängigkeit umliegender Schattenwerfer (Gebäude, Bäume</w:t>
      </w:r>
      <w:proofErr w:type="gramStart"/>
      <w:r w:rsidRPr="00B12A35">
        <w:rPr>
          <w:rFonts w:ascii="Siemens Sans" w:hAnsi="Siemens Sans" w:cs="Courier New"/>
          <w:sz w:val="20"/>
          <w:szCs w:val="20"/>
        </w:rPr>
        <w:t>,..</w:t>
      </w:r>
      <w:proofErr w:type="gramEnd"/>
      <w:r w:rsidRPr="00B12A35">
        <w:rPr>
          <w:rFonts w:ascii="Siemens Sans" w:hAnsi="Siemens Sans" w:cs="Courier New"/>
          <w:sz w:val="20"/>
          <w:szCs w:val="20"/>
        </w:rPr>
        <w:t xml:space="preserve">) und dem aktuellen Sonnenstand fenstergenau ermittelt, damit nur die tatsächlich belichteten Jalousiebereiche in eine blendfreie Position fahren. </w:t>
      </w:r>
      <w:r w:rsidRPr="00B12A35">
        <w:rPr>
          <w:rFonts w:ascii="Siemens Sans" w:hAnsi="Siemens Sans" w:cs="Courier New"/>
          <w:sz w:val="20"/>
          <w:szCs w:val="20"/>
        </w:rPr>
        <w:br/>
        <w:t>Damit auch temporäre Störeinflüsse wie z.B. der Schattenwurf von Bäumen (Sommer) oder die Reflektion von Schnee (Winter) berücksichtigt werden können, muss es technisch möglich sein eine Aktivierung bzw. Deaktivierung dieser Störeinflüsse über die Managementebene realisieren zu können.</w:t>
      </w:r>
    </w:p>
    <w:p w:rsidR="0049058E" w:rsidRPr="00B12A35" w:rsidRDefault="0049058E" w:rsidP="0049058E">
      <w:pPr>
        <w:pStyle w:val="TabellenInhalt"/>
        <w:rPr>
          <w:rFonts w:ascii="Siemens Sans" w:hAnsi="Siemens Sans" w:cs="Courier New"/>
          <w:sz w:val="20"/>
          <w:szCs w:val="20"/>
        </w:rPr>
      </w:pPr>
      <w:r w:rsidRPr="00B12A35">
        <w:rPr>
          <w:rFonts w:ascii="Siemens Sans" w:hAnsi="Siemens Sans" w:cs="Courier New"/>
          <w:sz w:val="20"/>
          <w:szCs w:val="20"/>
        </w:rPr>
        <w:br/>
        <w:t>Zudem muss ein 3D-Aufbau der Umgebung mit Simulationsmöglichkeiten zur Verfügung stehen, um eine sofortige Plausibilitätsprüfung nach beliebigem Datum und Uhrzeit zu ermöglichen.</w:t>
      </w:r>
    </w:p>
    <w:p w:rsidR="0049058E" w:rsidRDefault="0049058E" w:rsidP="0049058E">
      <w:pPr>
        <w:pStyle w:val="TabellenInhalt"/>
        <w:rPr>
          <w:rFonts w:ascii="Siemens Sans" w:hAnsi="Siemens Sans" w:cs="Courier New"/>
          <w:sz w:val="20"/>
          <w:szCs w:val="20"/>
        </w:rPr>
      </w:pPr>
    </w:p>
    <w:p w:rsidR="0049058E" w:rsidRDefault="0049058E" w:rsidP="002E3194">
      <w:pPr>
        <w:pStyle w:val="Heading2"/>
        <w:rPr>
          <w:rStyle w:val="Heading2Char"/>
          <w:b/>
          <w:bCs/>
          <w:i/>
          <w:iCs/>
        </w:rPr>
      </w:pPr>
      <w:bookmarkStart w:id="35" w:name="_Toc464201745"/>
      <w:r w:rsidRPr="002E3194">
        <w:rPr>
          <w:rStyle w:val="Heading2Char"/>
          <w:b/>
          <w:bCs/>
          <w:i/>
          <w:iCs/>
        </w:rPr>
        <w:t>Thermische Energienutzung (Thermoautomatik)</w:t>
      </w:r>
      <w:bookmarkEnd w:id="35"/>
    </w:p>
    <w:p w:rsidR="002E3194" w:rsidRPr="002E3194" w:rsidRDefault="002E3194" w:rsidP="002E3194"/>
    <w:p w:rsidR="0049058E" w:rsidRDefault="0049058E" w:rsidP="0049058E">
      <w:pPr>
        <w:pStyle w:val="TabellenInhalt"/>
        <w:rPr>
          <w:rFonts w:ascii="Siemens Sans" w:hAnsi="Siemens Sans" w:cs="Courier New"/>
          <w:sz w:val="20"/>
          <w:szCs w:val="20"/>
        </w:rPr>
      </w:pPr>
      <w:r w:rsidRPr="00B12A35">
        <w:rPr>
          <w:rFonts w:ascii="Siemens Sans" w:hAnsi="Siemens Sans" w:cs="Courier New"/>
          <w:sz w:val="20"/>
          <w:szCs w:val="20"/>
        </w:rPr>
        <w:t xml:space="preserve">Durch die intelligente Ansteuerung des </w:t>
      </w:r>
      <w:proofErr w:type="gramStart"/>
      <w:r w:rsidRPr="00B12A35">
        <w:rPr>
          <w:rFonts w:ascii="Siemens Sans" w:hAnsi="Siemens Sans" w:cs="Courier New"/>
          <w:sz w:val="20"/>
          <w:szCs w:val="20"/>
        </w:rPr>
        <w:t>Sonnenschutz</w:t>
      </w:r>
      <w:proofErr w:type="gramEnd"/>
      <w:r w:rsidRPr="00B12A35">
        <w:rPr>
          <w:rFonts w:ascii="Siemens Sans" w:hAnsi="Siemens Sans" w:cs="Courier New"/>
          <w:sz w:val="20"/>
          <w:szCs w:val="20"/>
        </w:rPr>
        <w:t xml:space="preserve"> soll die Einzelraumregelung bei der Konditionierung des Raumes ohne Heiz- oder Kühlenergie unterstützt werden. Durch die </w:t>
      </w:r>
      <w:r>
        <w:rPr>
          <w:rFonts w:ascii="Siemens Sans" w:hAnsi="Siemens Sans" w:cs="Courier New"/>
          <w:sz w:val="20"/>
          <w:szCs w:val="20"/>
        </w:rPr>
        <w:t xml:space="preserve">Funktion Thermoautomatik muss in </w:t>
      </w:r>
      <w:r w:rsidRPr="00B12A35">
        <w:rPr>
          <w:rFonts w:ascii="Siemens Sans" w:hAnsi="Siemens Sans" w:cs="Courier New"/>
          <w:sz w:val="20"/>
          <w:szCs w:val="20"/>
        </w:rPr>
        <w:t>nicht belegten Räumen</w:t>
      </w:r>
      <w:r>
        <w:rPr>
          <w:rFonts w:ascii="Siemens Sans" w:hAnsi="Siemens Sans" w:cs="Courier New"/>
          <w:sz w:val="20"/>
          <w:szCs w:val="20"/>
        </w:rPr>
        <w:t xml:space="preserve"> raumweise die Belegung und die </w:t>
      </w:r>
      <w:r w:rsidRPr="00B12A35">
        <w:rPr>
          <w:rFonts w:ascii="Siemens Sans" w:hAnsi="Siemens Sans" w:cs="Courier New"/>
          <w:sz w:val="20"/>
          <w:szCs w:val="20"/>
        </w:rPr>
        <w:t>Raumtemperatur sowie fa</w:t>
      </w:r>
      <w:r>
        <w:rPr>
          <w:rFonts w:ascii="Siemens Sans" w:hAnsi="Siemens Sans" w:cs="Courier New"/>
          <w:sz w:val="20"/>
          <w:szCs w:val="20"/>
        </w:rPr>
        <w:t xml:space="preserve">ssadenweise die Außenhelligkeit </w:t>
      </w:r>
      <w:r w:rsidRPr="00B12A35">
        <w:rPr>
          <w:rFonts w:ascii="Siemens Sans" w:hAnsi="Siemens Sans" w:cs="Courier New"/>
          <w:sz w:val="20"/>
          <w:szCs w:val="20"/>
        </w:rPr>
        <w:t xml:space="preserve">herangezogen werden. </w:t>
      </w:r>
    </w:p>
    <w:p w:rsidR="0049058E" w:rsidRDefault="0049058E" w:rsidP="0049058E">
      <w:pPr>
        <w:pStyle w:val="TabellenInhalt"/>
        <w:rPr>
          <w:rFonts w:ascii="Siemens Sans" w:hAnsi="Siemens Sans" w:cs="Courier New"/>
          <w:sz w:val="20"/>
          <w:szCs w:val="20"/>
        </w:rPr>
      </w:pPr>
      <w:r w:rsidRPr="00B12A35">
        <w:rPr>
          <w:rFonts w:ascii="Siemens Sans" w:hAnsi="Siemens Sans" w:cs="Courier New"/>
          <w:sz w:val="20"/>
          <w:szCs w:val="20"/>
        </w:rPr>
        <w:t>Ü</w:t>
      </w:r>
      <w:r>
        <w:rPr>
          <w:rFonts w:ascii="Siemens Sans" w:hAnsi="Siemens Sans" w:cs="Courier New"/>
          <w:sz w:val="20"/>
          <w:szCs w:val="20"/>
        </w:rPr>
        <w:t xml:space="preserve">berschreitet die Raumtemperatur </w:t>
      </w:r>
      <w:r w:rsidRPr="00B12A35">
        <w:rPr>
          <w:rFonts w:ascii="Siemens Sans" w:hAnsi="Siemens Sans" w:cs="Courier New"/>
          <w:sz w:val="20"/>
          <w:szCs w:val="20"/>
        </w:rPr>
        <w:t>in nicht belegten Räumen den Komfort-Sollwer</w:t>
      </w:r>
      <w:r>
        <w:rPr>
          <w:rFonts w:ascii="Siemens Sans" w:hAnsi="Siemens Sans" w:cs="Courier New"/>
          <w:sz w:val="20"/>
          <w:szCs w:val="20"/>
        </w:rPr>
        <w:t xml:space="preserve">t im </w:t>
      </w:r>
      <w:r w:rsidRPr="00B12A35">
        <w:rPr>
          <w:rFonts w:ascii="Siemens Sans" w:hAnsi="Siemens Sans" w:cs="Courier New"/>
          <w:sz w:val="20"/>
          <w:szCs w:val="20"/>
        </w:rPr>
        <w:t xml:space="preserve">Kühlbetrieb, so </w:t>
      </w:r>
      <w:r>
        <w:rPr>
          <w:rFonts w:ascii="Siemens Sans" w:hAnsi="Siemens Sans" w:cs="Courier New"/>
          <w:sz w:val="20"/>
          <w:szCs w:val="20"/>
        </w:rPr>
        <w:t xml:space="preserve">wird eine Verschattungsposition </w:t>
      </w:r>
      <w:r w:rsidRPr="00B12A35">
        <w:rPr>
          <w:rFonts w:ascii="Siemens Sans" w:hAnsi="Siemens Sans" w:cs="Courier New"/>
          <w:sz w:val="20"/>
          <w:szCs w:val="20"/>
        </w:rPr>
        <w:t>angefahren, u</w:t>
      </w:r>
      <w:r>
        <w:rPr>
          <w:rFonts w:ascii="Siemens Sans" w:hAnsi="Siemens Sans" w:cs="Courier New"/>
          <w:sz w:val="20"/>
          <w:szCs w:val="20"/>
        </w:rPr>
        <w:t xml:space="preserve">m den solaren Energieeintrag zu </w:t>
      </w:r>
      <w:r w:rsidRPr="00B12A35">
        <w:rPr>
          <w:rFonts w:ascii="Siemens Sans" w:hAnsi="Siemens Sans" w:cs="Courier New"/>
          <w:sz w:val="20"/>
          <w:szCs w:val="20"/>
        </w:rPr>
        <w:t>minimieren. Im Falle d</w:t>
      </w:r>
      <w:r>
        <w:rPr>
          <w:rFonts w:ascii="Siemens Sans" w:hAnsi="Siemens Sans" w:cs="Courier New"/>
          <w:sz w:val="20"/>
          <w:szCs w:val="20"/>
        </w:rPr>
        <w:t>er Unterschreitung des Komfort-</w:t>
      </w:r>
      <w:r w:rsidRPr="00B12A35">
        <w:rPr>
          <w:rFonts w:ascii="Siemens Sans" w:hAnsi="Siemens Sans" w:cs="Courier New"/>
          <w:sz w:val="20"/>
          <w:szCs w:val="20"/>
        </w:rPr>
        <w:t>Sollwertes im Heizbe</w:t>
      </w:r>
      <w:r>
        <w:rPr>
          <w:rFonts w:ascii="Siemens Sans" w:hAnsi="Siemens Sans" w:cs="Courier New"/>
          <w:sz w:val="20"/>
          <w:szCs w:val="20"/>
        </w:rPr>
        <w:t xml:space="preserve">trieb ist zur Unterstützung der </w:t>
      </w:r>
      <w:r w:rsidRPr="00B12A35">
        <w:rPr>
          <w:rFonts w:ascii="Siemens Sans" w:hAnsi="Siemens Sans" w:cs="Courier New"/>
          <w:sz w:val="20"/>
          <w:szCs w:val="20"/>
        </w:rPr>
        <w:t>Heizung eine Position anzufahren, die den Eintrag de</w:t>
      </w:r>
      <w:r>
        <w:rPr>
          <w:rFonts w:ascii="Siemens Sans" w:hAnsi="Siemens Sans" w:cs="Courier New"/>
          <w:sz w:val="20"/>
          <w:szCs w:val="20"/>
        </w:rPr>
        <w:t xml:space="preserve">r </w:t>
      </w:r>
      <w:r w:rsidRPr="00B12A35">
        <w:rPr>
          <w:rFonts w:ascii="Siemens Sans" w:hAnsi="Siemens Sans" w:cs="Courier New"/>
          <w:sz w:val="20"/>
          <w:szCs w:val="20"/>
        </w:rPr>
        <w:t>solaren Strahlungsene</w:t>
      </w:r>
      <w:r>
        <w:rPr>
          <w:rFonts w:ascii="Siemens Sans" w:hAnsi="Siemens Sans" w:cs="Courier New"/>
          <w:sz w:val="20"/>
          <w:szCs w:val="20"/>
        </w:rPr>
        <w:t xml:space="preserve">rgie ermöglicht, z.B. die obere </w:t>
      </w:r>
      <w:r w:rsidRPr="00B12A35">
        <w:rPr>
          <w:rFonts w:ascii="Siemens Sans" w:hAnsi="Siemens Sans" w:cs="Courier New"/>
          <w:sz w:val="20"/>
          <w:szCs w:val="20"/>
        </w:rPr>
        <w:t>Endposition bei Jalou</w:t>
      </w:r>
      <w:r>
        <w:rPr>
          <w:rFonts w:ascii="Siemens Sans" w:hAnsi="Siemens Sans" w:cs="Courier New"/>
          <w:sz w:val="20"/>
          <w:szCs w:val="20"/>
        </w:rPr>
        <w:t xml:space="preserve">sien. </w:t>
      </w:r>
    </w:p>
    <w:p w:rsidR="0049058E" w:rsidRDefault="0049058E" w:rsidP="0049058E">
      <w:pPr>
        <w:pStyle w:val="TabellenInhalt"/>
        <w:rPr>
          <w:rFonts w:ascii="Siemens Sans" w:hAnsi="Siemens Sans" w:cs="Courier New"/>
          <w:sz w:val="20"/>
          <w:szCs w:val="20"/>
        </w:rPr>
      </w:pPr>
      <w:r>
        <w:rPr>
          <w:rFonts w:ascii="Siemens Sans" w:hAnsi="Siemens Sans" w:cs="Courier New"/>
          <w:sz w:val="20"/>
          <w:szCs w:val="20"/>
        </w:rPr>
        <w:t xml:space="preserve">Beide Fahrbewegungen sind </w:t>
      </w:r>
      <w:r w:rsidRPr="00B12A35">
        <w:rPr>
          <w:rFonts w:ascii="Siemens Sans" w:hAnsi="Siemens Sans" w:cs="Courier New"/>
          <w:sz w:val="20"/>
          <w:szCs w:val="20"/>
        </w:rPr>
        <w:t>nur dann auszuführe</w:t>
      </w:r>
      <w:r>
        <w:rPr>
          <w:rFonts w:ascii="Siemens Sans" w:hAnsi="Siemens Sans" w:cs="Courier New"/>
          <w:sz w:val="20"/>
          <w:szCs w:val="20"/>
        </w:rPr>
        <w:t>n, wenn eine bestimmte Mindest-</w:t>
      </w:r>
      <w:r w:rsidRPr="00B12A35">
        <w:rPr>
          <w:rFonts w:ascii="Siemens Sans" w:hAnsi="Siemens Sans" w:cs="Courier New"/>
          <w:sz w:val="20"/>
          <w:szCs w:val="20"/>
        </w:rPr>
        <w:t>Sonneneinstrahlu</w:t>
      </w:r>
      <w:r>
        <w:rPr>
          <w:rFonts w:ascii="Siemens Sans" w:hAnsi="Siemens Sans" w:cs="Courier New"/>
          <w:sz w:val="20"/>
          <w:szCs w:val="20"/>
        </w:rPr>
        <w:t xml:space="preserve">ng vorliegt, da ansonsten keine </w:t>
      </w:r>
      <w:r w:rsidRPr="00B12A35">
        <w:rPr>
          <w:rFonts w:ascii="Siemens Sans" w:hAnsi="Siemens Sans" w:cs="Courier New"/>
          <w:sz w:val="20"/>
          <w:szCs w:val="20"/>
        </w:rPr>
        <w:t>ausreichenden energetischen Effekte auftreten. Be</w:t>
      </w:r>
      <w:r>
        <w:rPr>
          <w:rFonts w:ascii="Siemens Sans" w:hAnsi="Siemens Sans" w:cs="Courier New"/>
          <w:sz w:val="20"/>
          <w:szCs w:val="20"/>
        </w:rPr>
        <w:t xml:space="preserve">i </w:t>
      </w:r>
      <w:r w:rsidRPr="00B12A35">
        <w:rPr>
          <w:rFonts w:ascii="Siemens Sans" w:hAnsi="Siemens Sans" w:cs="Courier New"/>
          <w:sz w:val="20"/>
          <w:szCs w:val="20"/>
        </w:rPr>
        <w:t xml:space="preserve">Belegung des Raums muss </w:t>
      </w:r>
      <w:r>
        <w:rPr>
          <w:rFonts w:ascii="Siemens Sans" w:hAnsi="Siemens Sans" w:cs="Courier New"/>
          <w:sz w:val="20"/>
          <w:szCs w:val="20"/>
        </w:rPr>
        <w:t>die Thermoautomatik deaktiviert</w:t>
      </w:r>
      <w:r w:rsidR="000B3B73">
        <w:rPr>
          <w:rFonts w:ascii="Siemens Sans" w:hAnsi="Siemens Sans" w:cs="Courier New"/>
          <w:sz w:val="20"/>
          <w:szCs w:val="20"/>
        </w:rPr>
        <w:t xml:space="preserve"> </w:t>
      </w:r>
      <w:r w:rsidRPr="00B12A35">
        <w:rPr>
          <w:rFonts w:ascii="Siemens Sans" w:hAnsi="Siemens Sans" w:cs="Courier New"/>
          <w:sz w:val="20"/>
          <w:szCs w:val="20"/>
        </w:rPr>
        <w:t>un</w:t>
      </w:r>
      <w:r>
        <w:rPr>
          <w:rFonts w:ascii="Siemens Sans" w:hAnsi="Siemens Sans" w:cs="Courier New"/>
          <w:sz w:val="20"/>
          <w:szCs w:val="20"/>
        </w:rPr>
        <w:t xml:space="preserve">d (bei Vorhandensein) durch die </w:t>
      </w:r>
      <w:r w:rsidRPr="00B12A35">
        <w:rPr>
          <w:rFonts w:ascii="Siemens Sans" w:hAnsi="Siemens Sans" w:cs="Courier New"/>
          <w:sz w:val="20"/>
          <w:szCs w:val="20"/>
        </w:rPr>
        <w:t>Schattenkantenst</w:t>
      </w:r>
      <w:r>
        <w:rPr>
          <w:rFonts w:ascii="Siemens Sans" w:hAnsi="Siemens Sans" w:cs="Courier New"/>
          <w:sz w:val="20"/>
          <w:szCs w:val="20"/>
        </w:rPr>
        <w:t xml:space="preserve">euerung mit Lamellennachführung </w:t>
      </w:r>
      <w:r w:rsidRPr="00B12A35">
        <w:rPr>
          <w:rFonts w:ascii="Siemens Sans" w:hAnsi="Siemens Sans" w:cs="Courier New"/>
          <w:sz w:val="20"/>
          <w:szCs w:val="20"/>
        </w:rPr>
        <w:t>ersetzt werden. Wurd</w:t>
      </w:r>
      <w:r>
        <w:rPr>
          <w:rFonts w:ascii="Siemens Sans" w:hAnsi="Siemens Sans" w:cs="Courier New"/>
          <w:sz w:val="20"/>
          <w:szCs w:val="20"/>
        </w:rPr>
        <w:t xml:space="preserve">en während der aktiven Zeit der </w:t>
      </w:r>
      <w:r w:rsidRPr="00B12A35">
        <w:rPr>
          <w:rFonts w:ascii="Siemens Sans" w:hAnsi="Siemens Sans" w:cs="Courier New"/>
          <w:sz w:val="20"/>
          <w:szCs w:val="20"/>
        </w:rPr>
        <w:t>Thermoautomatik Fahrbef</w:t>
      </w:r>
      <w:r>
        <w:rPr>
          <w:rFonts w:ascii="Siemens Sans" w:hAnsi="Siemens Sans" w:cs="Courier New"/>
          <w:sz w:val="20"/>
          <w:szCs w:val="20"/>
        </w:rPr>
        <w:t xml:space="preserve">ehle dieser Automatikfunktionen </w:t>
      </w:r>
      <w:r w:rsidRPr="00B12A35">
        <w:rPr>
          <w:rFonts w:ascii="Siemens Sans" w:hAnsi="Siemens Sans" w:cs="Courier New"/>
          <w:sz w:val="20"/>
          <w:szCs w:val="20"/>
        </w:rPr>
        <w:t>empfangen, so ist der</w:t>
      </w:r>
      <w:r>
        <w:rPr>
          <w:rFonts w:ascii="Siemens Sans" w:hAnsi="Siemens Sans" w:cs="Courier New"/>
          <w:sz w:val="20"/>
          <w:szCs w:val="20"/>
        </w:rPr>
        <w:t xml:space="preserve"> letzte Befehl nachzuholen. Die </w:t>
      </w:r>
      <w:r w:rsidRPr="00B12A35">
        <w:rPr>
          <w:rFonts w:ascii="Siemens Sans" w:hAnsi="Siemens Sans" w:cs="Courier New"/>
          <w:sz w:val="20"/>
          <w:szCs w:val="20"/>
        </w:rPr>
        <w:t>Mindest-So</w:t>
      </w:r>
      <w:r>
        <w:rPr>
          <w:rFonts w:ascii="Siemens Sans" w:hAnsi="Siemens Sans" w:cs="Courier New"/>
          <w:sz w:val="20"/>
          <w:szCs w:val="20"/>
        </w:rPr>
        <w:t xml:space="preserve">nneneinstrahlung und die beiden </w:t>
      </w:r>
      <w:r w:rsidRPr="00B12A35">
        <w:rPr>
          <w:rFonts w:ascii="Siemens Sans" w:hAnsi="Siemens Sans" w:cs="Courier New"/>
          <w:sz w:val="20"/>
          <w:szCs w:val="20"/>
        </w:rPr>
        <w:t>Positionie</w:t>
      </w:r>
      <w:r>
        <w:rPr>
          <w:rFonts w:ascii="Siemens Sans" w:hAnsi="Siemens Sans" w:cs="Courier New"/>
          <w:sz w:val="20"/>
          <w:szCs w:val="20"/>
        </w:rPr>
        <w:t>rbefehle mit Behang</w:t>
      </w:r>
      <w:r w:rsidR="000B3B73">
        <w:rPr>
          <w:rFonts w:ascii="Siemens Sans" w:hAnsi="Siemens Sans" w:cs="Courier New"/>
          <w:sz w:val="20"/>
          <w:szCs w:val="20"/>
        </w:rPr>
        <w:t xml:space="preserve"> Position</w:t>
      </w:r>
      <w:r>
        <w:rPr>
          <w:rFonts w:ascii="Siemens Sans" w:hAnsi="Siemens Sans" w:cs="Courier New"/>
          <w:sz w:val="20"/>
          <w:szCs w:val="20"/>
        </w:rPr>
        <w:t xml:space="preserve"> und </w:t>
      </w:r>
      <w:r w:rsidRPr="00B12A35">
        <w:rPr>
          <w:rFonts w:ascii="Siemens Sans" w:hAnsi="Siemens Sans" w:cs="Courier New"/>
          <w:sz w:val="20"/>
          <w:szCs w:val="20"/>
        </w:rPr>
        <w:t>Lamellenwinkel müssen einstellbar sein.</w:t>
      </w:r>
      <w:r>
        <w:rPr>
          <w:rFonts w:ascii="Siemens Sans" w:hAnsi="Siemens Sans" w:cs="Courier New"/>
          <w:sz w:val="20"/>
          <w:szCs w:val="20"/>
        </w:rPr>
        <w:br w:type="page"/>
      </w:r>
    </w:p>
    <w:p w:rsidR="0049058E" w:rsidRDefault="0049058E" w:rsidP="0049058E">
      <w:pPr>
        <w:pStyle w:val="Heading2"/>
        <w:numPr>
          <w:ilvl w:val="1"/>
          <w:numId w:val="1"/>
        </w:numPr>
      </w:pPr>
      <w:bookmarkStart w:id="36" w:name="_Toc464201746"/>
      <w:r>
        <w:lastRenderedPageBreak/>
        <w:t>Manuelle Bedienung des Sonnenschutzes</w:t>
      </w:r>
      <w:bookmarkEnd w:id="36"/>
    </w:p>
    <w:p w:rsidR="002E3194" w:rsidRPr="002E3194" w:rsidRDefault="002E3194" w:rsidP="002E3194"/>
    <w:p w:rsidR="0049058E" w:rsidRDefault="0049058E" w:rsidP="0049058E">
      <w:pPr>
        <w:pStyle w:val="TabellenInhalt"/>
        <w:rPr>
          <w:rFonts w:ascii="Siemens Sans" w:hAnsi="Siemens Sans" w:cs="Courier New"/>
          <w:sz w:val="20"/>
          <w:szCs w:val="20"/>
        </w:rPr>
      </w:pPr>
      <w:r w:rsidRPr="002F7033">
        <w:rPr>
          <w:rFonts w:ascii="Siemens Sans" w:hAnsi="Siemens Sans" w:cs="Courier New"/>
          <w:sz w:val="20"/>
          <w:szCs w:val="20"/>
        </w:rPr>
        <w:t xml:space="preserve">Die Applikation ermöglicht das </w:t>
      </w:r>
      <w:r>
        <w:rPr>
          <w:rFonts w:ascii="Siemens Sans" w:hAnsi="Siemens Sans" w:cs="Courier New"/>
          <w:sz w:val="20"/>
          <w:szCs w:val="20"/>
        </w:rPr>
        <w:t>Hoch</w:t>
      </w:r>
      <w:r w:rsidRPr="002F7033">
        <w:rPr>
          <w:rFonts w:ascii="Siemens Sans" w:hAnsi="Siemens Sans" w:cs="Courier New"/>
          <w:sz w:val="20"/>
          <w:szCs w:val="20"/>
        </w:rPr>
        <w:t xml:space="preserve">- und </w:t>
      </w:r>
      <w:r>
        <w:rPr>
          <w:rFonts w:ascii="Siemens Sans" w:hAnsi="Siemens Sans" w:cs="Courier New"/>
          <w:sz w:val="20"/>
          <w:szCs w:val="20"/>
        </w:rPr>
        <w:t>runterfahren</w:t>
      </w:r>
      <w:r w:rsidRPr="002F7033">
        <w:rPr>
          <w:rFonts w:ascii="Siemens Sans" w:hAnsi="Siemens Sans" w:cs="Courier New"/>
          <w:sz w:val="20"/>
          <w:szCs w:val="20"/>
        </w:rPr>
        <w:t xml:space="preserve"> sowie</w:t>
      </w:r>
      <w:r>
        <w:rPr>
          <w:rFonts w:ascii="Siemens Sans" w:hAnsi="Siemens Sans" w:cs="Courier New"/>
          <w:sz w:val="20"/>
          <w:szCs w:val="20"/>
        </w:rPr>
        <w:t xml:space="preserve"> das stellen der Position der Beschattung</w:t>
      </w:r>
      <w:r w:rsidRPr="002F7033">
        <w:rPr>
          <w:rFonts w:ascii="Siemens Sans" w:hAnsi="Siemens Sans" w:cs="Courier New"/>
          <w:sz w:val="20"/>
          <w:szCs w:val="20"/>
        </w:rPr>
        <w:t xml:space="preserve"> im Raum mit lokalen Tastern.</w:t>
      </w:r>
    </w:p>
    <w:p w:rsidR="0049058E" w:rsidRPr="002F7033" w:rsidRDefault="0049058E" w:rsidP="0049058E">
      <w:pPr>
        <w:pStyle w:val="TabellenInhalt"/>
        <w:rPr>
          <w:rFonts w:ascii="Siemens Sans" w:hAnsi="Siemens Sans" w:cs="Courier New"/>
          <w:sz w:val="20"/>
          <w:szCs w:val="20"/>
        </w:rPr>
      </w:pPr>
      <w:r w:rsidRPr="002F7033">
        <w:rPr>
          <w:rFonts w:ascii="Siemens Sans" w:hAnsi="Siemens Sans" w:cs="Courier New"/>
          <w:sz w:val="20"/>
          <w:szCs w:val="20"/>
        </w:rPr>
        <w:t xml:space="preserve">Mittels Tastern kann die </w:t>
      </w:r>
      <w:r>
        <w:rPr>
          <w:rFonts w:ascii="Siemens Sans" w:hAnsi="Siemens Sans" w:cs="Courier New"/>
          <w:sz w:val="20"/>
          <w:szCs w:val="20"/>
        </w:rPr>
        <w:t>Beschattung</w:t>
      </w:r>
      <w:r w:rsidRPr="002F7033">
        <w:rPr>
          <w:rFonts w:ascii="Siemens Sans" w:hAnsi="Siemens Sans" w:cs="Courier New"/>
          <w:sz w:val="20"/>
          <w:szCs w:val="20"/>
        </w:rPr>
        <w:t xml:space="preserve"> durch den </w:t>
      </w:r>
      <w:r>
        <w:rPr>
          <w:rFonts w:ascii="Siemens Sans" w:hAnsi="Siemens Sans" w:cs="Courier New"/>
          <w:sz w:val="20"/>
          <w:szCs w:val="20"/>
        </w:rPr>
        <w:t xml:space="preserve">Nutzer von Hand gesteuert </w:t>
      </w:r>
      <w:r w:rsidRPr="002F7033">
        <w:rPr>
          <w:rFonts w:ascii="Siemens Sans" w:hAnsi="Siemens Sans" w:cs="Courier New"/>
          <w:sz w:val="20"/>
          <w:szCs w:val="20"/>
        </w:rPr>
        <w:t>werden. Eine manuelle Bedienung durch den Nutzer übersteuert eine allfällig vorhandene Automatik. Die manuelle Bedienung muss freigegeben werden um den Automatikbetrieb wieder zu aktivieren.</w:t>
      </w:r>
    </w:p>
    <w:p w:rsidR="0049058E" w:rsidRPr="002F7033" w:rsidRDefault="0049058E" w:rsidP="0049058E">
      <w:pPr>
        <w:pStyle w:val="TabellenInhalt"/>
        <w:rPr>
          <w:rFonts w:ascii="Siemens Sans" w:hAnsi="Siemens Sans" w:cs="Courier New"/>
          <w:sz w:val="20"/>
          <w:szCs w:val="20"/>
        </w:rPr>
      </w:pPr>
      <w:r w:rsidRPr="002F7033">
        <w:rPr>
          <w:rFonts w:ascii="Siemens Sans" w:hAnsi="Siemens Sans" w:cs="Courier New"/>
          <w:sz w:val="20"/>
          <w:szCs w:val="20"/>
        </w:rPr>
        <w:t>Für die manuelle Bedienung der Be</w:t>
      </w:r>
      <w:r>
        <w:rPr>
          <w:rFonts w:ascii="Siemens Sans" w:hAnsi="Siemens Sans" w:cs="Courier New"/>
          <w:sz w:val="20"/>
          <w:szCs w:val="20"/>
        </w:rPr>
        <w:t>schattung</w:t>
      </w:r>
      <w:r w:rsidRPr="002F7033">
        <w:rPr>
          <w:rFonts w:ascii="Siemens Sans" w:hAnsi="Siemens Sans" w:cs="Courier New"/>
          <w:sz w:val="20"/>
          <w:szCs w:val="20"/>
        </w:rPr>
        <w:t xml:space="preserve"> stehen die folgenden Befehle zur Verfügung:</w:t>
      </w:r>
    </w:p>
    <w:p w:rsidR="0049058E" w:rsidRDefault="0049058E" w:rsidP="0049058E">
      <w:pPr>
        <w:pStyle w:val="TabellenInhalt"/>
        <w:numPr>
          <w:ilvl w:val="0"/>
          <w:numId w:val="28"/>
        </w:numPr>
        <w:rPr>
          <w:rFonts w:ascii="Siemens Sans" w:hAnsi="Siemens Sans" w:cs="Courier New"/>
          <w:sz w:val="20"/>
          <w:szCs w:val="20"/>
        </w:rPr>
        <w:sectPr w:rsidR="0049058E" w:rsidSect="00CF7272">
          <w:type w:val="continuous"/>
          <w:pgSz w:w="11907" w:h="16839" w:code="9"/>
          <w:pgMar w:top="1440" w:right="1440" w:bottom="1440" w:left="1440" w:header="708" w:footer="708" w:gutter="0"/>
          <w:cols w:space="708"/>
          <w:docGrid w:linePitch="360"/>
        </w:sectPr>
      </w:pPr>
    </w:p>
    <w:p w:rsidR="0049058E" w:rsidRPr="002F7033" w:rsidRDefault="0049058E" w:rsidP="0049058E">
      <w:pPr>
        <w:pStyle w:val="TabellenInhalt"/>
        <w:numPr>
          <w:ilvl w:val="0"/>
          <w:numId w:val="28"/>
        </w:numPr>
        <w:rPr>
          <w:rFonts w:ascii="Siemens Sans" w:hAnsi="Siemens Sans" w:cs="Courier New"/>
          <w:sz w:val="20"/>
          <w:szCs w:val="20"/>
        </w:rPr>
      </w:pPr>
      <w:r>
        <w:rPr>
          <w:rFonts w:ascii="Siemens Sans" w:hAnsi="Siemens Sans" w:cs="Courier New"/>
          <w:sz w:val="20"/>
          <w:szCs w:val="20"/>
        </w:rPr>
        <w:lastRenderedPageBreak/>
        <w:t>Hoch Fahren</w:t>
      </w:r>
    </w:p>
    <w:p w:rsidR="0049058E" w:rsidRPr="002F7033" w:rsidRDefault="0049058E" w:rsidP="0049058E">
      <w:pPr>
        <w:pStyle w:val="TabellenInhalt"/>
        <w:numPr>
          <w:ilvl w:val="0"/>
          <w:numId w:val="28"/>
        </w:numPr>
        <w:rPr>
          <w:rFonts w:ascii="Siemens Sans" w:hAnsi="Siemens Sans" w:cs="Courier New"/>
          <w:sz w:val="20"/>
          <w:szCs w:val="20"/>
        </w:rPr>
      </w:pPr>
      <w:r>
        <w:rPr>
          <w:rFonts w:ascii="Siemens Sans" w:hAnsi="Siemens Sans" w:cs="Courier New"/>
          <w:sz w:val="20"/>
          <w:szCs w:val="20"/>
        </w:rPr>
        <w:t>Runter Fahren</w:t>
      </w:r>
    </w:p>
    <w:p w:rsidR="0049058E" w:rsidRPr="002F7033" w:rsidRDefault="0049058E" w:rsidP="0049058E">
      <w:pPr>
        <w:pStyle w:val="TabellenInhalt"/>
        <w:numPr>
          <w:ilvl w:val="0"/>
          <w:numId w:val="28"/>
        </w:numPr>
        <w:rPr>
          <w:rFonts w:ascii="Siemens Sans" w:hAnsi="Siemens Sans" w:cs="Courier New"/>
          <w:sz w:val="20"/>
          <w:szCs w:val="20"/>
        </w:rPr>
      </w:pPr>
      <w:r>
        <w:rPr>
          <w:rFonts w:ascii="Siemens Sans" w:hAnsi="Siemens Sans" w:cs="Courier New"/>
          <w:sz w:val="20"/>
          <w:szCs w:val="20"/>
        </w:rPr>
        <w:t>Position Auf stellen</w:t>
      </w:r>
    </w:p>
    <w:p w:rsidR="0049058E" w:rsidRPr="002F7033" w:rsidRDefault="0049058E" w:rsidP="0049058E">
      <w:pPr>
        <w:pStyle w:val="TabellenInhalt"/>
        <w:numPr>
          <w:ilvl w:val="0"/>
          <w:numId w:val="28"/>
        </w:numPr>
        <w:rPr>
          <w:rFonts w:ascii="Siemens Sans" w:hAnsi="Siemens Sans" w:cs="Courier New"/>
          <w:sz w:val="20"/>
          <w:szCs w:val="20"/>
        </w:rPr>
      </w:pPr>
      <w:r>
        <w:rPr>
          <w:rFonts w:ascii="Siemens Sans" w:hAnsi="Siemens Sans" w:cs="Courier New"/>
          <w:sz w:val="20"/>
          <w:szCs w:val="20"/>
        </w:rPr>
        <w:lastRenderedPageBreak/>
        <w:t>Position Ab stellen</w:t>
      </w:r>
    </w:p>
    <w:p w:rsidR="0049058E" w:rsidRPr="002F7033" w:rsidRDefault="0049058E" w:rsidP="0049058E">
      <w:pPr>
        <w:pStyle w:val="TabellenInhalt"/>
        <w:numPr>
          <w:ilvl w:val="0"/>
          <w:numId w:val="28"/>
        </w:numPr>
        <w:rPr>
          <w:rFonts w:ascii="Siemens Sans" w:hAnsi="Siemens Sans" w:cs="Courier New"/>
          <w:sz w:val="20"/>
          <w:szCs w:val="20"/>
        </w:rPr>
      </w:pPr>
      <w:r w:rsidRPr="002F7033">
        <w:rPr>
          <w:rFonts w:ascii="Siemens Sans" w:hAnsi="Siemens Sans" w:cs="Courier New"/>
          <w:sz w:val="20"/>
          <w:szCs w:val="20"/>
        </w:rPr>
        <w:t xml:space="preserve">Gehe zu </w:t>
      </w:r>
      <w:r>
        <w:rPr>
          <w:rFonts w:ascii="Siemens Sans" w:hAnsi="Siemens Sans" w:cs="Courier New"/>
          <w:sz w:val="20"/>
          <w:szCs w:val="20"/>
        </w:rPr>
        <w:t>Position</w:t>
      </w:r>
    </w:p>
    <w:p w:rsidR="0049058E" w:rsidRPr="002F7033" w:rsidRDefault="0049058E" w:rsidP="0049058E">
      <w:pPr>
        <w:pStyle w:val="TabellenInhalt"/>
        <w:numPr>
          <w:ilvl w:val="0"/>
          <w:numId w:val="28"/>
        </w:numPr>
        <w:rPr>
          <w:rFonts w:ascii="Siemens Sans" w:hAnsi="Siemens Sans" w:cs="Courier New"/>
          <w:sz w:val="20"/>
          <w:szCs w:val="20"/>
        </w:rPr>
      </w:pPr>
      <w:r w:rsidRPr="002F7033">
        <w:rPr>
          <w:rFonts w:ascii="Siemens Sans" w:hAnsi="Siemens Sans" w:cs="Courier New"/>
          <w:sz w:val="20"/>
          <w:szCs w:val="20"/>
        </w:rPr>
        <w:t>Stopp</w:t>
      </w:r>
    </w:p>
    <w:p w:rsidR="0049058E" w:rsidRDefault="0049058E" w:rsidP="0049058E">
      <w:pPr>
        <w:pStyle w:val="TabellenInhalt"/>
        <w:rPr>
          <w:rFonts w:ascii="Siemens Sans" w:hAnsi="Siemens Sans" w:cs="Courier New"/>
          <w:sz w:val="20"/>
          <w:szCs w:val="20"/>
        </w:rPr>
        <w:sectPr w:rsidR="0049058E" w:rsidSect="00CF7272">
          <w:type w:val="continuous"/>
          <w:pgSz w:w="11907" w:h="16839" w:code="9"/>
          <w:pgMar w:top="1440" w:right="1440" w:bottom="1440" w:left="1440" w:header="708" w:footer="708" w:gutter="0"/>
          <w:cols w:num="2" w:space="708"/>
          <w:docGrid w:linePitch="360"/>
        </w:sectPr>
      </w:pPr>
    </w:p>
    <w:p w:rsidR="0049058E" w:rsidRPr="002F7033" w:rsidRDefault="0049058E" w:rsidP="0049058E">
      <w:pPr>
        <w:pStyle w:val="TabellenInhalt"/>
        <w:rPr>
          <w:rFonts w:ascii="Siemens Sans" w:hAnsi="Siemens Sans" w:cs="Courier New"/>
          <w:sz w:val="20"/>
          <w:szCs w:val="20"/>
        </w:rPr>
      </w:pPr>
      <w:r w:rsidRPr="002F7033">
        <w:rPr>
          <w:rFonts w:ascii="Siemens Sans" w:hAnsi="Siemens Sans" w:cs="Courier New"/>
          <w:sz w:val="20"/>
          <w:szCs w:val="20"/>
        </w:rPr>
        <w:lastRenderedPageBreak/>
        <w:t>Die manuelle Bedienung kann auf verschiedenen Prioritäten erfolgen, welche von der gerade aktiven Priorität abhängig sind:</w:t>
      </w:r>
    </w:p>
    <w:p w:rsidR="0049058E" w:rsidRPr="002F7033" w:rsidRDefault="0049058E" w:rsidP="0049058E">
      <w:pPr>
        <w:pStyle w:val="TabellenInhalt"/>
        <w:numPr>
          <w:ilvl w:val="0"/>
          <w:numId w:val="29"/>
        </w:numPr>
        <w:rPr>
          <w:rFonts w:ascii="Siemens Sans" w:hAnsi="Siemens Sans" w:cs="Courier New"/>
          <w:sz w:val="20"/>
          <w:szCs w:val="20"/>
        </w:rPr>
      </w:pPr>
      <w:r w:rsidRPr="002F7033">
        <w:rPr>
          <w:rFonts w:ascii="Siemens Sans" w:hAnsi="Siemens Sans" w:cs="Courier New"/>
          <w:sz w:val="20"/>
          <w:szCs w:val="20"/>
        </w:rPr>
        <w:t>Priorität Manuelle Betriebsart 3 (</w:t>
      </w:r>
      <w:proofErr w:type="spellStart"/>
      <w:r w:rsidRPr="002F7033">
        <w:rPr>
          <w:rFonts w:ascii="Siemens Sans" w:hAnsi="Siemens Sans" w:cs="Courier New"/>
          <w:sz w:val="20"/>
          <w:szCs w:val="20"/>
        </w:rPr>
        <w:t>Prio</w:t>
      </w:r>
      <w:proofErr w:type="spellEnd"/>
      <w:r w:rsidRPr="002F7033">
        <w:rPr>
          <w:rFonts w:ascii="Siemens Sans" w:hAnsi="Siemens Sans" w:cs="Courier New"/>
          <w:sz w:val="20"/>
          <w:szCs w:val="20"/>
        </w:rPr>
        <w:t xml:space="preserve"> 13) wird für normale Bedienoperationen verwendet</w:t>
      </w:r>
    </w:p>
    <w:p w:rsidR="0049058E" w:rsidRPr="002F7033" w:rsidRDefault="0049058E" w:rsidP="0049058E">
      <w:pPr>
        <w:pStyle w:val="TabellenInhalt"/>
        <w:numPr>
          <w:ilvl w:val="0"/>
          <w:numId w:val="29"/>
        </w:numPr>
        <w:rPr>
          <w:rFonts w:ascii="Siemens Sans" w:hAnsi="Siemens Sans" w:cs="Courier New"/>
          <w:sz w:val="20"/>
          <w:szCs w:val="20"/>
        </w:rPr>
      </w:pPr>
      <w:r w:rsidRPr="002F7033">
        <w:rPr>
          <w:rFonts w:ascii="Siemens Sans" w:hAnsi="Siemens Sans" w:cs="Courier New"/>
          <w:sz w:val="20"/>
          <w:szCs w:val="20"/>
        </w:rPr>
        <w:t>Priorität Manuelle Betriebsart 1 (</w:t>
      </w:r>
      <w:proofErr w:type="spellStart"/>
      <w:r w:rsidRPr="002F7033">
        <w:rPr>
          <w:rFonts w:ascii="Siemens Sans" w:hAnsi="Siemens Sans" w:cs="Courier New"/>
          <w:sz w:val="20"/>
          <w:szCs w:val="20"/>
        </w:rPr>
        <w:t>Prio</w:t>
      </w:r>
      <w:proofErr w:type="spellEnd"/>
      <w:r w:rsidRPr="002F7033">
        <w:rPr>
          <w:rFonts w:ascii="Siemens Sans" w:hAnsi="Siemens Sans" w:cs="Courier New"/>
          <w:sz w:val="20"/>
          <w:szCs w:val="20"/>
        </w:rPr>
        <w:t xml:space="preserve"> 7) wird für priorisierte Bedienoperationen verwendet.</w:t>
      </w:r>
    </w:p>
    <w:p w:rsidR="0049058E" w:rsidRDefault="0049058E" w:rsidP="0049058E">
      <w:pPr>
        <w:pStyle w:val="TabellenInhalt"/>
        <w:rPr>
          <w:rFonts w:ascii="Siemens Sans" w:hAnsi="Siemens Sans" w:cs="Courier New"/>
          <w:sz w:val="20"/>
          <w:szCs w:val="20"/>
        </w:rPr>
      </w:pPr>
      <w:r w:rsidRPr="002F7033">
        <w:rPr>
          <w:rFonts w:ascii="Siemens Sans" w:hAnsi="Siemens Sans" w:cs="Courier New"/>
          <w:sz w:val="20"/>
          <w:szCs w:val="20"/>
        </w:rPr>
        <w:t>Taster können so konfiguriert werden, dass sie zwischen Priorität Manuelle Betriebsart 1 (</w:t>
      </w:r>
      <w:proofErr w:type="spellStart"/>
      <w:r w:rsidRPr="002F7033">
        <w:rPr>
          <w:rFonts w:ascii="Siemens Sans" w:hAnsi="Siemens Sans" w:cs="Courier New"/>
          <w:sz w:val="20"/>
          <w:szCs w:val="20"/>
        </w:rPr>
        <w:t>Prio</w:t>
      </w:r>
      <w:proofErr w:type="spellEnd"/>
      <w:r w:rsidRPr="002F7033">
        <w:rPr>
          <w:rFonts w:ascii="Siemens Sans" w:hAnsi="Siemens Sans" w:cs="Courier New"/>
          <w:sz w:val="20"/>
          <w:szCs w:val="20"/>
        </w:rPr>
        <w:t xml:space="preserve"> 7) und Priorität Manuelle Betriebsart 3 (</w:t>
      </w:r>
      <w:proofErr w:type="spellStart"/>
      <w:r w:rsidRPr="002F7033">
        <w:rPr>
          <w:rFonts w:ascii="Siemens Sans" w:hAnsi="Siemens Sans" w:cs="Courier New"/>
          <w:sz w:val="20"/>
          <w:szCs w:val="20"/>
        </w:rPr>
        <w:t>Prio</w:t>
      </w:r>
      <w:proofErr w:type="spellEnd"/>
      <w:r w:rsidRPr="002F7033">
        <w:rPr>
          <w:rFonts w:ascii="Siemens Sans" w:hAnsi="Siemens Sans" w:cs="Courier New"/>
          <w:sz w:val="20"/>
          <w:szCs w:val="20"/>
        </w:rPr>
        <w:t xml:space="preserve"> 13) wechseln. </w:t>
      </w:r>
    </w:p>
    <w:p w:rsidR="0049058E" w:rsidRDefault="0049058E" w:rsidP="0049058E">
      <w:pPr>
        <w:pStyle w:val="Heading1"/>
        <w:numPr>
          <w:ilvl w:val="0"/>
          <w:numId w:val="1"/>
        </w:numPr>
      </w:pPr>
      <w:bookmarkStart w:id="37" w:name="_Toc464201747"/>
      <w:r>
        <w:t>Heiz und Kühlsysteme HLK</w:t>
      </w:r>
      <w:bookmarkEnd w:id="37"/>
    </w:p>
    <w:p w:rsidR="002E3194" w:rsidRPr="002E3194" w:rsidRDefault="002E3194" w:rsidP="002E3194"/>
    <w:p w:rsidR="0049058E" w:rsidRPr="00362C49" w:rsidRDefault="0049058E" w:rsidP="0049058E">
      <w:pPr>
        <w:pStyle w:val="TabellenInhalt"/>
        <w:rPr>
          <w:rFonts w:ascii="Siemens Sans" w:hAnsi="Siemens Sans" w:cs="Courier New"/>
          <w:sz w:val="20"/>
          <w:szCs w:val="20"/>
        </w:rPr>
      </w:pPr>
      <w:r w:rsidRPr="00362C49">
        <w:rPr>
          <w:rFonts w:ascii="Siemens Sans" w:hAnsi="Siemens Sans" w:cs="Courier New"/>
          <w:sz w:val="20"/>
          <w:szCs w:val="20"/>
        </w:rPr>
        <w:t>Betriebsarten für die Temperaturregelung</w:t>
      </w:r>
      <w:r>
        <w:rPr>
          <w:rFonts w:ascii="Siemens Sans" w:hAnsi="Siemens Sans" w:cs="Courier New"/>
          <w:sz w:val="20"/>
          <w:szCs w:val="20"/>
        </w:rPr>
        <w:t xml:space="preserve"> </w:t>
      </w:r>
      <w:r w:rsidRPr="00362C49">
        <w:rPr>
          <w:rFonts w:ascii="Siemens Sans" w:hAnsi="Siemens Sans" w:cs="Courier New"/>
          <w:sz w:val="20"/>
          <w:szCs w:val="20"/>
        </w:rPr>
        <w:t>nach EN 15500 müssen Räume in die folgenden</w:t>
      </w:r>
      <w:r>
        <w:rPr>
          <w:rFonts w:ascii="Siemens Sans" w:hAnsi="Siemens Sans" w:cs="Courier New"/>
          <w:sz w:val="20"/>
          <w:szCs w:val="20"/>
        </w:rPr>
        <w:t xml:space="preserve"> </w:t>
      </w:r>
      <w:r w:rsidRPr="00362C49">
        <w:rPr>
          <w:rFonts w:ascii="Siemens Sans" w:hAnsi="Siemens Sans" w:cs="Courier New"/>
          <w:sz w:val="20"/>
          <w:szCs w:val="20"/>
        </w:rPr>
        <w:t>Betriebsarten</w:t>
      </w:r>
      <w:r>
        <w:rPr>
          <w:rFonts w:ascii="Siemens Sans" w:hAnsi="Siemens Sans" w:cs="Courier New"/>
          <w:sz w:val="20"/>
          <w:szCs w:val="20"/>
        </w:rPr>
        <w:t xml:space="preserve"> geschaltet werden können: </w:t>
      </w:r>
      <w:proofErr w:type="spellStart"/>
      <w:r w:rsidRPr="00362C49">
        <w:rPr>
          <w:rFonts w:ascii="Siemens Sans" w:hAnsi="Siemens Sans" w:cs="Courier New"/>
          <w:sz w:val="20"/>
          <w:szCs w:val="20"/>
        </w:rPr>
        <w:t>Comfort</w:t>
      </w:r>
      <w:proofErr w:type="spellEnd"/>
      <w:r w:rsidRPr="00362C49">
        <w:rPr>
          <w:rFonts w:ascii="Siemens Sans" w:hAnsi="Siemens Sans" w:cs="Courier New"/>
          <w:sz w:val="20"/>
          <w:szCs w:val="20"/>
        </w:rPr>
        <w:t xml:space="preserve">, </w:t>
      </w:r>
      <w:proofErr w:type="spellStart"/>
      <w:r w:rsidRPr="00362C49">
        <w:rPr>
          <w:rFonts w:ascii="Siemens Sans" w:hAnsi="Siemens Sans" w:cs="Courier New"/>
          <w:sz w:val="20"/>
          <w:szCs w:val="20"/>
        </w:rPr>
        <w:t>Pre-Comfort</w:t>
      </w:r>
      <w:proofErr w:type="spellEnd"/>
      <w:r w:rsidRPr="00362C49">
        <w:rPr>
          <w:rFonts w:ascii="Siemens Sans" w:hAnsi="Siemens Sans" w:cs="Courier New"/>
          <w:sz w:val="20"/>
          <w:szCs w:val="20"/>
        </w:rPr>
        <w:t xml:space="preserve">, Economy, Frost und </w:t>
      </w:r>
      <w:proofErr w:type="spellStart"/>
      <w:r w:rsidRPr="00362C49">
        <w:rPr>
          <w:rFonts w:ascii="Siemens Sans" w:hAnsi="Siemens Sans" w:cs="Courier New"/>
          <w:sz w:val="20"/>
          <w:szCs w:val="20"/>
        </w:rPr>
        <w:t>Protection</w:t>
      </w:r>
      <w:proofErr w:type="spellEnd"/>
      <w:r w:rsidRPr="00362C49">
        <w:rPr>
          <w:rFonts w:ascii="Siemens Sans" w:hAnsi="Siemens Sans" w:cs="Courier New"/>
          <w:sz w:val="20"/>
          <w:szCs w:val="20"/>
        </w:rPr>
        <w:t>.</w:t>
      </w:r>
    </w:p>
    <w:p w:rsidR="0049058E" w:rsidRPr="00362C49" w:rsidRDefault="0049058E" w:rsidP="0049058E">
      <w:pPr>
        <w:pStyle w:val="TabellenInhalt"/>
        <w:rPr>
          <w:rFonts w:ascii="Siemens Sans" w:hAnsi="Siemens Sans" w:cs="Courier New"/>
          <w:b/>
          <w:sz w:val="20"/>
          <w:szCs w:val="20"/>
        </w:rPr>
      </w:pPr>
      <w:r w:rsidRPr="00362C49">
        <w:rPr>
          <w:rFonts w:ascii="Siemens Sans" w:hAnsi="Siemens Sans" w:cs="Courier New"/>
          <w:b/>
          <w:sz w:val="20"/>
          <w:szCs w:val="20"/>
        </w:rPr>
        <w:t>Konfiguration der Betriebsarten</w:t>
      </w:r>
    </w:p>
    <w:p w:rsidR="0049058E" w:rsidRPr="00362C49" w:rsidRDefault="0049058E" w:rsidP="0049058E">
      <w:pPr>
        <w:pStyle w:val="TabellenInhalt"/>
        <w:rPr>
          <w:rFonts w:ascii="Siemens Sans" w:hAnsi="Siemens Sans" w:cs="Courier New"/>
          <w:sz w:val="20"/>
          <w:szCs w:val="20"/>
        </w:rPr>
      </w:pPr>
      <w:r w:rsidRPr="00362C49">
        <w:rPr>
          <w:rFonts w:ascii="Siemens Sans" w:hAnsi="Siemens Sans" w:cs="Courier New"/>
          <w:sz w:val="20"/>
          <w:szCs w:val="20"/>
        </w:rPr>
        <w:t>Das System muss di</w:t>
      </w:r>
      <w:r>
        <w:rPr>
          <w:rFonts w:ascii="Siemens Sans" w:hAnsi="Siemens Sans" w:cs="Courier New"/>
          <w:sz w:val="20"/>
          <w:szCs w:val="20"/>
        </w:rPr>
        <w:t xml:space="preserve">e Konfiguration jeder Anlage in </w:t>
      </w:r>
      <w:r w:rsidRPr="00362C49">
        <w:rPr>
          <w:rFonts w:ascii="Siemens Sans" w:hAnsi="Siemens Sans" w:cs="Courier New"/>
          <w:sz w:val="20"/>
          <w:szCs w:val="20"/>
        </w:rPr>
        <w:t>einer anderen Betrie</w:t>
      </w:r>
      <w:r>
        <w:rPr>
          <w:rFonts w:ascii="Siemens Sans" w:hAnsi="Siemens Sans" w:cs="Courier New"/>
          <w:sz w:val="20"/>
          <w:szCs w:val="20"/>
        </w:rPr>
        <w:t xml:space="preserve">bsart ermöglichen. So muss z.B. </w:t>
      </w:r>
      <w:r w:rsidRPr="00362C49">
        <w:rPr>
          <w:rFonts w:ascii="Siemens Sans" w:hAnsi="Siemens Sans" w:cs="Courier New"/>
          <w:sz w:val="20"/>
          <w:szCs w:val="20"/>
        </w:rPr>
        <w:t>die Anlage einf</w:t>
      </w:r>
      <w:r>
        <w:rPr>
          <w:rFonts w:ascii="Siemens Sans" w:hAnsi="Siemens Sans" w:cs="Courier New"/>
          <w:sz w:val="20"/>
          <w:szCs w:val="20"/>
        </w:rPr>
        <w:t xml:space="preserve">ach ein- und ausgeschaltet oder </w:t>
      </w:r>
      <w:r w:rsidRPr="00362C49">
        <w:rPr>
          <w:rFonts w:ascii="Siemens Sans" w:hAnsi="Siemens Sans" w:cs="Courier New"/>
          <w:sz w:val="20"/>
          <w:szCs w:val="20"/>
        </w:rPr>
        <w:t>bedarfsgeführt ak</w:t>
      </w:r>
      <w:r>
        <w:rPr>
          <w:rFonts w:ascii="Siemens Sans" w:hAnsi="Siemens Sans" w:cs="Courier New"/>
          <w:sz w:val="20"/>
          <w:szCs w:val="20"/>
        </w:rPr>
        <w:t xml:space="preserve">tiviert werden können. Für jede </w:t>
      </w:r>
      <w:r w:rsidRPr="00362C49">
        <w:rPr>
          <w:rFonts w:ascii="Siemens Sans" w:hAnsi="Siemens Sans" w:cs="Courier New"/>
          <w:sz w:val="20"/>
          <w:szCs w:val="20"/>
        </w:rPr>
        <w:t>Betriebsart ist ein indi</w:t>
      </w:r>
      <w:r>
        <w:rPr>
          <w:rFonts w:ascii="Siemens Sans" w:hAnsi="Siemens Sans" w:cs="Courier New"/>
          <w:sz w:val="20"/>
          <w:szCs w:val="20"/>
        </w:rPr>
        <w:t xml:space="preserve">vidueller Sollwert festzulegen. </w:t>
      </w:r>
      <w:r w:rsidRPr="00362C49">
        <w:rPr>
          <w:rFonts w:ascii="Siemens Sans" w:hAnsi="Siemens Sans" w:cs="Courier New"/>
          <w:sz w:val="20"/>
          <w:szCs w:val="20"/>
        </w:rPr>
        <w:t>Es muss mög</w:t>
      </w:r>
      <w:r>
        <w:rPr>
          <w:rFonts w:ascii="Siemens Sans" w:hAnsi="Siemens Sans" w:cs="Courier New"/>
          <w:sz w:val="20"/>
          <w:szCs w:val="20"/>
        </w:rPr>
        <w:t xml:space="preserve">lich sein, Zusatzfunktionen wie </w:t>
      </w:r>
      <w:proofErr w:type="spellStart"/>
      <w:r w:rsidRPr="00362C49">
        <w:rPr>
          <w:rFonts w:ascii="Siemens Sans" w:hAnsi="Siemens Sans" w:cs="Courier New"/>
          <w:sz w:val="20"/>
          <w:szCs w:val="20"/>
        </w:rPr>
        <w:t>Heizgrenzenschalter</w:t>
      </w:r>
      <w:proofErr w:type="spellEnd"/>
      <w:r w:rsidRPr="00362C49">
        <w:rPr>
          <w:rFonts w:ascii="Siemens Sans" w:hAnsi="Siemens Sans" w:cs="Courier New"/>
          <w:sz w:val="20"/>
          <w:szCs w:val="20"/>
        </w:rPr>
        <w:t>,</w:t>
      </w:r>
      <w:r>
        <w:rPr>
          <w:rFonts w:ascii="Siemens Sans" w:hAnsi="Siemens Sans" w:cs="Courier New"/>
          <w:sz w:val="20"/>
          <w:szCs w:val="20"/>
        </w:rPr>
        <w:t xml:space="preserve"> Schutzbetriebsart oder erhöhte </w:t>
      </w:r>
      <w:r w:rsidRPr="00362C49">
        <w:rPr>
          <w:rFonts w:ascii="Siemens Sans" w:hAnsi="Siemens Sans" w:cs="Courier New"/>
          <w:sz w:val="20"/>
          <w:szCs w:val="20"/>
        </w:rPr>
        <w:t>Luftzufuhr nach Bedarf freizugeben.</w:t>
      </w:r>
    </w:p>
    <w:p w:rsidR="0049058E" w:rsidRDefault="0049058E" w:rsidP="0049058E">
      <w:pPr>
        <w:pStyle w:val="TabellenInhalt"/>
        <w:rPr>
          <w:rFonts w:ascii="Siemens Sans" w:hAnsi="Siemens Sans" w:cs="Courier New"/>
          <w:sz w:val="20"/>
          <w:szCs w:val="20"/>
        </w:rPr>
      </w:pPr>
    </w:p>
    <w:p w:rsidR="0049058E" w:rsidRDefault="0049058E" w:rsidP="0049058E">
      <w:pPr>
        <w:pStyle w:val="Heading2"/>
        <w:numPr>
          <w:ilvl w:val="1"/>
          <w:numId w:val="1"/>
        </w:numPr>
      </w:pPr>
      <w:bookmarkStart w:id="38" w:name="_Toc464201748"/>
      <w:r>
        <w:t>Betriebsarten</w:t>
      </w:r>
      <w:bookmarkEnd w:id="38"/>
    </w:p>
    <w:p w:rsidR="0049058E" w:rsidRDefault="0049058E" w:rsidP="0049058E">
      <w:pPr>
        <w:pStyle w:val="TabellenInhalt"/>
        <w:numPr>
          <w:ilvl w:val="0"/>
          <w:numId w:val="31"/>
        </w:numPr>
        <w:spacing w:after="0"/>
        <w:rPr>
          <w:rFonts w:ascii="Siemens Sans" w:hAnsi="Siemens Sans" w:cs="Courier New"/>
          <w:sz w:val="20"/>
          <w:szCs w:val="20"/>
        </w:rPr>
      </w:pPr>
      <w:proofErr w:type="spellStart"/>
      <w:r w:rsidRPr="00362C49">
        <w:rPr>
          <w:rFonts w:ascii="Siemens Sans" w:hAnsi="Siemens Sans" w:cs="Courier New"/>
          <w:sz w:val="20"/>
          <w:szCs w:val="20"/>
        </w:rPr>
        <w:t>Comfort</w:t>
      </w:r>
      <w:proofErr w:type="spellEnd"/>
    </w:p>
    <w:p w:rsidR="0049058E" w:rsidRPr="00362C49" w:rsidRDefault="0049058E" w:rsidP="0049058E">
      <w:pPr>
        <w:pStyle w:val="TabellenInhalt"/>
        <w:spacing w:after="0"/>
        <w:ind w:left="720"/>
        <w:rPr>
          <w:rFonts w:ascii="Siemens Sans" w:hAnsi="Siemens Sans" w:cs="Courier New"/>
          <w:sz w:val="20"/>
          <w:szCs w:val="20"/>
        </w:rPr>
      </w:pPr>
      <w:proofErr w:type="spellStart"/>
      <w:r w:rsidRPr="00362C49">
        <w:rPr>
          <w:rFonts w:ascii="Siemens Sans" w:hAnsi="Siemens Sans" w:cs="Courier New"/>
          <w:sz w:val="20"/>
          <w:szCs w:val="20"/>
        </w:rPr>
        <w:t>Comfort</w:t>
      </w:r>
      <w:proofErr w:type="spellEnd"/>
      <w:r w:rsidRPr="00362C49">
        <w:rPr>
          <w:rFonts w:ascii="Siemens Sans" w:hAnsi="Siemens Sans" w:cs="Courier New"/>
          <w:sz w:val="20"/>
          <w:szCs w:val="20"/>
        </w:rPr>
        <w:t xml:space="preserve"> muss die aktuelle Betriebsart im belegten Raum</w:t>
      </w:r>
      <w:r>
        <w:rPr>
          <w:rFonts w:ascii="Siemens Sans" w:hAnsi="Siemens Sans" w:cs="Courier New"/>
          <w:sz w:val="20"/>
          <w:szCs w:val="20"/>
        </w:rPr>
        <w:t xml:space="preserve"> </w:t>
      </w:r>
      <w:r w:rsidRPr="00362C49">
        <w:rPr>
          <w:rFonts w:ascii="Siemens Sans" w:hAnsi="Siemens Sans" w:cs="Courier New"/>
          <w:sz w:val="20"/>
          <w:szCs w:val="20"/>
        </w:rPr>
        <w:t>sein.</w:t>
      </w:r>
    </w:p>
    <w:p w:rsidR="0049058E" w:rsidRDefault="0049058E" w:rsidP="0049058E">
      <w:pPr>
        <w:pStyle w:val="TabellenInhalt"/>
        <w:spacing w:after="0"/>
        <w:rPr>
          <w:rFonts w:ascii="Siemens Sans" w:hAnsi="Siemens Sans" w:cs="Courier New"/>
          <w:sz w:val="20"/>
          <w:szCs w:val="20"/>
        </w:rPr>
      </w:pPr>
    </w:p>
    <w:p w:rsidR="0049058E" w:rsidRDefault="0049058E" w:rsidP="0049058E">
      <w:pPr>
        <w:pStyle w:val="TabellenInhalt"/>
        <w:numPr>
          <w:ilvl w:val="0"/>
          <w:numId w:val="31"/>
        </w:numPr>
        <w:spacing w:after="0"/>
        <w:rPr>
          <w:rFonts w:ascii="Siemens Sans" w:hAnsi="Siemens Sans" w:cs="Courier New"/>
          <w:sz w:val="20"/>
          <w:szCs w:val="20"/>
        </w:rPr>
      </w:pPr>
      <w:proofErr w:type="spellStart"/>
      <w:r w:rsidRPr="00362C49">
        <w:rPr>
          <w:rFonts w:ascii="Siemens Sans" w:hAnsi="Siemens Sans" w:cs="Courier New"/>
          <w:sz w:val="20"/>
          <w:szCs w:val="20"/>
        </w:rPr>
        <w:t>Pre-Comfort</w:t>
      </w:r>
      <w:proofErr w:type="spellEnd"/>
    </w:p>
    <w:p w:rsidR="0049058E" w:rsidRPr="00362C49" w:rsidRDefault="0049058E" w:rsidP="0049058E">
      <w:pPr>
        <w:pStyle w:val="TabellenInhalt"/>
        <w:spacing w:after="0"/>
        <w:ind w:left="720"/>
        <w:rPr>
          <w:rFonts w:ascii="Siemens Sans" w:hAnsi="Siemens Sans" w:cs="Courier New"/>
          <w:sz w:val="20"/>
          <w:szCs w:val="20"/>
        </w:rPr>
      </w:pPr>
      <w:proofErr w:type="spellStart"/>
      <w:r w:rsidRPr="00362C49">
        <w:rPr>
          <w:rFonts w:ascii="Siemens Sans" w:hAnsi="Siemens Sans" w:cs="Courier New"/>
          <w:sz w:val="20"/>
          <w:szCs w:val="20"/>
        </w:rPr>
        <w:t>Pre-Comfort</w:t>
      </w:r>
      <w:proofErr w:type="spellEnd"/>
      <w:r w:rsidRPr="00362C49">
        <w:rPr>
          <w:rFonts w:ascii="Siemens Sans" w:hAnsi="Siemens Sans" w:cs="Courier New"/>
          <w:sz w:val="20"/>
          <w:szCs w:val="20"/>
        </w:rPr>
        <w:t xml:space="preserve"> muss die aktuelle Betriebsart im</w:t>
      </w:r>
      <w:r>
        <w:rPr>
          <w:rFonts w:ascii="Siemens Sans" w:hAnsi="Siemens Sans" w:cs="Courier New"/>
          <w:sz w:val="20"/>
          <w:szCs w:val="20"/>
        </w:rPr>
        <w:t xml:space="preserve"> </w:t>
      </w:r>
      <w:r w:rsidRPr="00362C49">
        <w:rPr>
          <w:rFonts w:ascii="Siemens Sans" w:hAnsi="Siemens Sans" w:cs="Courier New"/>
          <w:sz w:val="20"/>
          <w:szCs w:val="20"/>
        </w:rPr>
        <w:t>unbelegten Raum</w:t>
      </w:r>
      <w:r>
        <w:rPr>
          <w:rFonts w:ascii="Siemens Sans" w:hAnsi="Siemens Sans" w:cs="Courier New"/>
          <w:sz w:val="20"/>
          <w:szCs w:val="20"/>
        </w:rPr>
        <w:t xml:space="preserve"> sein, damit der Raum bei einer </w:t>
      </w:r>
      <w:r w:rsidRPr="00362C49">
        <w:rPr>
          <w:rFonts w:ascii="Siemens Sans" w:hAnsi="Siemens Sans" w:cs="Courier New"/>
          <w:sz w:val="20"/>
          <w:szCs w:val="20"/>
        </w:rPr>
        <w:t xml:space="preserve">Änderung in den </w:t>
      </w:r>
      <w:proofErr w:type="spellStart"/>
      <w:r w:rsidRPr="00362C49">
        <w:rPr>
          <w:rFonts w:ascii="Siemens Sans" w:hAnsi="Siemens Sans" w:cs="Courier New"/>
          <w:sz w:val="20"/>
          <w:szCs w:val="20"/>
        </w:rPr>
        <w:t>Comfo</w:t>
      </w:r>
      <w:r>
        <w:rPr>
          <w:rFonts w:ascii="Siemens Sans" w:hAnsi="Siemens Sans" w:cs="Courier New"/>
          <w:sz w:val="20"/>
          <w:szCs w:val="20"/>
        </w:rPr>
        <w:t>rt</w:t>
      </w:r>
      <w:proofErr w:type="spellEnd"/>
      <w:r>
        <w:rPr>
          <w:rFonts w:ascii="Siemens Sans" w:hAnsi="Siemens Sans" w:cs="Courier New"/>
          <w:sz w:val="20"/>
          <w:szCs w:val="20"/>
        </w:rPr>
        <w:t xml:space="preserve">-Betrieb schnell den </w:t>
      </w:r>
      <w:proofErr w:type="spellStart"/>
      <w:r>
        <w:rPr>
          <w:rFonts w:ascii="Siemens Sans" w:hAnsi="Siemens Sans" w:cs="Courier New"/>
          <w:sz w:val="20"/>
          <w:szCs w:val="20"/>
        </w:rPr>
        <w:t>Comfort</w:t>
      </w:r>
      <w:proofErr w:type="spellEnd"/>
      <w:r>
        <w:rPr>
          <w:rFonts w:ascii="Siemens Sans" w:hAnsi="Siemens Sans" w:cs="Courier New"/>
          <w:sz w:val="20"/>
          <w:szCs w:val="20"/>
        </w:rPr>
        <w:t xml:space="preserve"> </w:t>
      </w:r>
      <w:r w:rsidRPr="00362C49">
        <w:rPr>
          <w:rFonts w:ascii="Siemens Sans" w:hAnsi="Siemens Sans" w:cs="Courier New"/>
          <w:sz w:val="20"/>
          <w:szCs w:val="20"/>
        </w:rPr>
        <w:t>Bereich erreicht.</w:t>
      </w:r>
    </w:p>
    <w:p w:rsidR="0049058E" w:rsidRPr="00362C49" w:rsidRDefault="0049058E" w:rsidP="0049058E">
      <w:pPr>
        <w:pStyle w:val="TabellenInhalt"/>
        <w:spacing w:after="0"/>
        <w:rPr>
          <w:rFonts w:ascii="Siemens Sans" w:hAnsi="Siemens Sans" w:cs="Courier New"/>
          <w:sz w:val="20"/>
          <w:szCs w:val="20"/>
        </w:rPr>
      </w:pPr>
    </w:p>
    <w:p w:rsidR="0049058E" w:rsidRDefault="0049058E" w:rsidP="0049058E">
      <w:pPr>
        <w:pStyle w:val="TabellenInhalt"/>
        <w:numPr>
          <w:ilvl w:val="0"/>
          <w:numId w:val="31"/>
        </w:numPr>
        <w:spacing w:after="0"/>
        <w:rPr>
          <w:rFonts w:ascii="Siemens Sans" w:hAnsi="Siemens Sans" w:cs="Courier New"/>
          <w:sz w:val="20"/>
          <w:szCs w:val="20"/>
        </w:rPr>
      </w:pPr>
      <w:r w:rsidRPr="00362C49">
        <w:rPr>
          <w:rFonts w:ascii="Siemens Sans" w:hAnsi="Siemens Sans" w:cs="Courier New"/>
          <w:sz w:val="20"/>
          <w:szCs w:val="20"/>
        </w:rPr>
        <w:t>Economy</w:t>
      </w:r>
    </w:p>
    <w:p w:rsidR="0049058E" w:rsidRPr="00362C49" w:rsidRDefault="0049058E" w:rsidP="0049058E">
      <w:pPr>
        <w:pStyle w:val="TabellenInhalt"/>
        <w:spacing w:after="0"/>
        <w:ind w:left="720"/>
        <w:rPr>
          <w:rFonts w:ascii="Siemens Sans" w:hAnsi="Siemens Sans" w:cs="Courier New"/>
          <w:sz w:val="20"/>
          <w:szCs w:val="20"/>
        </w:rPr>
      </w:pPr>
      <w:r w:rsidRPr="00836ECD">
        <w:rPr>
          <w:rFonts w:ascii="Siemens Sans" w:hAnsi="Siemens Sans" w:cs="Courier New"/>
          <w:sz w:val="20"/>
          <w:szCs w:val="20"/>
        </w:rPr>
        <w:t>Economy muss die aktuelle Betriebsart im unbelegten</w:t>
      </w:r>
      <w:r>
        <w:rPr>
          <w:rFonts w:ascii="Siemens Sans" w:hAnsi="Siemens Sans" w:cs="Courier New"/>
          <w:sz w:val="20"/>
          <w:szCs w:val="20"/>
        </w:rPr>
        <w:t xml:space="preserve"> </w:t>
      </w:r>
      <w:r w:rsidRPr="00362C49">
        <w:rPr>
          <w:rFonts w:ascii="Siemens Sans" w:hAnsi="Siemens Sans" w:cs="Courier New"/>
          <w:sz w:val="20"/>
          <w:szCs w:val="20"/>
        </w:rPr>
        <w:t>Raum sein, der längerer</w:t>
      </w:r>
      <w:r>
        <w:rPr>
          <w:rFonts w:ascii="Siemens Sans" w:hAnsi="Siemens Sans" w:cs="Courier New"/>
          <w:sz w:val="20"/>
          <w:szCs w:val="20"/>
        </w:rPr>
        <w:t xml:space="preserve"> Zeit nicht genutzt wird. (z.B. </w:t>
      </w:r>
      <w:r w:rsidRPr="00362C49">
        <w:rPr>
          <w:rFonts w:ascii="Siemens Sans" w:hAnsi="Siemens Sans" w:cs="Courier New"/>
          <w:sz w:val="20"/>
          <w:szCs w:val="20"/>
        </w:rPr>
        <w:t>geplante Nachtabsenkung)</w:t>
      </w:r>
    </w:p>
    <w:p w:rsidR="0049058E" w:rsidRPr="00362C49" w:rsidRDefault="0049058E" w:rsidP="0049058E">
      <w:pPr>
        <w:pStyle w:val="TabellenInhalt"/>
        <w:spacing w:after="0"/>
        <w:rPr>
          <w:rFonts w:ascii="Siemens Sans" w:hAnsi="Siemens Sans" w:cs="Courier New"/>
          <w:sz w:val="20"/>
          <w:szCs w:val="20"/>
        </w:rPr>
      </w:pPr>
    </w:p>
    <w:p w:rsidR="0049058E" w:rsidRDefault="0049058E" w:rsidP="0049058E">
      <w:pPr>
        <w:pStyle w:val="TabellenInhalt"/>
        <w:numPr>
          <w:ilvl w:val="0"/>
          <w:numId w:val="31"/>
        </w:numPr>
        <w:spacing w:after="0"/>
        <w:rPr>
          <w:rFonts w:ascii="Siemens Sans" w:hAnsi="Siemens Sans" w:cs="Courier New"/>
          <w:sz w:val="20"/>
          <w:szCs w:val="20"/>
        </w:rPr>
      </w:pPr>
      <w:proofErr w:type="spellStart"/>
      <w:r w:rsidRPr="00362C49">
        <w:rPr>
          <w:rFonts w:ascii="Siemens Sans" w:hAnsi="Siemens Sans" w:cs="Courier New"/>
          <w:sz w:val="20"/>
          <w:szCs w:val="20"/>
        </w:rPr>
        <w:t>Protection</w:t>
      </w:r>
      <w:proofErr w:type="spellEnd"/>
    </w:p>
    <w:p w:rsidR="0049058E" w:rsidRPr="00362C49" w:rsidRDefault="0049058E" w:rsidP="0049058E">
      <w:pPr>
        <w:pStyle w:val="TabellenInhalt"/>
        <w:spacing w:after="0"/>
        <w:ind w:left="720"/>
        <w:rPr>
          <w:rFonts w:ascii="Siemens Sans" w:hAnsi="Siemens Sans" w:cs="Courier New"/>
          <w:sz w:val="20"/>
          <w:szCs w:val="20"/>
        </w:rPr>
      </w:pPr>
      <w:proofErr w:type="spellStart"/>
      <w:r w:rsidRPr="00836ECD">
        <w:rPr>
          <w:rFonts w:ascii="Siemens Sans" w:hAnsi="Siemens Sans" w:cs="Courier New"/>
          <w:sz w:val="20"/>
          <w:szCs w:val="20"/>
        </w:rPr>
        <w:t>Protection</w:t>
      </w:r>
      <w:proofErr w:type="spellEnd"/>
      <w:r w:rsidRPr="00836ECD">
        <w:rPr>
          <w:rFonts w:ascii="Siemens Sans" w:hAnsi="Siemens Sans" w:cs="Courier New"/>
          <w:sz w:val="20"/>
          <w:szCs w:val="20"/>
        </w:rPr>
        <w:t xml:space="preserve"> muss die aktuelle Betriebsart im unbelegten</w:t>
      </w:r>
      <w:r>
        <w:rPr>
          <w:rFonts w:ascii="Siemens Sans" w:hAnsi="Siemens Sans" w:cs="Courier New"/>
          <w:sz w:val="20"/>
          <w:szCs w:val="20"/>
        </w:rPr>
        <w:t xml:space="preserve"> </w:t>
      </w:r>
      <w:r w:rsidRPr="00362C49">
        <w:rPr>
          <w:rFonts w:ascii="Siemens Sans" w:hAnsi="Siemens Sans" w:cs="Courier New"/>
          <w:sz w:val="20"/>
          <w:szCs w:val="20"/>
        </w:rPr>
        <w:t>Gebäude sein, das lä</w:t>
      </w:r>
      <w:r>
        <w:rPr>
          <w:rFonts w:ascii="Siemens Sans" w:hAnsi="Siemens Sans" w:cs="Courier New"/>
          <w:sz w:val="20"/>
          <w:szCs w:val="20"/>
        </w:rPr>
        <w:t xml:space="preserve">ngerer Zeit nicht genutzt wird. </w:t>
      </w:r>
      <w:r w:rsidRPr="00362C49">
        <w:rPr>
          <w:rFonts w:ascii="Siemens Sans" w:hAnsi="Siemens Sans" w:cs="Courier New"/>
          <w:sz w:val="20"/>
          <w:szCs w:val="20"/>
        </w:rPr>
        <w:t>(z.B. Ferie</w:t>
      </w:r>
      <w:r>
        <w:rPr>
          <w:rFonts w:ascii="Siemens Sans" w:hAnsi="Siemens Sans" w:cs="Courier New"/>
          <w:sz w:val="20"/>
          <w:szCs w:val="20"/>
        </w:rPr>
        <w:t xml:space="preserve">nabwesenheiten) Die Betriebsart </w:t>
      </w:r>
      <w:proofErr w:type="spellStart"/>
      <w:r w:rsidRPr="00362C49">
        <w:rPr>
          <w:rFonts w:ascii="Siemens Sans" w:hAnsi="Siemens Sans" w:cs="Courier New"/>
          <w:sz w:val="20"/>
          <w:szCs w:val="20"/>
        </w:rPr>
        <w:t>Protection</w:t>
      </w:r>
      <w:proofErr w:type="spellEnd"/>
      <w:r w:rsidRPr="00362C49">
        <w:rPr>
          <w:rFonts w:ascii="Siemens Sans" w:hAnsi="Siemens Sans" w:cs="Courier New"/>
          <w:sz w:val="20"/>
          <w:szCs w:val="20"/>
        </w:rPr>
        <w:t xml:space="preserve"> muss das Geb</w:t>
      </w:r>
      <w:r>
        <w:rPr>
          <w:rFonts w:ascii="Siemens Sans" w:hAnsi="Siemens Sans" w:cs="Courier New"/>
          <w:sz w:val="20"/>
          <w:szCs w:val="20"/>
        </w:rPr>
        <w:t xml:space="preserve">äude gegen Überhitzung oder vor </w:t>
      </w:r>
      <w:r w:rsidRPr="00362C49">
        <w:rPr>
          <w:rFonts w:ascii="Siemens Sans" w:hAnsi="Siemens Sans" w:cs="Courier New"/>
          <w:sz w:val="20"/>
          <w:szCs w:val="20"/>
        </w:rPr>
        <w:t>zu starker Abkühlung schützen.</w:t>
      </w:r>
    </w:p>
    <w:p w:rsidR="0049058E" w:rsidRDefault="0049058E" w:rsidP="0049058E">
      <w:pPr>
        <w:pStyle w:val="TabellenInhalt"/>
        <w:spacing w:after="0"/>
        <w:rPr>
          <w:rFonts w:ascii="Siemens Sans" w:hAnsi="Siemens Sans" w:cs="Courier New"/>
          <w:sz w:val="20"/>
          <w:szCs w:val="20"/>
        </w:rPr>
      </w:pPr>
      <w:r>
        <w:rPr>
          <w:rFonts w:ascii="Siemens Sans" w:hAnsi="Siemens Sans" w:cs="Courier New"/>
          <w:sz w:val="20"/>
          <w:szCs w:val="20"/>
        </w:rPr>
        <w:br w:type="page"/>
      </w:r>
    </w:p>
    <w:p w:rsidR="0049058E" w:rsidRDefault="0049058E" w:rsidP="0049058E">
      <w:pPr>
        <w:pStyle w:val="TabellenInhalt"/>
        <w:numPr>
          <w:ilvl w:val="0"/>
          <w:numId w:val="31"/>
        </w:numPr>
        <w:spacing w:after="0"/>
        <w:rPr>
          <w:rFonts w:ascii="Siemens Sans" w:hAnsi="Siemens Sans" w:cs="Courier New"/>
          <w:sz w:val="20"/>
          <w:szCs w:val="20"/>
        </w:rPr>
      </w:pPr>
      <w:r w:rsidRPr="00362C49">
        <w:rPr>
          <w:rFonts w:ascii="Siemens Sans" w:hAnsi="Siemens Sans" w:cs="Courier New"/>
          <w:sz w:val="20"/>
          <w:szCs w:val="20"/>
        </w:rPr>
        <w:lastRenderedPageBreak/>
        <w:t>Frostschutz</w:t>
      </w:r>
    </w:p>
    <w:p w:rsidR="0049058E" w:rsidRPr="00362C49" w:rsidRDefault="0049058E" w:rsidP="0049058E">
      <w:pPr>
        <w:pStyle w:val="TabellenInhalt"/>
        <w:spacing w:after="0"/>
        <w:ind w:left="720"/>
        <w:rPr>
          <w:rFonts w:ascii="Siemens Sans" w:hAnsi="Siemens Sans" w:cs="Courier New"/>
          <w:sz w:val="20"/>
          <w:szCs w:val="20"/>
        </w:rPr>
      </w:pPr>
      <w:r w:rsidRPr="00836ECD">
        <w:rPr>
          <w:rFonts w:ascii="Siemens Sans" w:hAnsi="Siemens Sans" w:cs="Courier New"/>
          <w:sz w:val="20"/>
          <w:szCs w:val="20"/>
        </w:rPr>
        <w:t>Fällt der Raumtemperatursollwert unter die für</w:t>
      </w:r>
      <w:r>
        <w:rPr>
          <w:rFonts w:ascii="Siemens Sans" w:hAnsi="Siemens Sans" w:cs="Courier New"/>
          <w:sz w:val="20"/>
          <w:szCs w:val="20"/>
        </w:rPr>
        <w:t xml:space="preserve"> </w:t>
      </w:r>
      <w:r w:rsidRPr="00362C49">
        <w:rPr>
          <w:rFonts w:ascii="Siemens Sans" w:hAnsi="Siemens Sans" w:cs="Courier New"/>
          <w:sz w:val="20"/>
          <w:szCs w:val="20"/>
        </w:rPr>
        <w:t>Frostschutz definierte</w:t>
      </w:r>
      <w:r>
        <w:rPr>
          <w:rFonts w:ascii="Siemens Sans" w:hAnsi="Siemens Sans" w:cs="Courier New"/>
          <w:sz w:val="20"/>
          <w:szCs w:val="20"/>
        </w:rPr>
        <w:t xml:space="preserve"> Grenze, muss ein Alarm für die </w:t>
      </w:r>
      <w:r w:rsidRPr="00362C49">
        <w:rPr>
          <w:rFonts w:ascii="Siemens Sans" w:hAnsi="Siemens Sans" w:cs="Courier New"/>
          <w:sz w:val="20"/>
          <w:szCs w:val="20"/>
        </w:rPr>
        <w:t>Weiterverarbeitung im G</w:t>
      </w:r>
      <w:r>
        <w:rPr>
          <w:rFonts w:ascii="Siemens Sans" w:hAnsi="Siemens Sans" w:cs="Courier New"/>
          <w:sz w:val="20"/>
          <w:szCs w:val="20"/>
        </w:rPr>
        <w:t xml:space="preserve">ebäudeautomationssystem erzeugt </w:t>
      </w:r>
      <w:r w:rsidRPr="00362C49">
        <w:rPr>
          <w:rFonts w:ascii="Siemens Sans" w:hAnsi="Siemens Sans" w:cs="Courier New"/>
          <w:sz w:val="20"/>
          <w:szCs w:val="20"/>
        </w:rPr>
        <w:t>und alle rel</w:t>
      </w:r>
      <w:r>
        <w:rPr>
          <w:rFonts w:ascii="Siemens Sans" w:hAnsi="Siemens Sans" w:cs="Courier New"/>
          <w:sz w:val="20"/>
          <w:szCs w:val="20"/>
        </w:rPr>
        <w:t xml:space="preserve">evanten Anlagen(teile) in einen </w:t>
      </w:r>
      <w:r w:rsidRPr="00362C49">
        <w:rPr>
          <w:rFonts w:ascii="Siemens Sans" w:hAnsi="Siemens Sans" w:cs="Courier New"/>
          <w:sz w:val="20"/>
          <w:szCs w:val="20"/>
        </w:rPr>
        <w:t>definierten Zustan</w:t>
      </w:r>
      <w:r>
        <w:rPr>
          <w:rFonts w:ascii="Siemens Sans" w:hAnsi="Siemens Sans" w:cs="Courier New"/>
          <w:sz w:val="20"/>
          <w:szCs w:val="20"/>
        </w:rPr>
        <w:t xml:space="preserve">d zum Schutz gegen Frostschäden </w:t>
      </w:r>
      <w:r w:rsidRPr="00362C49">
        <w:rPr>
          <w:rFonts w:ascii="Siemens Sans" w:hAnsi="Siemens Sans" w:cs="Courier New"/>
          <w:sz w:val="20"/>
          <w:szCs w:val="20"/>
        </w:rPr>
        <w:t xml:space="preserve">geschaltet werden. </w:t>
      </w:r>
      <w:r>
        <w:rPr>
          <w:rFonts w:ascii="Siemens Sans" w:hAnsi="Siemens Sans" w:cs="Courier New"/>
          <w:sz w:val="20"/>
          <w:szCs w:val="20"/>
        </w:rPr>
        <w:t xml:space="preserve">Die Raumtemperaturregelung muss </w:t>
      </w:r>
      <w:r w:rsidRPr="00362C49">
        <w:rPr>
          <w:rFonts w:ascii="Siemens Sans" w:hAnsi="Siemens Sans" w:cs="Courier New"/>
          <w:sz w:val="20"/>
          <w:szCs w:val="20"/>
        </w:rPr>
        <w:t>weiter mit d</w:t>
      </w:r>
      <w:r>
        <w:rPr>
          <w:rFonts w:ascii="Siemens Sans" w:hAnsi="Siemens Sans" w:cs="Courier New"/>
          <w:sz w:val="20"/>
          <w:szCs w:val="20"/>
        </w:rPr>
        <w:t xml:space="preserve">en für die aktuelle Betriebsart </w:t>
      </w:r>
      <w:r w:rsidRPr="00362C49">
        <w:rPr>
          <w:rFonts w:ascii="Siemens Sans" w:hAnsi="Siemens Sans" w:cs="Courier New"/>
          <w:sz w:val="20"/>
          <w:szCs w:val="20"/>
        </w:rPr>
        <w:t>definierten Sollwerten betrieben werden.</w:t>
      </w:r>
    </w:p>
    <w:p w:rsidR="0049058E" w:rsidRPr="00362C49" w:rsidRDefault="0049058E" w:rsidP="0049058E">
      <w:pPr>
        <w:pStyle w:val="TabellenInhalt"/>
        <w:spacing w:after="0"/>
        <w:rPr>
          <w:rFonts w:ascii="Siemens Sans" w:hAnsi="Siemens Sans" w:cs="Courier New"/>
          <w:sz w:val="20"/>
          <w:szCs w:val="20"/>
        </w:rPr>
      </w:pPr>
    </w:p>
    <w:p w:rsidR="0049058E" w:rsidRDefault="0049058E" w:rsidP="0049058E">
      <w:pPr>
        <w:pStyle w:val="TabellenInhalt"/>
        <w:numPr>
          <w:ilvl w:val="0"/>
          <w:numId w:val="31"/>
        </w:numPr>
        <w:spacing w:after="0"/>
        <w:rPr>
          <w:rFonts w:ascii="Siemens Sans" w:hAnsi="Siemens Sans" w:cs="Courier New"/>
          <w:sz w:val="20"/>
          <w:szCs w:val="20"/>
        </w:rPr>
      </w:pPr>
      <w:r w:rsidRPr="00362C49">
        <w:rPr>
          <w:rFonts w:ascii="Siemens Sans" w:hAnsi="Siemens Sans" w:cs="Courier New"/>
          <w:sz w:val="20"/>
          <w:szCs w:val="20"/>
        </w:rPr>
        <w:t>Freie Kühlung</w:t>
      </w:r>
    </w:p>
    <w:p w:rsidR="0049058E" w:rsidRDefault="0049058E" w:rsidP="0049058E">
      <w:pPr>
        <w:pStyle w:val="TabellenInhalt"/>
        <w:spacing w:after="0"/>
        <w:ind w:left="720"/>
        <w:rPr>
          <w:rFonts w:ascii="Siemens Sans" w:hAnsi="Siemens Sans" w:cs="Courier New"/>
          <w:sz w:val="20"/>
          <w:szCs w:val="20"/>
        </w:rPr>
      </w:pPr>
      <w:r w:rsidRPr="00836ECD">
        <w:rPr>
          <w:rFonts w:ascii="Siemens Sans" w:hAnsi="Siemens Sans" w:cs="Courier New"/>
          <w:sz w:val="20"/>
          <w:szCs w:val="20"/>
        </w:rPr>
        <w:t>In den Räumen wird die Betriebsart "freie</w:t>
      </w:r>
      <w:r>
        <w:rPr>
          <w:rFonts w:ascii="Siemens Sans" w:hAnsi="Siemens Sans" w:cs="Courier New"/>
          <w:sz w:val="20"/>
          <w:szCs w:val="20"/>
        </w:rPr>
        <w:t xml:space="preserve"> </w:t>
      </w:r>
      <w:r w:rsidRPr="00362C49">
        <w:rPr>
          <w:rFonts w:ascii="Siemens Sans" w:hAnsi="Siemens Sans" w:cs="Courier New"/>
          <w:sz w:val="20"/>
          <w:szCs w:val="20"/>
        </w:rPr>
        <w:t>Kühlung" ermittelt un</w:t>
      </w:r>
      <w:r>
        <w:rPr>
          <w:rFonts w:ascii="Siemens Sans" w:hAnsi="Siemens Sans" w:cs="Courier New"/>
          <w:sz w:val="20"/>
          <w:szCs w:val="20"/>
        </w:rPr>
        <w:t xml:space="preserve">d an die übergeordnete Regelung </w:t>
      </w:r>
      <w:r w:rsidRPr="00362C49">
        <w:rPr>
          <w:rFonts w:ascii="Siemens Sans" w:hAnsi="Siemens Sans" w:cs="Courier New"/>
          <w:sz w:val="20"/>
          <w:szCs w:val="20"/>
        </w:rPr>
        <w:t>und Steuerung der Primäranlagen weitergegeben.</w:t>
      </w:r>
    </w:p>
    <w:p w:rsidR="0049058E" w:rsidRDefault="0049058E" w:rsidP="0049058E">
      <w:pPr>
        <w:pStyle w:val="TabellenInhalt"/>
        <w:spacing w:after="0"/>
        <w:ind w:left="720"/>
        <w:rPr>
          <w:rFonts w:ascii="Siemens Sans" w:hAnsi="Siemens Sans" w:cs="Courier New"/>
          <w:sz w:val="20"/>
          <w:szCs w:val="20"/>
        </w:rPr>
      </w:pPr>
    </w:p>
    <w:p w:rsidR="0049058E" w:rsidRDefault="0049058E" w:rsidP="0049058E">
      <w:pPr>
        <w:pStyle w:val="Heading2"/>
        <w:numPr>
          <w:ilvl w:val="1"/>
          <w:numId w:val="1"/>
        </w:numPr>
      </w:pPr>
      <w:bookmarkStart w:id="39" w:name="_Toc464201749"/>
      <w:proofErr w:type="spellStart"/>
      <w:r w:rsidRPr="006A5A7D">
        <w:t>AirOptiControl</w:t>
      </w:r>
      <w:proofErr w:type="spellEnd"/>
      <w:r w:rsidRPr="006A5A7D">
        <w:t xml:space="preserve"> </w:t>
      </w:r>
      <w:r>
        <w:t>–</w:t>
      </w:r>
      <w:r w:rsidRPr="006A5A7D">
        <w:t xml:space="preserve"> Druckregelung von VVS Anlagen</w:t>
      </w:r>
      <w:bookmarkEnd w:id="39"/>
    </w:p>
    <w:p w:rsidR="007E16DD" w:rsidRPr="007E16DD" w:rsidRDefault="007E16DD" w:rsidP="007E16DD"/>
    <w:p w:rsidR="0049058E" w:rsidRDefault="0049058E" w:rsidP="0049058E">
      <w:pPr>
        <w:pStyle w:val="TabellenInhalt"/>
        <w:rPr>
          <w:rFonts w:ascii="Siemens Sans" w:hAnsi="Siemens Sans" w:cs="Courier New"/>
          <w:sz w:val="20"/>
          <w:szCs w:val="20"/>
        </w:rPr>
      </w:pPr>
      <w:r w:rsidRPr="006A5A7D">
        <w:rPr>
          <w:rFonts w:ascii="Siemens Sans" w:hAnsi="Siemens Sans" w:cs="Courier New"/>
          <w:sz w:val="20"/>
          <w:szCs w:val="20"/>
        </w:rPr>
        <w:t>Appl</w:t>
      </w:r>
      <w:r>
        <w:rPr>
          <w:rFonts w:ascii="Siemens Sans" w:hAnsi="Siemens Sans" w:cs="Courier New"/>
          <w:sz w:val="20"/>
          <w:szCs w:val="20"/>
        </w:rPr>
        <w:t xml:space="preserve">ikation für die bedarfsgeführte </w:t>
      </w:r>
      <w:r w:rsidRPr="006A5A7D">
        <w:rPr>
          <w:rFonts w:ascii="Siemens Sans" w:hAnsi="Siemens Sans" w:cs="Courier New"/>
          <w:sz w:val="20"/>
          <w:szCs w:val="20"/>
        </w:rPr>
        <w:t>Ventilator Druckregelung von VVS Anlagen</w:t>
      </w:r>
      <w:r>
        <w:rPr>
          <w:rFonts w:ascii="Siemens Sans" w:hAnsi="Siemens Sans" w:cs="Courier New"/>
          <w:sz w:val="20"/>
          <w:szCs w:val="20"/>
        </w:rPr>
        <w:t xml:space="preserve">. </w:t>
      </w:r>
      <w:r w:rsidRPr="006A5A7D">
        <w:rPr>
          <w:rFonts w:ascii="Siemens Sans" w:hAnsi="Siemens Sans" w:cs="Courier New"/>
          <w:sz w:val="20"/>
          <w:szCs w:val="20"/>
        </w:rPr>
        <w:t>Applikationsfunktion für die bedarfsgeführte Ventilator Druckregelung von Lüftung</w:t>
      </w:r>
      <w:r>
        <w:rPr>
          <w:rFonts w:ascii="Siemens Sans" w:hAnsi="Siemens Sans" w:cs="Courier New"/>
          <w:sz w:val="20"/>
          <w:szCs w:val="20"/>
        </w:rPr>
        <w:t xml:space="preserve">s- und Klimaanlagen zur Senkung </w:t>
      </w:r>
      <w:r w:rsidRPr="006A5A7D">
        <w:rPr>
          <w:rFonts w:ascii="Siemens Sans" w:hAnsi="Siemens Sans" w:cs="Courier New"/>
          <w:sz w:val="20"/>
          <w:szCs w:val="20"/>
        </w:rPr>
        <w:t>des Energieverbrauchs.</w:t>
      </w:r>
      <w:r>
        <w:rPr>
          <w:rFonts w:ascii="Siemens Sans" w:hAnsi="Siemens Sans" w:cs="Courier New"/>
          <w:sz w:val="20"/>
          <w:szCs w:val="20"/>
        </w:rPr>
        <w:t xml:space="preserve"> </w:t>
      </w:r>
      <w:r w:rsidRPr="006A5A7D">
        <w:rPr>
          <w:rFonts w:ascii="Siemens Sans" w:hAnsi="Siemens Sans" w:cs="Courier New"/>
          <w:sz w:val="20"/>
          <w:szCs w:val="20"/>
        </w:rPr>
        <w:t>Die Bedarfsregelu</w:t>
      </w:r>
      <w:r>
        <w:rPr>
          <w:rFonts w:ascii="Siemens Sans" w:hAnsi="Siemens Sans" w:cs="Courier New"/>
          <w:sz w:val="20"/>
          <w:szCs w:val="20"/>
        </w:rPr>
        <w:t xml:space="preserve">ng beinhaltet die Koordination, </w:t>
      </w:r>
      <w:r w:rsidRPr="006A5A7D">
        <w:rPr>
          <w:rFonts w:ascii="Siemens Sans" w:hAnsi="Siemens Sans" w:cs="Courier New"/>
          <w:sz w:val="20"/>
          <w:szCs w:val="20"/>
        </w:rPr>
        <w:t>Sammlung und Auswertung der Zuluft und Abluft</w:t>
      </w:r>
      <w:r>
        <w:rPr>
          <w:rFonts w:ascii="Siemens Sans" w:hAnsi="Siemens Sans" w:cs="Courier New"/>
          <w:sz w:val="20"/>
          <w:szCs w:val="20"/>
        </w:rPr>
        <w:t xml:space="preserve"> </w:t>
      </w:r>
      <w:r w:rsidRPr="006A5A7D">
        <w:rPr>
          <w:rFonts w:ascii="Siemens Sans" w:hAnsi="Siemens Sans" w:cs="Courier New"/>
          <w:sz w:val="20"/>
          <w:szCs w:val="20"/>
        </w:rPr>
        <w:t>Klappenstellungen. Aus den berechneten</w:t>
      </w:r>
      <w:r>
        <w:rPr>
          <w:rFonts w:ascii="Siemens Sans" w:hAnsi="Siemens Sans" w:cs="Courier New"/>
          <w:sz w:val="20"/>
          <w:szCs w:val="20"/>
        </w:rPr>
        <w:t xml:space="preserve"> </w:t>
      </w:r>
      <w:r w:rsidRPr="006A5A7D">
        <w:rPr>
          <w:rFonts w:ascii="Siemens Sans" w:hAnsi="Siemens Sans" w:cs="Courier New"/>
          <w:sz w:val="20"/>
          <w:szCs w:val="20"/>
        </w:rPr>
        <w:t>Klappenstellungen werden die Drucksollwerte</w:t>
      </w:r>
      <w:r>
        <w:rPr>
          <w:rFonts w:ascii="Siemens Sans" w:hAnsi="Siemens Sans" w:cs="Courier New"/>
          <w:sz w:val="20"/>
          <w:szCs w:val="20"/>
        </w:rPr>
        <w:t xml:space="preserve"> für den </w:t>
      </w:r>
      <w:r w:rsidRPr="006A5A7D">
        <w:rPr>
          <w:rFonts w:ascii="Siemens Sans" w:hAnsi="Siemens Sans" w:cs="Courier New"/>
          <w:sz w:val="20"/>
          <w:szCs w:val="20"/>
        </w:rPr>
        <w:t xml:space="preserve">Zuluft- und </w:t>
      </w:r>
      <w:r>
        <w:rPr>
          <w:rFonts w:ascii="Siemens Sans" w:hAnsi="Siemens Sans" w:cs="Courier New"/>
          <w:sz w:val="20"/>
          <w:szCs w:val="20"/>
        </w:rPr>
        <w:t xml:space="preserve">Abluftventilator berechnet. Die </w:t>
      </w:r>
      <w:r w:rsidRPr="006A5A7D">
        <w:rPr>
          <w:rFonts w:ascii="Siemens Sans" w:hAnsi="Siemens Sans" w:cs="Courier New"/>
          <w:sz w:val="20"/>
          <w:szCs w:val="20"/>
        </w:rPr>
        <w:t xml:space="preserve">Druckregelung der </w:t>
      </w:r>
      <w:r>
        <w:rPr>
          <w:rFonts w:ascii="Siemens Sans" w:hAnsi="Siemens Sans" w:cs="Courier New"/>
          <w:sz w:val="20"/>
          <w:szCs w:val="20"/>
        </w:rPr>
        <w:t xml:space="preserve">Primärlüftungsanlage regelt auf </w:t>
      </w:r>
      <w:r w:rsidRPr="006A5A7D">
        <w:rPr>
          <w:rFonts w:ascii="Siemens Sans" w:hAnsi="Siemens Sans" w:cs="Courier New"/>
          <w:sz w:val="20"/>
          <w:szCs w:val="20"/>
        </w:rPr>
        <w:t>diese Vorgabewerte</w:t>
      </w:r>
    </w:p>
    <w:p w:rsidR="0049058E" w:rsidRDefault="0049058E" w:rsidP="0049058E">
      <w:pPr>
        <w:pStyle w:val="TabellenInhalt"/>
        <w:rPr>
          <w:rFonts w:ascii="Courier New" w:hAnsi="Courier New" w:cs="Courier New"/>
          <w:sz w:val="16"/>
          <w:szCs w:val="16"/>
        </w:rPr>
      </w:pPr>
    </w:p>
    <w:p w:rsidR="0049058E" w:rsidRDefault="007E16DD" w:rsidP="007E16DD">
      <w:pPr>
        <w:pStyle w:val="Heading2"/>
        <w:numPr>
          <w:ilvl w:val="1"/>
          <w:numId w:val="1"/>
        </w:numPr>
      </w:pPr>
      <w:bookmarkStart w:id="40" w:name="_Toc464201750"/>
      <w:r>
        <w:t xml:space="preserve">Funktionsauswahl - </w:t>
      </w:r>
      <w:r w:rsidR="0049058E">
        <w:t>HLK</w:t>
      </w:r>
      <w:bookmarkEnd w:id="40"/>
    </w:p>
    <w:p w:rsidR="0049058E" w:rsidRPr="008B66E0" w:rsidRDefault="0049058E" w:rsidP="0049058E">
      <w:pPr>
        <w:pStyle w:val="TabellenInhalt"/>
        <w:rPr>
          <w:rFonts w:ascii="Siemens Sans" w:hAnsi="Siemens Sans" w:cs="Courier New"/>
          <w:sz w:val="20"/>
          <w:szCs w:val="20"/>
        </w:rPr>
      </w:pPr>
      <w:r w:rsidRPr="008B66E0">
        <w:rPr>
          <w:rFonts w:ascii="Siemens Sans" w:hAnsi="Siemens Sans" w:cs="Courier New"/>
          <w:sz w:val="20"/>
          <w:szCs w:val="20"/>
        </w:rPr>
        <w:t xml:space="preserve">Die Raumklimaregelung </w:t>
      </w:r>
      <w:r>
        <w:rPr>
          <w:rFonts w:ascii="Siemens Sans" w:hAnsi="Siemens Sans" w:cs="Courier New"/>
          <w:sz w:val="20"/>
          <w:szCs w:val="20"/>
        </w:rPr>
        <w:t xml:space="preserve">kann - je nach Heiz-/Kühlsystem </w:t>
      </w:r>
      <w:r w:rsidRPr="008B66E0">
        <w:rPr>
          <w:rFonts w:ascii="Siemens Sans" w:hAnsi="Siemens Sans" w:cs="Courier New"/>
          <w:sz w:val="20"/>
          <w:szCs w:val="20"/>
        </w:rPr>
        <w:t>und Anwendung - in un</w:t>
      </w:r>
      <w:r>
        <w:rPr>
          <w:rFonts w:ascii="Siemens Sans" w:hAnsi="Siemens Sans" w:cs="Courier New"/>
          <w:sz w:val="20"/>
          <w:szCs w:val="20"/>
        </w:rPr>
        <w:t xml:space="preserve">terschiedlichen Funktionsweisen betrieben werden. Die </w:t>
      </w:r>
      <w:r w:rsidRPr="0029569C">
        <w:rPr>
          <w:rFonts w:ascii="Siemens Sans" w:hAnsi="Siemens Sans" w:cs="Courier New"/>
          <w:sz w:val="20"/>
          <w:szCs w:val="20"/>
        </w:rPr>
        <w:t xml:space="preserve">Applikationsfunktionen </w:t>
      </w:r>
      <w:r>
        <w:rPr>
          <w:rFonts w:ascii="Siemens Sans" w:hAnsi="Siemens Sans" w:cs="Courier New"/>
          <w:sz w:val="20"/>
          <w:szCs w:val="20"/>
        </w:rPr>
        <w:t xml:space="preserve">dienen </w:t>
      </w:r>
      <w:r w:rsidRPr="0029569C">
        <w:rPr>
          <w:rFonts w:ascii="Siemens Sans" w:hAnsi="Siemens Sans" w:cs="Courier New"/>
          <w:sz w:val="20"/>
          <w:szCs w:val="20"/>
        </w:rPr>
        <w:t>zur Behandlung der Raumtemperaturregelung</w:t>
      </w:r>
      <w:r>
        <w:rPr>
          <w:rFonts w:ascii="Siemens Sans" w:hAnsi="Siemens Sans" w:cs="Courier New"/>
          <w:sz w:val="20"/>
          <w:szCs w:val="20"/>
        </w:rPr>
        <w:t xml:space="preserve"> für Kühl-/Heizdecken sowie die </w:t>
      </w:r>
      <w:r w:rsidRPr="0029569C">
        <w:rPr>
          <w:rFonts w:ascii="Siemens Sans" w:hAnsi="Siemens Sans" w:cs="Courier New"/>
          <w:sz w:val="20"/>
          <w:szCs w:val="20"/>
        </w:rPr>
        <w:t>Betriebsartenwahl.</w:t>
      </w:r>
    </w:p>
    <w:p w:rsidR="0049058E" w:rsidRDefault="0049058E" w:rsidP="0049058E">
      <w:pPr>
        <w:pStyle w:val="TabellenInhalt"/>
        <w:numPr>
          <w:ilvl w:val="0"/>
          <w:numId w:val="32"/>
        </w:numPr>
        <w:rPr>
          <w:rFonts w:ascii="Siemens Sans" w:hAnsi="Siemens Sans" w:cs="Courier New"/>
          <w:sz w:val="20"/>
          <w:szCs w:val="20"/>
        </w:rPr>
      </w:pPr>
      <w:r>
        <w:rPr>
          <w:rFonts w:ascii="Siemens Sans" w:hAnsi="Siemens Sans" w:cs="Courier New"/>
          <w:sz w:val="20"/>
          <w:szCs w:val="20"/>
        </w:rPr>
        <w:t>Regler zustand Aus</w:t>
      </w:r>
    </w:p>
    <w:p w:rsidR="0049058E" w:rsidRPr="008B66E0" w:rsidRDefault="0049058E" w:rsidP="0049058E">
      <w:pPr>
        <w:pStyle w:val="TabellenInhalt"/>
        <w:ind w:left="720"/>
        <w:rPr>
          <w:rFonts w:ascii="Siemens Sans" w:hAnsi="Siemens Sans" w:cs="Courier New"/>
          <w:sz w:val="20"/>
          <w:szCs w:val="20"/>
        </w:rPr>
      </w:pPr>
      <w:r w:rsidRPr="008B66E0">
        <w:rPr>
          <w:rFonts w:ascii="Siemens Sans" w:hAnsi="Siemens Sans" w:cs="Courier New"/>
          <w:sz w:val="20"/>
          <w:szCs w:val="20"/>
        </w:rPr>
        <w:t>Der Regler ist in</w:t>
      </w:r>
      <w:r>
        <w:rPr>
          <w:rFonts w:ascii="Siemens Sans" w:hAnsi="Siemens Sans" w:cs="Courier New"/>
          <w:sz w:val="20"/>
          <w:szCs w:val="20"/>
        </w:rPr>
        <w:t>aktiv. Lediglich die Frostüber</w:t>
      </w:r>
      <w:r w:rsidRPr="008B66E0">
        <w:rPr>
          <w:rFonts w:ascii="Siemens Sans" w:hAnsi="Siemens Sans" w:cs="Courier New"/>
          <w:sz w:val="20"/>
          <w:szCs w:val="20"/>
        </w:rPr>
        <w:t>wachung arbeitet.</w:t>
      </w:r>
    </w:p>
    <w:p w:rsidR="0049058E" w:rsidRPr="008B66E0" w:rsidRDefault="0049058E" w:rsidP="0049058E">
      <w:pPr>
        <w:pStyle w:val="TabellenInhalt"/>
        <w:rPr>
          <w:rFonts w:ascii="Siemens Sans" w:hAnsi="Siemens Sans" w:cs="Courier New"/>
          <w:sz w:val="20"/>
          <w:szCs w:val="20"/>
        </w:rPr>
      </w:pPr>
    </w:p>
    <w:p w:rsidR="0049058E" w:rsidRDefault="0049058E" w:rsidP="0049058E">
      <w:pPr>
        <w:pStyle w:val="TabellenInhalt"/>
        <w:numPr>
          <w:ilvl w:val="0"/>
          <w:numId w:val="22"/>
        </w:numPr>
        <w:rPr>
          <w:rFonts w:ascii="Siemens Sans" w:hAnsi="Siemens Sans" w:cs="Courier New"/>
          <w:sz w:val="20"/>
          <w:szCs w:val="20"/>
        </w:rPr>
      </w:pPr>
      <w:r>
        <w:rPr>
          <w:rFonts w:ascii="Siemens Sans" w:hAnsi="Siemens Sans" w:cs="Courier New"/>
          <w:sz w:val="20"/>
          <w:szCs w:val="20"/>
        </w:rPr>
        <w:t>Regler zustand Automatik</w:t>
      </w:r>
    </w:p>
    <w:p w:rsidR="0049058E" w:rsidRDefault="0049058E" w:rsidP="0049058E">
      <w:pPr>
        <w:pStyle w:val="TabellenInhalt"/>
        <w:ind w:left="720"/>
        <w:rPr>
          <w:rFonts w:ascii="Siemens Sans" w:hAnsi="Siemens Sans" w:cs="Courier New"/>
          <w:sz w:val="20"/>
          <w:szCs w:val="20"/>
        </w:rPr>
      </w:pPr>
      <w:r w:rsidRPr="008B66E0">
        <w:rPr>
          <w:rFonts w:ascii="Siemens Sans" w:hAnsi="Siemens Sans" w:cs="Courier New"/>
          <w:sz w:val="20"/>
          <w:szCs w:val="20"/>
        </w:rPr>
        <w:t xml:space="preserve">Je nach Raumtemperatur schaltet </w:t>
      </w:r>
      <w:r>
        <w:rPr>
          <w:rFonts w:ascii="Siemens Sans" w:hAnsi="Siemens Sans" w:cs="Courier New"/>
          <w:sz w:val="20"/>
          <w:szCs w:val="20"/>
        </w:rPr>
        <w:t>der Regler auto</w:t>
      </w:r>
      <w:r w:rsidRPr="008B66E0">
        <w:rPr>
          <w:rFonts w:ascii="Siemens Sans" w:hAnsi="Siemens Sans" w:cs="Courier New"/>
          <w:sz w:val="20"/>
          <w:szCs w:val="20"/>
        </w:rPr>
        <w:t>matisch zwischen H</w:t>
      </w:r>
      <w:r>
        <w:rPr>
          <w:rFonts w:ascii="Siemens Sans" w:hAnsi="Siemens Sans" w:cs="Courier New"/>
          <w:sz w:val="20"/>
          <w:szCs w:val="20"/>
        </w:rPr>
        <w:t xml:space="preserve">eiz- und Kühlfunktion um. Diese </w:t>
      </w:r>
      <w:r w:rsidRPr="008B66E0">
        <w:rPr>
          <w:rFonts w:ascii="Siemens Sans" w:hAnsi="Siemens Sans" w:cs="Courier New"/>
          <w:sz w:val="20"/>
          <w:szCs w:val="20"/>
        </w:rPr>
        <w:t>Funktion ist nur einsetzbar, wenn sowohl Heiz- als</w:t>
      </w:r>
      <w:r>
        <w:rPr>
          <w:rFonts w:ascii="Siemens Sans" w:hAnsi="Siemens Sans" w:cs="Courier New"/>
          <w:sz w:val="20"/>
          <w:szCs w:val="20"/>
        </w:rPr>
        <w:t xml:space="preserve"> </w:t>
      </w:r>
      <w:r w:rsidRPr="008B66E0">
        <w:rPr>
          <w:rFonts w:ascii="Siemens Sans" w:hAnsi="Siemens Sans" w:cs="Courier New"/>
          <w:sz w:val="20"/>
          <w:szCs w:val="20"/>
        </w:rPr>
        <w:t xml:space="preserve">auch Kühlenergie </w:t>
      </w:r>
      <w:r>
        <w:rPr>
          <w:rFonts w:ascii="Siemens Sans" w:hAnsi="Siemens Sans" w:cs="Courier New"/>
          <w:sz w:val="20"/>
          <w:szCs w:val="20"/>
        </w:rPr>
        <w:t>permanent zur Verfügung stehen.</w:t>
      </w:r>
      <w:r w:rsidRPr="008B66E0">
        <w:rPr>
          <w:rFonts w:ascii="Siemens Sans" w:hAnsi="Siemens Sans" w:cs="Courier New"/>
          <w:sz w:val="20"/>
          <w:szCs w:val="20"/>
        </w:rPr>
        <w:t xml:space="preserve"> In 2-Leiter-Syste</w:t>
      </w:r>
      <w:r>
        <w:rPr>
          <w:rFonts w:ascii="Siemens Sans" w:hAnsi="Siemens Sans" w:cs="Courier New"/>
          <w:sz w:val="20"/>
          <w:szCs w:val="20"/>
        </w:rPr>
        <w:t xml:space="preserve">men, die je nach Witterungslage Warmwasser oder Kaltwasser zur Verfügung stellen, </w:t>
      </w:r>
      <w:r w:rsidRPr="008B66E0">
        <w:rPr>
          <w:rFonts w:ascii="Siemens Sans" w:hAnsi="Siemens Sans" w:cs="Courier New"/>
          <w:sz w:val="20"/>
          <w:szCs w:val="20"/>
        </w:rPr>
        <w:t>ist de</w:t>
      </w:r>
      <w:r>
        <w:rPr>
          <w:rFonts w:ascii="Siemens Sans" w:hAnsi="Siemens Sans" w:cs="Courier New"/>
          <w:sz w:val="20"/>
          <w:szCs w:val="20"/>
        </w:rPr>
        <w:t>r Regler deaktiviert (siehe a).</w:t>
      </w:r>
    </w:p>
    <w:p w:rsidR="0049058E" w:rsidRDefault="0049058E" w:rsidP="0049058E">
      <w:pPr>
        <w:pStyle w:val="TabellenInhalt"/>
        <w:numPr>
          <w:ilvl w:val="0"/>
          <w:numId w:val="22"/>
        </w:numPr>
        <w:rPr>
          <w:rFonts w:ascii="Siemens Sans" w:hAnsi="Siemens Sans" w:cs="Courier New"/>
          <w:sz w:val="20"/>
          <w:szCs w:val="20"/>
        </w:rPr>
      </w:pPr>
      <w:r>
        <w:rPr>
          <w:rFonts w:ascii="Siemens Sans" w:hAnsi="Siemens Sans" w:cs="Courier New"/>
          <w:sz w:val="20"/>
          <w:szCs w:val="20"/>
        </w:rPr>
        <w:t>Regler zustand Heizen</w:t>
      </w:r>
    </w:p>
    <w:p w:rsidR="0049058E" w:rsidRPr="008B66E0" w:rsidRDefault="0049058E" w:rsidP="0049058E">
      <w:pPr>
        <w:pStyle w:val="TabellenInhalt"/>
        <w:ind w:left="720"/>
        <w:rPr>
          <w:rFonts w:ascii="Siemens Sans" w:hAnsi="Siemens Sans" w:cs="Courier New"/>
          <w:sz w:val="20"/>
          <w:szCs w:val="20"/>
        </w:rPr>
      </w:pPr>
      <w:r w:rsidRPr="008B66E0">
        <w:rPr>
          <w:rFonts w:ascii="Siemens Sans" w:hAnsi="Siemens Sans" w:cs="Courier New"/>
          <w:sz w:val="20"/>
          <w:szCs w:val="20"/>
        </w:rPr>
        <w:t>Die Heizfunktion ist permanent aktiv. Die Auswahl</w:t>
      </w:r>
      <w:r>
        <w:rPr>
          <w:rFonts w:ascii="Siemens Sans" w:hAnsi="Siemens Sans" w:cs="Courier New"/>
          <w:sz w:val="20"/>
          <w:szCs w:val="20"/>
        </w:rPr>
        <w:t xml:space="preserve"> </w:t>
      </w:r>
      <w:r w:rsidRPr="008B66E0">
        <w:rPr>
          <w:rFonts w:ascii="Siemens Sans" w:hAnsi="Siemens Sans" w:cs="Courier New"/>
          <w:sz w:val="20"/>
          <w:szCs w:val="20"/>
        </w:rPr>
        <w:t>kann manuell oder</w:t>
      </w:r>
      <w:r>
        <w:rPr>
          <w:rFonts w:ascii="Siemens Sans" w:hAnsi="Siemens Sans" w:cs="Courier New"/>
          <w:sz w:val="20"/>
          <w:szCs w:val="20"/>
        </w:rPr>
        <w:t xml:space="preserve"> durch die Messung der Vorlauf-</w:t>
      </w:r>
      <w:r w:rsidRPr="008B66E0">
        <w:rPr>
          <w:rFonts w:ascii="Siemens Sans" w:hAnsi="Siemens Sans" w:cs="Courier New"/>
          <w:sz w:val="20"/>
          <w:szCs w:val="20"/>
        </w:rPr>
        <w:t>Temperatur bei einem 2-Leiter-System erfolg</w:t>
      </w:r>
      <w:r>
        <w:rPr>
          <w:rFonts w:ascii="Siemens Sans" w:hAnsi="Siemens Sans" w:cs="Courier New"/>
          <w:sz w:val="20"/>
          <w:szCs w:val="20"/>
        </w:rPr>
        <w:t>en</w:t>
      </w:r>
      <w:r w:rsidRPr="008B66E0">
        <w:rPr>
          <w:rFonts w:ascii="Siemens Sans" w:hAnsi="Siemens Sans" w:cs="Courier New"/>
          <w:sz w:val="20"/>
          <w:szCs w:val="20"/>
        </w:rPr>
        <w:t xml:space="preserve"> (Change Over).</w:t>
      </w:r>
    </w:p>
    <w:p w:rsidR="0049058E" w:rsidRPr="008B66E0" w:rsidRDefault="0049058E" w:rsidP="0049058E">
      <w:pPr>
        <w:pStyle w:val="TabellenInhalt"/>
        <w:rPr>
          <w:rFonts w:ascii="Siemens Sans" w:hAnsi="Siemens Sans" w:cs="Courier New"/>
          <w:sz w:val="20"/>
          <w:szCs w:val="20"/>
        </w:rPr>
      </w:pPr>
    </w:p>
    <w:p w:rsidR="0049058E" w:rsidRDefault="0049058E" w:rsidP="0049058E">
      <w:pPr>
        <w:pStyle w:val="TabellenInhalt"/>
        <w:numPr>
          <w:ilvl w:val="0"/>
          <w:numId w:val="22"/>
        </w:numPr>
        <w:rPr>
          <w:rFonts w:ascii="Siemens Sans" w:hAnsi="Siemens Sans" w:cs="Courier New"/>
          <w:sz w:val="20"/>
          <w:szCs w:val="20"/>
        </w:rPr>
      </w:pPr>
      <w:r>
        <w:rPr>
          <w:rFonts w:ascii="Siemens Sans" w:hAnsi="Siemens Sans" w:cs="Courier New"/>
          <w:sz w:val="20"/>
          <w:szCs w:val="20"/>
        </w:rPr>
        <w:t>Regler zustand Kühlen</w:t>
      </w:r>
    </w:p>
    <w:p w:rsidR="0049058E" w:rsidRDefault="0049058E" w:rsidP="0049058E">
      <w:pPr>
        <w:pStyle w:val="TabellenInhalt"/>
        <w:ind w:left="720"/>
        <w:rPr>
          <w:rFonts w:ascii="Siemens Sans" w:hAnsi="Siemens Sans" w:cs="Courier New"/>
          <w:sz w:val="20"/>
          <w:szCs w:val="20"/>
        </w:rPr>
      </w:pPr>
      <w:r w:rsidRPr="008B66E0">
        <w:rPr>
          <w:rFonts w:ascii="Siemens Sans" w:hAnsi="Siemens Sans" w:cs="Courier New"/>
          <w:sz w:val="20"/>
          <w:szCs w:val="20"/>
        </w:rPr>
        <w:t>Die Kühlfunktion ist permanent aktiv. Die Auswahl</w:t>
      </w:r>
      <w:r>
        <w:rPr>
          <w:rFonts w:ascii="Siemens Sans" w:hAnsi="Siemens Sans" w:cs="Courier New"/>
          <w:sz w:val="20"/>
          <w:szCs w:val="20"/>
        </w:rPr>
        <w:t xml:space="preserve"> </w:t>
      </w:r>
      <w:r w:rsidRPr="008B66E0">
        <w:rPr>
          <w:rFonts w:ascii="Siemens Sans" w:hAnsi="Siemens Sans" w:cs="Courier New"/>
          <w:sz w:val="20"/>
          <w:szCs w:val="20"/>
        </w:rPr>
        <w:t>kann manuell oder</w:t>
      </w:r>
      <w:r>
        <w:rPr>
          <w:rFonts w:ascii="Siemens Sans" w:hAnsi="Siemens Sans" w:cs="Courier New"/>
          <w:sz w:val="20"/>
          <w:szCs w:val="20"/>
        </w:rPr>
        <w:t xml:space="preserve"> durch die Messung der Vorlauf-</w:t>
      </w:r>
      <w:r w:rsidRPr="008B66E0">
        <w:rPr>
          <w:rFonts w:ascii="Siemens Sans" w:hAnsi="Siemens Sans" w:cs="Courier New"/>
          <w:sz w:val="20"/>
          <w:szCs w:val="20"/>
        </w:rPr>
        <w:t>Temperatur bei</w:t>
      </w:r>
      <w:r>
        <w:rPr>
          <w:rFonts w:ascii="Siemens Sans" w:hAnsi="Siemens Sans" w:cs="Courier New"/>
          <w:sz w:val="20"/>
          <w:szCs w:val="20"/>
        </w:rPr>
        <w:t xml:space="preserve"> einem 2-Leiter-System erfolgen </w:t>
      </w:r>
      <w:r w:rsidRPr="008B66E0">
        <w:rPr>
          <w:rFonts w:ascii="Siemens Sans" w:hAnsi="Siemens Sans" w:cs="Courier New"/>
          <w:sz w:val="20"/>
          <w:szCs w:val="20"/>
        </w:rPr>
        <w:t xml:space="preserve">(Change Over). Zum </w:t>
      </w:r>
      <w:r>
        <w:rPr>
          <w:rFonts w:ascii="Siemens Sans" w:hAnsi="Siemens Sans" w:cs="Courier New"/>
          <w:sz w:val="20"/>
          <w:szCs w:val="20"/>
        </w:rPr>
        <w:t>Schutz von Flächenkühlelementen w</w:t>
      </w:r>
      <w:r w:rsidRPr="008B66E0">
        <w:rPr>
          <w:rFonts w:ascii="Siemens Sans" w:hAnsi="Siemens Sans" w:cs="Courier New"/>
          <w:sz w:val="20"/>
          <w:szCs w:val="20"/>
        </w:rPr>
        <w:t>ird bei Betauung</w:t>
      </w:r>
      <w:r>
        <w:rPr>
          <w:rFonts w:ascii="Siemens Sans" w:hAnsi="Siemens Sans" w:cs="Courier New"/>
          <w:sz w:val="20"/>
          <w:szCs w:val="20"/>
        </w:rPr>
        <w:t xml:space="preserve"> (erreichen des Taupunktes)</w:t>
      </w:r>
      <w:r w:rsidRPr="008B66E0">
        <w:rPr>
          <w:rFonts w:ascii="Siemens Sans" w:hAnsi="Siemens Sans" w:cs="Courier New"/>
          <w:sz w:val="20"/>
          <w:szCs w:val="20"/>
        </w:rPr>
        <w:t xml:space="preserve"> d</w:t>
      </w:r>
      <w:r>
        <w:rPr>
          <w:rFonts w:ascii="Siemens Sans" w:hAnsi="Siemens Sans" w:cs="Courier New"/>
          <w:sz w:val="20"/>
          <w:szCs w:val="20"/>
        </w:rPr>
        <w:t>ie Funktion abgeschaltet und in d</w:t>
      </w:r>
      <w:r w:rsidRPr="008B66E0">
        <w:rPr>
          <w:rFonts w:ascii="Siemens Sans" w:hAnsi="Siemens Sans" w:cs="Courier New"/>
          <w:sz w:val="20"/>
          <w:szCs w:val="20"/>
        </w:rPr>
        <w:t xml:space="preserve">ie Funktion Aus </w:t>
      </w:r>
      <w:r>
        <w:rPr>
          <w:rFonts w:ascii="Siemens Sans" w:hAnsi="Siemens Sans" w:cs="Courier New"/>
          <w:sz w:val="20"/>
          <w:szCs w:val="20"/>
        </w:rPr>
        <w:t>gewechselt.</w:t>
      </w:r>
    </w:p>
    <w:p w:rsidR="0049058E" w:rsidRDefault="0049058E" w:rsidP="0049058E">
      <w:pPr>
        <w:pStyle w:val="TabellenInhalt"/>
        <w:numPr>
          <w:ilvl w:val="0"/>
          <w:numId w:val="22"/>
        </w:numPr>
        <w:rPr>
          <w:rFonts w:ascii="Siemens Sans" w:hAnsi="Siemens Sans" w:cs="Courier New"/>
          <w:sz w:val="20"/>
          <w:szCs w:val="20"/>
        </w:rPr>
      </w:pPr>
      <w:r>
        <w:rPr>
          <w:rFonts w:ascii="Siemens Sans" w:hAnsi="Siemens Sans" w:cs="Courier New"/>
          <w:sz w:val="20"/>
          <w:szCs w:val="20"/>
        </w:rPr>
        <w:t>Regler zustand Vorkühlen</w:t>
      </w:r>
    </w:p>
    <w:p w:rsidR="0049058E" w:rsidRPr="008B66E0" w:rsidRDefault="0049058E" w:rsidP="0049058E">
      <w:pPr>
        <w:pStyle w:val="TabellenInhalt"/>
        <w:ind w:left="720"/>
        <w:rPr>
          <w:rFonts w:ascii="Siemens Sans" w:hAnsi="Siemens Sans" w:cs="Courier New"/>
          <w:sz w:val="20"/>
          <w:szCs w:val="20"/>
        </w:rPr>
      </w:pPr>
      <w:r w:rsidRPr="008B66E0">
        <w:rPr>
          <w:rFonts w:ascii="Siemens Sans" w:hAnsi="Siemens Sans" w:cs="Courier New"/>
          <w:sz w:val="20"/>
          <w:szCs w:val="20"/>
        </w:rPr>
        <w:t>Die Kühlfunktion wird aktiviert. Als Sollwert wird</w:t>
      </w:r>
      <w:r>
        <w:rPr>
          <w:rFonts w:ascii="Siemens Sans" w:hAnsi="Siemens Sans" w:cs="Courier New"/>
          <w:sz w:val="20"/>
          <w:szCs w:val="20"/>
        </w:rPr>
        <w:t xml:space="preserve"> </w:t>
      </w:r>
      <w:r w:rsidRPr="008B66E0">
        <w:rPr>
          <w:rFonts w:ascii="Siemens Sans" w:hAnsi="Siemens Sans" w:cs="Courier New"/>
          <w:sz w:val="20"/>
          <w:szCs w:val="20"/>
        </w:rPr>
        <w:t>abweichend von de</w:t>
      </w:r>
      <w:r>
        <w:rPr>
          <w:rFonts w:ascii="Siemens Sans" w:hAnsi="Siemens Sans" w:cs="Courier New"/>
          <w:sz w:val="20"/>
          <w:szCs w:val="20"/>
        </w:rPr>
        <w:t xml:space="preserve">r regulären Kühlfunktion jedoch </w:t>
      </w:r>
      <w:r w:rsidRPr="008B66E0">
        <w:rPr>
          <w:rFonts w:ascii="Siemens Sans" w:hAnsi="Siemens Sans" w:cs="Courier New"/>
          <w:sz w:val="20"/>
          <w:szCs w:val="20"/>
        </w:rPr>
        <w:t>der Komfort-Sollwert</w:t>
      </w:r>
      <w:r>
        <w:rPr>
          <w:rFonts w:ascii="Siemens Sans" w:hAnsi="Siemens Sans" w:cs="Courier New"/>
          <w:sz w:val="20"/>
          <w:szCs w:val="20"/>
        </w:rPr>
        <w:t xml:space="preserve"> der Heizfunktion verwendet, um </w:t>
      </w:r>
      <w:r w:rsidRPr="008B66E0">
        <w:rPr>
          <w:rFonts w:ascii="Siemens Sans" w:hAnsi="Siemens Sans" w:cs="Courier New"/>
          <w:sz w:val="20"/>
          <w:szCs w:val="20"/>
        </w:rPr>
        <w:t>den Raum vor Benutzung weiter herunter zu kühlen.</w:t>
      </w:r>
    </w:p>
    <w:p w:rsidR="0049058E" w:rsidRPr="008B66E0" w:rsidRDefault="0049058E" w:rsidP="0049058E">
      <w:pPr>
        <w:pStyle w:val="TabellenInhalt"/>
        <w:rPr>
          <w:rFonts w:ascii="Siemens Sans" w:hAnsi="Siemens Sans" w:cs="Courier New"/>
          <w:sz w:val="20"/>
          <w:szCs w:val="20"/>
        </w:rPr>
      </w:pPr>
    </w:p>
    <w:p w:rsidR="004152E4" w:rsidRDefault="004152E4">
      <w:pPr>
        <w:widowControl/>
        <w:autoSpaceDE/>
        <w:autoSpaceDN/>
        <w:spacing w:after="200" w:line="276" w:lineRule="auto"/>
        <w:rPr>
          <w:rFonts w:ascii="Arial" w:hAnsi="Arial" w:cs="Arial"/>
          <w:b/>
          <w:bCs/>
          <w:i/>
          <w:iCs/>
        </w:rPr>
      </w:pPr>
      <w:r>
        <w:br w:type="page"/>
      </w:r>
    </w:p>
    <w:p w:rsidR="0049058E" w:rsidRDefault="0049058E" w:rsidP="0049058E">
      <w:pPr>
        <w:pStyle w:val="Heading2"/>
        <w:numPr>
          <w:ilvl w:val="1"/>
          <w:numId w:val="1"/>
        </w:numPr>
      </w:pPr>
      <w:bookmarkStart w:id="41" w:name="_Toc464201751"/>
      <w:r>
        <w:lastRenderedPageBreak/>
        <w:t>Applikation für Radiator</w:t>
      </w:r>
      <w:bookmarkEnd w:id="41"/>
    </w:p>
    <w:p w:rsidR="0049058E" w:rsidRDefault="0049058E" w:rsidP="0049058E">
      <w:pPr>
        <w:pStyle w:val="TabellenInhalt"/>
        <w:rPr>
          <w:rFonts w:ascii="Siemens Sans" w:hAnsi="Siemens Sans" w:cs="Courier New"/>
          <w:sz w:val="20"/>
          <w:szCs w:val="20"/>
        </w:rPr>
      </w:pPr>
      <w:r w:rsidRPr="0029569C">
        <w:rPr>
          <w:rFonts w:ascii="Siemens Sans" w:hAnsi="Siemens Sans" w:cs="Courier New"/>
          <w:sz w:val="20"/>
          <w:szCs w:val="20"/>
        </w:rPr>
        <w:t>Applikationsfunktion zur Behandlung der Raumtemperaturregelung für Radiator und Betriebsartenwahl.</w:t>
      </w:r>
    </w:p>
    <w:p w:rsidR="0049058E" w:rsidRDefault="0049058E" w:rsidP="0049058E">
      <w:pPr>
        <w:pStyle w:val="TabellenInhalt"/>
        <w:rPr>
          <w:rFonts w:ascii="Siemens Sans" w:hAnsi="Siemens Sans" w:cs="Courier New"/>
          <w:sz w:val="20"/>
          <w:szCs w:val="20"/>
        </w:rPr>
      </w:pPr>
      <w:r>
        <w:rPr>
          <w:noProof/>
          <w:lang w:val="de-CH"/>
        </w:rPr>
        <w:drawing>
          <wp:anchor distT="0" distB="0" distL="114300" distR="114300" simplePos="0" relativeHeight="251659264" behindDoc="1" locked="0" layoutInCell="1" allowOverlap="1" wp14:anchorId="4450AA73" wp14:editId="65A7E2A1">
            <wp:simplePos x="0" y="0"/>
            <wp:positionH relativeFrom="column">
              <wp:posOffset>2631716</wp:posOffset>
            </wp:positionH>
            <wp:positionV relativeFrom="paragraph">
              <wp:posOffset>604023</wp:posOffset>
            </wp:positionV>
            <wp:extent cx="2989690" cy="2167651"/>
            <wp:effectExtent l="0" t="0" r="1270" b="4445"/>
            <wp:wrapNone/>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extLst>
                        <a:ext uri="{28A0092B-C50C-407E-A947-70E740481C1C}">
                          <a14:useLocalDpi xmlns:a14="http://schemas.microsoft.com/office/drawing/2010/main" val="0"/>
                        </a:ext>
                      </a:extLst>
                    </a:blip>
                    <a:stretch>
                      <a:fillRect/>
                    </a:stretch>
                  </pic:blipFill>
                  <pic:spPr>
                    <a:xfrm>
                      <a:off x="0" y="0"/>
                      <a:ext cx="2989690" cy="2167651"/>
                    </a:xfrm>
                    <a:prstGeom prst="rect">
                      <a:avLst/>
                    </a:prstGeom>
                  </pic:spPr>
                </pic:pic>
              </a:graphicData>
            </a:graphic>
            <wp14:sizeRelH relativeFrom="page">
              <wp14:pctWidth>0</wp14:pctWidth>
            </wp14:sizeRelH>
            <wp14:sizeRelV relativeFrom="page">
              <wp14:pctHeight>0</wp14:pctHeight>
            </wp14:sizeRelV>
          </wp:anchor>
        </w:drawing>
      </w:r>
      <w:r w:rsidRPr="0029569C">
        <w:rPr>
          <w:rFonts w:ascii="Siemens Sans" w:hAnsi="Siemens Sans" w:cs="Courier New"/>
          <w:sz w:val="20"/>
          <w:szCs w:val="20"/>
        </w:rPr>
        <w:t>Die Applikation erl</w:t>
      </w:r>
      <w:r>
        <w:rPr>
          <w:rFonts w:ascii="Siemens Sans" w:hAnsi="Siemens Sans" w:cs="Courier New"/>
          <w:sz w:val="20"/>
          <w:szCs w:val="20"/>
        </w:rPr>
        <w:t xml:space="preserve">aubt den Benutzern die Regelung des Raumklimas sowie des Raumtemperatursollwerts, ebenso sind Varianten mit oder ohne </w:t>
      </w:r>
      <w:r w:rsidRPr="0029569C">
        <w:rPr>
          <w:rFonts w:ascii="Siemens Sans" w:hAnsi="Siemens Sans" w:cs="Courier New"/>
          <w:sz w:val="20"/>
          <w:szCs w:val="20"/>
        </w:rPr>
        <w:t>Fallstromkompensation</w:t>
      </w:r>
      <w:r>
        <w:rPr>
          <w:rFonts w:ascii="Siemens Sans" w:hAnsi="Siemens Sans" w:cs="Courier New"/>
          <w:sz w:val="20"/>
          <w:szCs w:val="20"/>
        </w:rPr>
        <w:t xml:space="preserve"> möglich. Die Applikation ermöglicht eine </w:t>
      </w:r>
      <w:r w:rsidRPr="0029569C">
        <w:rPr>
          <w:rFonts w:ascii="Siemens Sans" w:hAnsi="Siemens Sans" w:cs="Courier New"/>
          <w:sz w:val="20"/>
          <w:szCs w:val="20"/>
        </w:rPr>
        <w:t>S</w:t>
      </w:r>
      <w:r>
        <w:rPr>
          <w:rFonts w:ascii="Siemens Sans" w:hAnsi="Siemens Sans" w:cs="Courier New"/>
          <w:sz w:val="20"/>
          <w:szCs w:val="20"/>
        </w:rPr>
        <w:t>tandardregelung der Warmwasser-Versorgungskette.</w:t>
      </w:r>
      <w:r w:rsidRPr="0029569C">
        <w:rPr>
          <w:rFonts w:ascii="Siemens Sans" w:hAnsi="Siemens Sans" w:cs="Courier New"/>
          <w:sz w:val="20"/>
          <w:szCs w:val="20"/>
        </w:rPr>
        <w:t xml:space="preserve"> </w:t>
      </w:r>
      <w:r>
        <w:rPr>
          <w:rFonts w:ascii="Siemens Sans" w:hAnsi="Siemens Sans" w:cs="Courier New"/>
          <w:sz w:val="20"/>
          <w:szCs w:val="20"/>
        </w:rPr>
        <w:t>Mit der</w:t>
      </w:r>
      <w:r w:rsidRPr="0029569C">
        <w:rPr>
          <w:rFonts w:ascii="Siemens Sans" w:hAnsi="Siemens Sans" w:cs="Courier New"/>
          <w:sz w:val="20"/>
          <w:szCs w:val="20"/>
        </w:rPr>
        <w:t xml:space="preserve"> Applikation </w:t>
      </w:r>
      <w:r>
        <w:rPr>
          <w:rFonts w:ascii="Siemens Sans" w:hAnsi="Siemens Sans" w:cs="Courier New"/>
          <w:sz w:val="20"/>
          <w:szCs w:val="20"/>
        </w:rPr>
        <w:t>ist der gleichzeitigen Einsatz von mehreren Radiatoren möglich.</w:t>
      </w:r>
    </w:p>
    <w:p w:rsidR="0049058E" w:rsidRDefault="0049058E" w:rsidP="0049058E">
      <w:pPr>
        <w:pStyle w:val="TabellenInhalt"/>
        <w:rPr>
          <w:rFonts w:ascii="Siemens Sans" w:hAnsi="Siemens Sans" w:cs="Courier New"/>
          <w:sz w:val="20"/>
          <w:szCs w:val="20"/>
        </w:rPr>
      </w:pPr>
    </w:p>
    <w:p w:rsidR="0049058E" w:rsidRDefault="0049058E" w:rsidP="0049058E">
      <w:pPr>
        <w:pStyle w:val="TabellenInhalt"/>
        <w:rPr>
          <w:rFonts w:ascii="Siemens Sans" w:hAnsi="Siemens Sans" w:cs="Courier New"/>
          <w:sz w:val="20"/>
          <w:szCs w:val="20"/>
        </w:rPr>
      </w:pPr>
    </w:p>
    <w:p w:rsidR="0049058E" w:rsidRDefault="0049058E" w:rsidP="0049058E">
      <w:pPr>
        <w:pStyle w:val="TabellenInhalt"/>
        <w:rPr>
          <w:rFonts w:ascii="Siemens Sans" w:hAnsi="Siemens Sans" w:cs="Courier New"/>
          <w:sz w:val="20"/>
          <w:szCs w:val="20"/>
        </w:rPr>
      </w:pPr>
    </w:p>
    <w:p w:rsidR="0049058E" w:rsidRDefault="0049058E" w:rsidP="0049058E">
      <w:pPr>
        <w:pStyle w:val="TabellenInhalt"/>
        <w:rPr>
          <w:rFonts w:ascii="Siemens Sans" w:hAnsi="Siemens Sans" w:cs="Courier New"/>
          <w:sz w:val="20"/>
          <w:szCs w:val="20"/>
        </w:rPr>
      </w:pPr>
    </w:p>
    <w:p w:rsidR="0049058E" w:rsidRDefault="0049058E" w:rsidP="0049058E">
      <w:pPr>
        <w:pStyle w:val="TabellenInhalt"/>
        <w:rPr>
          <w:rFonts w:ascii="Siemens Sans" w:hAnsi="Siemens Sans" w:cs="Courier New"/>
          <w:sz w:val="20"/>
          <w:szCs w:val="20"/>
        </w:rPr>
      </w:pPr>
    </w:p>
    <w:p w:rsidR="0049058E" w:rsidRDefault="0049058E" w:rsidP="0049058E">
      <w:pPr>
        <w:pStyle w:val="TabellenInhalt"/>
        <w:rPr>
          <w:rFonts w:ascii="Siemens Sans" w:hAnsi="Siemens Sans" w:cs="Courier New"/>
          <w:sz w:val="20"/>
          <w:szCs w:val="20"/>
        </w:rPr>
      </w:pPr>
    </w:p>
    <w:p w:rsidR="0049058E" w:rsidRDefault="0049058E" w:rsidP="0049058E">
      <w:pPr>
        <w:pStyle w:val="TabellenInhalt"/>
        <w:rPr>
          <w:rFonts w:ascii="Siemens Sans" w:hAnsi="Siemens Sans" w:cs="Courier New"/>
          <w:sz w:val="20"/>
          <w:szCs w:val="20"/>
        </w:rPr>
      </w:pPr>
    </w:p>
    <w:p w:rsidR="0049058E" w:rsidRDefault="0049058E" w:rsidP="0049058E">
      <w:pPr>
        <w:pStyle w:val="TabellenInhalt"/>
        <w:rPr>
          <w:rFonts w:ascii="Siemens Sans" w:hAnsi="Siemens Sans" w:cs="Courier New"/>
          <w:sz w:val="20"/>
          <w:szCs w:val="20"/>
        </w:rPr>
      </w:pPr>
    </w:p>
    <w:p w:rsidR="0049058E" w:rsidRDefault="0049058E" w:rsidP="0049058E">
      <w:pPr>
        <w:pStyle w:val="TabellenInhalt"/>
        <w:rPr>
          <w:rFonts w:ascii="Siemens Sans" w:hAnsi="Siemens Sans" w:cs="Courier New"/>
          <w:sz w:val="20"/>
          <w:szCs w:val="20"/>
        </w:rPr>
      </w:pPr>
    </w:p>
    <w:p w:rsidR="0049058E" w:rsidRDefault="0049058E" w:rsidP="0049058E">
      <w:pPr>
        <w:pStyle w:val="TabellenInhalt"/>
        <w:rPr>
          <w:rFonts w:ascii="Siemens Sans" w:hAnsi="Siemens Sans" w:cs="Courier New"/>
          <w:sz w:val="20"/>
          <w:szCs w:val="20"/>
        </w:rPr>
      </w:pPr>
    </w:p>
    <w:p w:rsidR="0049058E" w:rsidRDefault="0049058E" w:rsidP="0049058E">
      <w:pPr>
        <w:pStyle w:val="Heading2"/>
        <w:numPr>
          <w:ilvl w:val="1"/>
          <w:numId w:val="1"/>
        </w:numPr>
      </w:pPr>
      <w:bookmarkStart w:id="42" w:name="_Toc464201752"/>
      <w:r>
        <w:t>Applikation für Fan-Coil</w:t>
      </w:r>
      <w:bookmarkEnd w:id="42"/>
    </w:p>
    <w:p w:rsidR="0049058E" w:rsidRDefault="0049058E" w:rsidP="0049058E">
      <w:pPr>
        <w:pStyle w:val="TabellenInhalt"/>
        <w:rPr>
          <w:rFonts w:ascii="Siemens Sans" w:hAnsi="Siemens Sans" w:cs="Courier New"/>
          <w:sz w:val="20"/>
          <w:szCs w:val="20"/>
        </w:rPr>
      </w:pPr>
      <w:r w:rsidRPr="0029569C">
        <w:rPr>
          <w:rFonts w:ascii="Siemens Sans" w:hAnsi="Siemens Sans" w:cs="Courier New"/>
          <w:sz w:val="20"/>
          <w:szCs w:val="20"/>
        </w:rPr>
        <w:t>Applikationsfunktion für den Betrieb einer Fan-Coil mit mehrstufigem Ventilat</w:t>
      </w:r>
      <w:r>
        <w:rPr>
          <w:rFonts w:ascii="Siemens Sans" w:hAnsi="Siemens Sans" w:cs="Courier New"/>
          <w:sz w:val="20"/>
          <w:szCs w:val="20"/>
        </w:rPr>
        <w:t xml:space="preserve">or, Warmwasser-Lufterwärmer und </w:t>
      </w:r>
      <w:r w:rsidRPr="0029569C">
        <w:rPr>
          <w:rFonts w:ascii="Siemens Sans" w:hAnsi="Siemens Sans" w:cs="Courier New"/>
          <w:sz w:val="20"/>
          <w:szCs w:val="20"/>
        </w:rPr>
        <w:t>Kaltwasser-Luftkühler.</w:t>
      </w:r>
    </w:p>
    <w:p w:rsidR="0049058E" w:rsidRDefault="0049058E" w:rsidP="0049058E">
      <w:pPr>
        <w:pStyle w:val="TabellenInhalt"/>
        <w:rPr>
          <w:rFonts w:ascii="Siemens Sans" w:hAnsi="Siemens Sans" w:cs="Courier New"/>
          <w:sz w:val="20"/>
          <w:szCs w:val="20"/>
        </w:rPr>
      </w:pPr>
      <w:r w:rsidRPr="0029569C">
        <w:rPr>
          <w:rFonts w:ascii="Siemens Sans" w:hAnsi="Siemens Sans" w:cs="Courier New"/>
          <w:sz w:val="20"/>
          <w:szCs w:val="20"/>
        </w:rPr>
        <w:t>Die Applikation erl</w:t>
      </w:r>
      <w:r>
        <w:rPr>
          <w:rFonts w:ascii="Siemens Sans" w:hAnsi="Siemens Sans" w:cs="Courier New"/>
          <w:sz w:val="20"/>
          <w:szCs w:val="20"/>
        </w:rPr>
        <w:t>aubt den Benutzern die Regelung des Raumklimas sowie des Raumtemperatursollwerts, ebenso</w:t>
      </w:r>
      <w:r w:rsidRPr="0029569C">
        <w:rPr>
          <w:rFonts w:ascii="Siemens Sans" w:hAnsi="Siemens Sans" w:cs="Courier New"/>
          <w:sz w:val="20"/>
          <w:szCs w:val="20"/>
        </w:rPr>
        <w:t xml:space="preserve"> erlaubt</w:t>
      </w:r>
      <w:r>
        <w:rPr>
          <w:rFonts w:ascii="Siemens Sans" w:hAnsi="Siemens Sans" w:cs="Courier New"/>
          <w:sz w:val="20"/>
          <w:szCs w:val="20"/>
        </w:rPr>
        <w:t xml:space="preserve"> die </w:t>
      </w:r>
      <w:proofErr w:type="spellStart"/>
      <w:r>
        <w:rPr>
          <w:rFonts w:ascii="Siemens Sans" w:hAnsi="Siemens Sans" w:cs="Courier New"/>
          <w:sz w:val="20"/>
          <w:szCs w:val="20"/>
        </w:rPr>
        <w:t>Appliaktion</w:t>
      </w:r>
      <w:proofErr w:type="spellEnd"/>
      <w:r>
        <w:rPr>
          <w:rFonts w:ascii="Siemens Sans" w:hAnsi="Siemens Sans" w:cs="Courier New"/>
          <w:sz w:val="20"/>
          <w:szCs w:val="20"/>
        </w:rPr>
        <w:t xml:space="preserve"> Varianten mit oder ohne </w:t>
      </w:r>
      <w:proofErr w:type="spellStart"/>
      <w:r>
        <w:rPr>
          <w:rFonts w:ascii="Siemens Sans" w:hAnsi="Siemens Sans" w:cs="Courier New"/>
          <w:sz w:val="20"/>
          <w:szCs w:val="20"/>
        </w:rPr>
        <w:t>Zulufttemperaturregelung</w:t>
      </w:r>
      <w:proofErr w:type="spellEnd"/>
      <w:r>
        <w:rPr>
          <w:rFonts w:ascii="Siemens Sans" w:hAnsi="Siemens Sans" w:cs="Courier New"/>
          <w:sz w:val="20"/>
          <w:szCs w:val="20"/>
        </w:rPr>
        <w:t xml:space="preserve">. Die Applikation ermöglicht eine </w:t>
      </w:r>
      <w:r w:rsidRPr="0029569C">
        <w:rPr>
          <w:rFonts w:ascii="Siemens Sans" w:hAnsi="Siemens Sans" w:cs="Courier New"/>
          <w:sz w:val="20"/>
          <w:szCs w:val="20"/>
        </w:rPr>
        <w:t>S</w:t>
      </w:r>
      <w:r>
        <w:rPr>
          <w:rFonts w:ascii="Siemens Sans" w:hAnsi="Siemens Sans" w:cs="Courier New"/>
          <w:sz w:val="20"/>
          <w:szCs w:val="20"/>
        </w:rPr>
        <w:t>tandardregelung der Warmwasser-Versorgungskette. Mit der</w:t>
      </w:r>
      <w:r w:rsidRPr="0029569C">
        <w:rPr>
          <w:rFonts w:ascii="Siemens Sans" w:hAnsi="Siemens Sans" w:cs="Courier New"/>
          <w:sz w:val="20"/>
          <w:szCs w:val="20"/>
        </w:rPr>
        <w:t xml:space="preserve"> Applikation </w:t>
      </w:r>
      <w:r>
        <w:rPr>
          <w:rFonts w:ascii="Siemens Sans" w:hAnsi="Siemens Sans" w:cs="Courier New"/>
          <w:sz w:val="20"/>
          <w:szCs w:val="20"/>
        </w:rPr>
        <w:t>ist der gleichzeitigen Einsatz von mehreren</w:t>
      </w:r>
      <w:r w:rsidRPr="0029569C">
        <w:rPr>
          <w:rFonts w:ascii="Siemens Sans" w:hAnsi="Siemens Sans" w:cs="Courier New"/>
          <w:sz w:val="20"/>
          <w:szCs w:val="20"/>
        </w:rPr>
        <w:t xml:space="preserve"> Fan-Coil-Geräten</w:t>
      </w:r>
      <w:r>
        <w:rPr>
          <w:rFonts w:ascii="Siemens Sans" w:hAnsi="Siemens Sans" w:cs="Courier New"/>
          <w:sz w:val="20"/>
          <w:szCs w:val="20"/>
        </w:rPr>
        <w:t xml:space="preserve"> möglich.</w:t>
      </w:r>
    </w:p>
    <w:p w:rsidR="0049058E" w:rsidRDefault="0049058E" w:rsidP="0049058E">
      <w:pPr>
        <w:pStyle w:val="TabellenInhalt"/>
        <w:rPr>
          <w:rFonts w:ascii="Siemens Sans" w:hAnsi="Siemens Sans" w:cs="Courier New"/>
          <w:sz w:val="20"/>
          <w:szCs w:val="20"/>
        </w:rPr>
      </w:pPr>
    </w:p>
    <w:p w:rsidR="0049058E" w:rsidRPr="0029569C" w:rsidRDefault="0049058E" w:rsidP="0049058E">
      <w:pPr>
        <w:pStyle w:val="TabellenInhalt"/>
        <w:rPr>
          <w:rFonts w:ascii="Siemens Sans" w:hAnsi="Siemens Sans" w:cs="Courier New"/>
          <w:sz w:val="20"/>
          <w:szCs w:val="20"/>
        </w:rPr>
      </w:pPr>
      <w:r>
        <w:rPr>
          <w:noProof/>
          <w:lang w:val="de-CH"/>
        </w:rPr>
        <w:drawing>
          <wp:anchor distT="0" distB="0" distL="114300" distR="114300" simplePos="0" relativeHeight="251660288" behindDoc="1" locked="0" layoutInCell="1" allowOverlap="1" wp14:anchorId="24501445" wp14:editId="2F2665B3">
            <wp:simplePos x="0" y="0"/>
            <wp:positionH relativeFrom="column">
              <wp:posOffset>2695492</wp:posOffset>
            </wp:positionH>
            <wp:positionV relativeFrom="paragraph">
              <wp:posOffset>125923</wp:posOffset>
            </wp:positionV>
            <wp:extent cx="3336280" cy="2520564"/>
            <wp:effectExtent l="0" t="0" r="0" b="0"/>
            <wp:wrapNone/>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cstate="print">
                      <a:extLst>
                        <a:ext uri="{28A0092B-C50C-407E-A947-70E740481C1C}">
                          <a14:useLocalDpi xmlns:a14="http://schemas.microsoft.com/office/drawing/2010/main" val="0"/>
                        </a:ext>
                      </a:extLst>
                    </a:blip>
                    <a:stretch>
                      <a:fillRect/>
                    </a:stretch>
                  </pic:blipFill>
                  <pic:spPr>
                    <a:xfrm>
                      <a:off x="0" y="0"/>
                      <a:ext cx="3337689" cy="2521629"/>
                    </a:xfrm>
                    <a:prstGeom prst="rect">
                      <a:avLst/>
                    </a:prstGeom>
                  </pic:spPr>
                </pic:pic>
              </a:graphicData>
            </a:graphic>
            <wp14:sizeRelH relativeFrom="page">
              <wp14:pctWidth>0</wp14:pctWidth>
            </wp14:sizeRelH>
            <wp14:sizeRelV relativeFrom="page">
              <wp14:pctHeight>0</wp14:pctHeight>
            </wp14:sizeRelV>
          </wp:anchor>
        </w:drawing>
      </w:r>
    </w:p>
    <w:p w:rsidR="0049058E" w:rsidRDefault="0049058E" w:rsidP="0049058E">
      <w:pPr>
        <w:pStyle w:val="TabellenInhalt"/>
        <w:rPr>
          <w:rFonts w:ascii="Siemens Sans" w:hAnsi="Siemens Sans" w:cs="Courier New"/>
          <w:sz w:val="20"/>
          <w:szCs w:val="20"/>
        </w:rPr>
      </w:pPr>
    </w:p>
    <w:p w:rsidR="0049058E" w:rsidRDefault="0049058E" w:rsidP="0049058E">
      <w:pPr>
        <w:pStyle w:val="TabellenInhalt"/>
        <w:rPr>
          <w:rFonts w:ascii="Siemens Sans" w:hAnsi="Siemens Sans" w:cs="Courier New"/>
          <w:sz w:val="20"/>
          <w:szCs w:val="20"/>
        </w:rPr>
      </w:pPr>
    </w:p>
    <w:p w:rsidR="0049058E" w:rsidRDefault="0049058E" w:rsidP="0049058E">
      <w:pPr>
        <w:pStyle w:val="TabellenInhalt"/>
        <w:rPr>
          <w:rFonts w:ascii="Siemens Sans" w:hAnsi="Siemens Sans" w:cs="Courier New"/>
          <w:sz w:val="20"/>
          <w:szCs w:val="20"/>
        </w:rPr>
      </w:pPr>
    </w:p>
    <w:p w:rsidR="0049058E" w:rsidRDefault="0049058E" w:rsidP="0049058E">
      <w:pPr>
        <w:pStyle w:val="TabellenInhalt"/>
        <w:rPr>
          <w:rFonts w:ascii="Siemens Sans" w:hAnsi="Siemens Sans" w:cs="Courier New"/>
          <w:sz w:val="20"/>
          <w:szCs w:val="20"/>
        </w:rPr>
      </w:pPr>
    </w:p>
    <w:p w:rsidR="0049058E" w:rsidRDefault="0049058E" w:rsidP="0049058E">
      <w:pPr>
        <w:pStyle w:val="TabellenInhalt"/>
        <w:rPr>
          <w:rFonts w:ascii="Siemens Sans" w:hAnsi="Siemens Sans" w:cs="Courier New"/>
          <w:sz w:val="20"/>
          <w:szCs w:val="20"/>
        </w:rPr>
      </w:pPr>
    </w:p>
    <w:p w:rsidR="0049058E" w:rsidRDefault="0049058E" w:rsidP="0049058E">
      <w:pPr>
        <w:pStyle w:val="TabellenInhalt"/>
        <w:rPr>
          <w:rFonts w:ascii="Siemens Sans" w:hAnsi="Siemens Sans" w:cs="Courier New"/>
          <w:sz w:val="20"/>
          <w:szCs w:val="20"/>
        </w:rPr>
      </w:pPr>
    </w:p>
    <w:p w:rsidR="0049058E" w:rsidRDefault="0049058E" w:rsidP="0049058E">
      <w:pPr>
        <w:pStyle w:val="TabellenInhalt"/>
        <w:rPr>
          <w:rFonts w:ascii="Siemens Sans" w:hAnsi="Siemens Sans" w:cs="Courier New"/>
          <w:sz w:val="20"/>
          <w:szCs w:val="20"/>
        </w:rPr>
      </w:pPr>
    </w:p>
    <w:p w:rsidR="0049058E" w:rsidRDefault="0049058E" w:rsidP="0049058E">
      <w:pPr>
        <w:pStyle w:val="TabellenInhalt"/>
        <w:rPr>
          <w:rFonts w:ascii="Siemens Sans" w:hAnsi="Siemens Sans" w:cs="Courier New"/>
          <w:sz w:val="20"/>
          <w:szCs w:val="20"/>
        </w:rPr>
      </w:pPr>
    </w:p>
    <w:p w:rsidR="0049058E" w:rsidRDefault="0049058E" w:rsidP="0049058E">
      <w:pPr>
        <w:pStyle w:val="TabellenInhalt"/>
        <w:rPr>
          <w:rFonts w:ascii="Siemens Sans" w:hAnsi="Siemens Sans" w:cs="Courier New"/>
          <w:sz w:val="20"/>
          <w:szCs w:val="20"/>
        </w:rPr>
      </w:pPr>
    </w:p>
    <w:p w:rsidR="0049058E" w:rsidRDefault="0049058E" w:rsidP="0049058E">
      <w:pPr>
        <w:pStyle w:val="TabellenInhalt"/>
        <w:rPr>
          <w:rFonts w:ascii="Siemens Sans" w:hAnsi="Siemens Sans" w:cs="Courier New"/>
          <w:sz w:val="20"/>
          <w:szCs w:val="20"/>
        </w:rPr>
      </w:pPr>
    </w:p>
    <w:p w:rsidR="007E16DD" w:rsidRDefault="007E16DD" w:rsidP="007E16DD">
      <w:pPr>
        <w:pStyle w:val="Heading2"/>
        <w:numPr>
          <w:ilvl w:val="0"/>
          <w:numId w:val="0"/>
        </w:numPr>
        <w:ind w:left="576"/>
      </w:pPr>
    </w:p>
    <w:p w:rsidR="007E16DD" w:rsidRDefault="007E16DD" w:rsidP="007E16DD">
      <w:r>
        <w:br w:type="page"/>
      </w:r>
    </w:p>
    <w:p w:rsidR="0049058E" w:rsidRDefault="0049058E" w:rsidP="0049058E">
      <w:pPr>
        <w:pStyle w:val="Heading2"/>
        <w:numPr>
          <w:ilvl w:val="1"/>
          <w:numId w:val="1"/>
        </w:numPr>
      </w:pPr>
      <w:bookmarkStart w:id="43" w:name="_Toc464201753"/>
      <w:r>
        <w:lastRenderedPageBreak/>
        <w:t>Applikation für Heiz</w:t>
      </w:r>
      <w:proofErr w:type="gramStart"/>
      <w:r>
        <w:t>,-</w:t>
      </w:r>
      <w:proofErr w:type="gramEnd"/>
      <w:r>
        <w:t>Kühlflächen</w:t>
      </w:r>
      <w:bookmarkEnd w:id="43"/>
    </w:p>
    <w:p w:rsidR="0049058E" w:rsidRPr="00476C57" w:rsidRDefault="0049058E" w:rsidP="0049058E">
      <w:pPr>
        <w:rPr>
          <w:rFonts w:ascii="Siemens Sans" w:hAnsi="Siemens Sans" w:cs="Courier New"/>
          <w:sz w:val="20"/>
          <w:szCs w:val="20"/>
        </w:rPr>
      </w:pPr>
      <w:r w:rsidRPr="00476C57">
        <w:rPr>
          <w:rFonts w:ascii="Siemens Sans" w:hAnsi="Siemens Sans" w:cs="Courier New"/>
          <w:sz w:val="20"/>
          <w:szCs w:val="20"/>
        </w:rPr>
        <w:t>Applikationsfunktionen zur Behandlung der Raumtemperaturregelung für Kühl-/Heizdecken sowie die Betriebsartenwahl.</w:t>
      </w:r>
    </w:p>
    <w:p w:rsidR="0049058E" w:rsidRPr="00476C57" w:rsidRDefault="0049058E" w:rsidP="0049058E">
      <w:pPr>
        <w:rPr>
          <w:rFonts w:ascii="Siemens Sans" w:hAnsi="Siemens Sans" w:cs="Courier New"/>
          <w:sz w:val="20"/>
          <w:szCs w:val="20"/>
        </w:rPr>
      </w:pPr>
      <w:r w:rsidRPr="00476C57">
        <w:rPr>
          <w:rFonts w:ascii="Siemens Sans" w:hAnsi="Siemens Sans" w:cs="Courier New"/>
          <w:sz w:val="20"/>
          <w:szCs w:val="20"/>
        </w:rPr>
        <w:t>Die Applikation erl</w:t>
      </w:r>
      <w:r>
        <w:rPr>
          <w:rFonts w:ascii="Siemens Sans" w:hAnsi="Siemens Sans" w:cs="Courier New"/>
          <w:sz w:val="20"/>
          <w:szCs w:val="20"/>
        </w:rPr>
        <w:t xml:space="preserve">aubt den Benutzern die Regelung </w:t>
      </w:r>
      <w:r w:rsidRPr="00476C57">
        <w:rPr>
          <w:rFonts w:ascii="Siemens Sans" w:hAnsi="Siemens Sans" w:cs="Courier New"/>
          <w:sz w:val="20"/>
          <w:szCs w:val="20"/>
        </w:rPr>
        <w:t>des Raumklimas sowie des</w:t>
      </w:r>
    </w:p>
    <w:p w:rsidR="0049058E" w:rsidRDefault="0049058E" w:rsidP="0049058E">
      <w:pPr>
        <w:rPr>
          <w:rFonts w:ascii="Siemens Sans" w:hAnsi="Siemens Sans" w:cs="Courier New"/>
          <w:sz w:val="20"/>
          <w:szCs w:val="20"/>
        </w:rPr>
      </w:pPr>
      <w:r w:rsidRPr="00476C57">
        <w:rPr>
          <w:rFonts w:ascii="Siemens Sans" w:hAnsi="Siemens Sans" w:cs="Courier New"/>
          <w:sz w:val="20"/>
          <w:szCs w:val="20"/>
        </w:rPr>
        <w:t>Raumtempera</w:t>
      </w:r>
      <w:r>
        <w:rPr>
          <w:rFonts w:ascii="Siemens Sans" w:hAnsi="Siemens Sans" w:cs="Courier New"/>
          <w:sz w:val="20"/>
          <w:szCs w:val="20"/>
        </w:rPr>
        <w:t xml:space="preserve">tursollwerts, ebenso erlaubt die Applikation die </w:t>
      </w:r>
      <w:r w:rsidRPr="00476C57">
        <w:rPr>
          <w:rFonts w:ascii="Siemens Sans" w:hAnsi="Siemens Sans" w:cs="Courier New"/>
          <w:sz w:val="20"/>
          <w:szCs w:val="20"/>
        </w:rPr>
        <w:t>S</w:t>
      </w:r>
      <w:r>
        <w:rPr>
          <w:rFonts w:ascii="Siemens Sans" w:hAnsi="Siemens Sans" w:cs="Courier New"/>
          <w:sz w:val="20"/>
          <w:szCs w:val="20"/>
        </w:rPr>
        <w:t>tandardregelung der Warmwasser-Versorgungskette. Mit der</w:t>
      </w:r>
      <w:r w:rsidRPr="00476C57">
        <w:rPr>
          <w:rFonts w:ascii="Siemens Sans" w:hAnsi="Siemens Sans" w:cs="Courier New"/>
          <w:sz w:val="20"/>
          <w:szCs w:val="20"/>
        </w:rPr>
        <w:t xml:space="preserve"> Applikation </w:t>
      </w:r>
      <w:r>
        <w:rPr>
          <w:rFonts w:ascii="Siemens Sans" w:hAnsi="Siemens Sans" w:cs="Courier New"/>
          <w:sz w:val="20"/>
          <w:szCs w:val="20"/>
        </w:rPr>
        <w:t>ist es möglich den gleichzeitigen Einsatz von mehreren Strahlungsgeräten.</w:t>
      </w:r>
    </w:p>
    <w:p w:rsidR="0049058E" w:rsidRDefault="0049058E" w:rsidP="0049058E">
      <w:pPr>
        <w:rPr>
          <w:rFonts w:ascii="Siemens Sans" w:hAnsi="Siemens Sans" w:cs="Courier New"/>
          <w:sz w:val="20"/>
          <w:szCs w:val="20"/>
        </w:rPr>
      </w:pPr>
      <w:r w:rsidRPr="00476C57">
        <w:rPr>
          <w:rFonts w:ascii="Siemens Sans" w:hAnsi="Siemens Sans" w:cs="Courier New"/>
          <w:sz w:val="20"/>
          <w:szCs w:val="20"/>
        </w:rPr>
        <w:t>Die Applikati</w:t>
      </w:r>
      <w:r>
        <w:rPr>
          <w:rFonts w:ascii="Siemens Sans" w:hAnsi="Siemens Sans" w:cs="Courier New"/>
          <w:sz w:val="20"/>
          <w:szCs w:val="20"/>
        </w:rPr>
        <w:t xml:space="preserve">on ist für 2- und 4-Rohrsysteme </w:t>
      </w:r>
      <w:r w:rsidRPr="00476C57">
        <w:rPr>
          <w:rFonts w:ascii="Siemens Sans" w:hAnsi="Siemens Sans" w:cs="Courier New"/>
          <w:sz w:val="20"/>
          <w:szCs w:val="20"/>
        </w:rPr>
        <w:t>verfügbar.</w:t>
      </w:r>
    </w:p>
    <w:p w:rsidR="0049058E" w:rsidRDefault="0049058E" w:rsidP="0049058E">
      <w:pPr>
        <w:pStyle w:val="TabellenInhalt"/>
        <w:rPr>
          <w:rFonts w:ascii="Siemens Sans" w:hAnsi="Siemens Sans" w:cs="Courier New"/>
          <w:sz w:val="20"/>
          <w:szCs w:val="20"/>
        </w:rPr>
      </w:pPr>
      <w:r>
        <w:rPr>
          <w:noProof/>
          <w:lang w:val="de-CH"/>
        </w:rPr>
        <w:drawing>
          <wp:anchor distT="0" distB="0" distL="114300" distR="114300" simplePos="0" relativeHeight="251661312" behindDoc="1" locked="0" layoutInCell="1" allowOverlap="1" wp14:anchorId="121818BB" wp14:editId="41797BC0">
            <wp:simplePos x="0" y="0"/>
            <wp:positionH relativeFrom="column">
              <wp:posOffset>2806809</wp:posOffset>
            </wp:positionH>
            <wp:positionV relativeFrom="paragraph">
              <wp:posOffset>103036</wp:posOffset>
            </wp:positionV>
            <wp:extent cx="3438443" cy="2361537"/>
            <wp:effectExtent l="0" t="0" r="0" b="1270"/>
            <wp:wrapNone/>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extLst>
                        <a:ext uri="{28A0092B-C50C-407E-A947-70E740481C1C}">
                          <a14:useLocalDpi xmlns:a14="http://schemas.microsoft.com/office/drawing/2010/main" val="0"/>
                        </a:ext>
                      </a:extLst>
                    </a:blip>
                    <a:stretch>
                      <a:fillRect/>
                    </a:stretch>
                  </pic:blipFill>
                  <pic:spPr>
                    <a:xfrm>
                      <a:off x="0" y="0"/>
                      <a:ext cx="3443602" cy="2365080"/>
                    </a:xfrm>
                    <a:prstGeom prst="rect">
                      <a:avLst/>
                    </a:prstGeom>
                  </pic:spPr>
                </pic:pic>
              </a:graphicData>
            </a:graphic>
            <wp14:sizeRelH relativeFrom="page">
              <wp14:pctWidth>0</wp14:pctWidth>
            </wp14:sizeRelH>
            <wp14:sizeRelV relativeFrom="page">
              <wp14:pctHeight>0</wp14:pctHeight>
            </wp14:sizeRelV>
          </wp:anchor>
        </w:drawing>
      </w:r>
    </w:p>
    <w:p w:rsidR="0049058E" w:rsidRDefault="0049058E" w:rsidP="0049058E">
      <w:pPr>
        <w:pStyle w:val="TabellenInhalt"/>
        <w:rPr>
          <w:rFonts w:ascii="Siemens Sans" w:hAnsi="Siemens Sans" w:cs="Courier New"/>
          <w:sz w:val="20"/>
          <w:szCs w:val="20"/>
        </w:rPr>
      </w:pPr>
    </w:p>
    <w:p w:rsidR="0049058E" w:rsidRDefault="0049058E" w:rsidP="0049058E">
      <w:pPr>
        <w:pStyle w:val="TabellenInhalt"/>
        <w:rPr>
          <w:rFonts w:ascii="Siemens Sans" w:hAnsi="Siemens Sans" w:cs="Courier New"/>
          <w:sz w:val="20"/>
          <w:szCs w:val="20"/>
        </w:rPr>
      </w:pPr>
    </w:p>
    <w:p w:rsidR="0049058E" w:rsidRDefault="0049058E" w:rsidP="0049058E">
      <w:pPr>
        <w:pStyle w:val="TabellenInhalt"/>
        <w:rPr>
          <w:rFonts w:ascii="Siemens Sans" w:hAnsi="Siemens Sans" w:cs="Courier New"/>
          <w:sz w:val="20"/>
          <w:szCs w:val="20"/>
        </w:rPr>
      </w:pPr>
    </w:p>
    <w:p w:rsidR="0049058E" w:rsidRDefault="0049058E" w:rsidP="0049058E">
      <w:pPr>
        <w:pStyle w:val="TabellenInhalt"/>
        <w:rPr>
          <w:rFonts w:ascii="Siemens Sans" w:hAnsi="Siemens Sans" w:cs="Courier New"/>
          <w:sz w:val="20"/>
          <w:szCs w:val="20"/>
        </w:rPr>
      </w:pPr>
    </w:p>
    <w:p w:rsidR="0049058E" w:rsidRDefault="0049058E" w:rsidP="0049058E">
      <w:pPr>
        <w:pStyle w:val="TabellenInhalt"/>
        <w:rPr>
          <w:rFonts w:ascii="Siemens Sans" w:hAnsi="Siemens Sans" w:cs="Courier New"/>
          <w:sz w:val="20"/>
          <w:szCs w:val="20"/>
        </w:rPr>
      </w:pPr>
    </w:p>
    <w:p w:rsidR="0049058E" w:rsidRDefault="0049058E" w:rsidP="0049058E">
      <w:pPr>
        <w:pStyle w:val="TabellenInhalt"/>
        <w:rPr>
          <w:rFonts w:ascii="Siemens Sans" w:hAnsi="Siemens Sans" w:cs="Courier New"/>
          <w:sz w:val="20"/>
          <w:szCs w:val="20"/>
        </w:rPr>
      </w:pPr>
    </w:p>
    <w:p w:rsidR="0049058E" w:rsidRDefault="0049058E" w:rsidP="0049058E">
      <w:pPr>
        <w:pStyle w:val="TabellenInhalt"/>
        <w:rPr>
          <w:rFonts w:ascii="Siemens Sans" w:hAnsi="Siemens Sans" w:cs="Courier New"/>
          <w:sz w:val="20"/>
          <w:szCs w:val="20"/>
        </w:rPr>
      </w:pPr>
    </w:p>
    <w:p w:rsidR="0049058E" w:rsidRDefault="0049058E" w:rsidP="0049058E">
      <w:pPr>
        <w:pStyle w:val="TabellenInhalt"/>
        <w:rPr>
          <w:rFonts w:ascii="Siemens Sans" w:hAnsi="Siemens Sans" w:cs="Courier New"/>
          <w:sz w:val="20"/>
          <w:szCs w:val="20"/>
        </w:rPr>
      </w:pPr>
    </w:p>
    <w:p w:rsidR="0049058E" w:rsidRDefault="0049058E" w:rsidP="0049058E">
      <w:pPr>
        <w:pStyle w:val="TabellenInhalt"/>
        <w:rPr>
          <w:rFonts w:ascii="Siemens Sans" w:hAnsi="Siemens Sans" w:cs="Courier New"/>
          <w:sz w:val="20"/>
          <w:szCs w:val="20"/>
        </w:rPr>
      </w:pPr>
    </w:p>
    <w:p w:rsidR="0049058E" w:rsidRDefault="0049058E" w:rsidP="0049058E">
      <w:pPr>
        <w:pStyle w:val="TabellenInhalt"/>
        <w:rPr>
          <w:rFonts w:ascii="Siemens Sans" w:hAnsi="Siemens Sans" w:cs="Courier New"/>
          <w:sz w:val="20"/>
          <w:szCs w:val="20"/>
        </w:rPr>
      </w:pPr>
    </w:p>
    <w:p w:rsidR="0049058E" w:rsidRDefault="0049058E" w:rsidP="0049058E">
      <w:pPr>
        <w:pStyle w:val="TabellenInhalt"/>
        <w:rPr>
          <w:rFonts w:ascii="Siemens Sans" w:hAnsi="Siemens Sans" w:cs="Courier New"/>
          <w:sz w:val="20"/>
          <w:szCs w:val="20"/>
        </w:rPr>
      </w:pPr>
    </w:p>
    <w:p w:rsidR="0049058E" w:rsidRDefault="0049058E" w:rsidP="0049058E">
      <w:pPr>
        <w:pStyle w:val="TabellenInhalt"/>
        <w:rPr>
          <w:rFonts w:ascii="Siemens Sans" w:hAnsi="Siemens Sans" w:cs="Courier New"/>
          <w:sz w:val="20"/>
          <w:szCs w:val="20"/>
        </w:rPr>
      </w:pPr>
    </w:p>
    <w:p w:rsidR="0049058E" w:rsidRDefault="0049058E" w:rsidP="0049058E">
      <w:pPr>
        <w:pStyle w:val="Heading2"/>
        <w:numPr>
          <w:ilvl w:val="1"/>
          <w:numId w:val="1"/>
        </w:numPr>
      </w:pPr>
      <w:bookmarkStart w:id="44" w:name="_Toc464201754"/>
      <w:r w:rsidRPr="00476C57">
        <w:t>Applikation für variablen Volumenstrom VVS</w:t>
      </w:r>
      <w:bookmarkEnd w:id="44"/>
    </w:p>
    <w:p w:rsidR="0049058E" w:rsidRDefault="0049058E" w:rsidP="0049058E">
      <w:pPr>
        <w:rPr>
          <w:rFonts w:ascii="Siemens Sans" w:hAnsi="Siemens Sans" w:cs="Courier New"/>
          <w:sz w:val="20"/>
          <w:szCs w:val="20"/>
        </w:rPr>
      </w:pPr>
      <w:r w:rsidRPr="00476C57">
        <w:rPr>
          <w:rFonts w:ascii="Siemens Sans" w:hAnsi="Siemens Sans" w:cs="Courier New"/>
          <w:sz w:val="20"/>
          <w:szCs w:val="20"/>
        </w:rPr>
        <w:t>Applikationsfunktion zur Regelung der Raumtemperatur und bedarfsgeführter Lüftungsaspekte für VVS-Zuluft- und Abluftboxen sowie Betriebsartenauswahl.</w:t>
      </w:r>
    </w:p>
    <w:p w:rsidR="0049058E" w:rsidRPr="00476C57" w:rsidRDefault="0049058E" w:rsidP="0049058E">
      <w:pPr>
        <w:rPr>
          <w:rFonts w:ascii="Siemens Sans" w:hAnsi="Siemens Sans" w:cs="Courier New"/>
          <w:sz w:val="20"/>
          <w:szCs w:val="20"/>
        </w:rPr>
      </w:pPr>
      <w:r w:rsidRPr="00476C57">
        <w:rPr>
          <w:rFonts w:ascii="Siemens Sans" w:hAnsi="Siemens Sans" w:cs="Courier New"/>
          <w:sz w:val="20"/>
          <w:szCs w:val="20"/>
        </w:rPr>
        <w:t>Die Applikation erl</w:t>
      </w:r>
      <w:r>
        <w:rPr>
          <w:rFonts w:ascii="Siemens Sans" w:hAnsi="Siemens Sans" w:cs="Courier New"/>
          <w:sz w:val="20"/>
          <w:szCs w:val="20"/>
        </w:rPr>
        <w:t xml:space="preserve">aubt den Benutzern die Regelung des Raumklimas sowie des Raumtemperatursollwerts, ebenso werden die </w:t>
      </w:r>
      <w:r w:rsidRPr="00476C57">
        <w:rPr>
          <w:rFonts w:ascii="Siemens Sans" w:hAnsi="Siemens Sans" w:cs="Courier New"/>
          <w:sz w:val="20"/>
          <w:szCs w:val="20"/>
        </w:rPr>
        <w:t xml:space="preserve">Anwendungen zur Luftqualitätsregelung </w:t>
      </w:r>
      <w:r>
        <w:rPr>
          <w:rFonts w:ascii="Siemens Sans" w:hAnsi="Siemens Sans" w:cs="Courier New"/>
          <w:sz w:val="20"/>
          <w:szCs w:val="20"/>
        </w:rPr>
        <w:t xml:space="preserve">mit </w:t>
      </w:r>
      <w:r w:rsidRPr="00476C57">
        <w:rPr>
          <w:rFonts w:ascii="Siemens Sans" w:hAnsi="Siemens Sans" w:cs="Courier New"/>
          <w:sz w:val="20"/>
          <w:szCs w:val="20"/>
        </w:rPr>
        <w:t>zentralen Sollwertvorgaben unterstützt.</w:t>
      </w:r>
    </w:p>
    <w:p w:rsidR="0049058E" w:rsidRDefault="0049058E" w:rsidP="0049058E">
      <w:pPr>
        <w:rPr>
          <w:rFonts w:ascii="Siemens Sans" w:hAnsi="Siemens Sans" w:cs="Courier New"/>
          <w:sz w:val="20"/>
          <w:szCs w:val="20"/>
        </w:rPr>
      </w:pPr>
      <w:r w:rsidRPr="00476C57">
        <w:rPr>
          <w:rFonts w:ascii="Siemens Sans" w:hAnsi="Siemens Sans" w:cs="Courier New"/>
          <w:sz w:val="20"/>
          <w:szCs w:val="20"/>
        </w:rPr>
        <w:t xml:space="preserve">Die Applikation </w:t>
      </w:r>
      <w:r>
        <w:rPr>
          <w:rFonts w:ascii="Siemens Sans" w:hAnsi="Siemens Sans" w:cs="Courier New"/>
          <w:sz w:val="20"/>
          <w:szCs w:val="20"/>
        </w:rPr>
        <w:t xml:space="preserve">erlaubt Varianten mit oder ohne </w:t>
      </w:r>
      <w:r w:rsidRPr="00476C57">
        <w:rPr>
          <w:rFonts w:ascii="Siemens Sans" w:hAnsi="Siemens Sans" w:cs="Courier New"/>
          <w:sz w:val="20"/>
          <w:szCs w:val="20"/>
        </w:rPr>
        <w:t>Übersteueru</w:t>
      </w:r>
      <w:r>
        <w:rPr>
          <w:rFonts w:ascii="Siemens Sans" w:hAnsi="Siemens Sans" w:cs="Courier New"/>
          <w:sz w:val="20"/>
          <w:szCs w:val="20"/>
        </w:rPr>
        <w:t xml:space="preserve">ng der Raumluftqualitätslüftung, sowie die </w:t>
      </w:r>
      <w:r w:rsidRPr="00476C57">
        <w:rPr>
          <w:rFonts w:ascii="Siemens Sans" w:hAnsi="Siemens Sans" w:cs="Courier New"/>
          <w:sz w:val="20"/>
          <w:szCs w:val="20"/>
        </w:rPr>
        <w:t>S</w:t>
      </w:r>
      <w:r>
        <w:rPr>
          <w:rFonts w:ascii="Siemens Sans" w:hAnsi="Siemens Sans" w:cs="Courier New"/>
          <w:sz w:val="20"/>
          <w:szCs w:val="20"/>
        </w:rPr>
        <w:t>tandardregelung der Warmwasser-</w:t>
      </w:r>
      <w:r w:rsidRPr="00476C57">
        <w:rPr>
          <w:rFonts w:ascii="Siemens Sans" w:hAnsi="Siemens Sans" w:cs="Courier New"/>
          <w:sz w:val="20"/>
          <w:szCs w:val="20"/>
        </w:rPr>
        <w:t>Versorgungskette.</w:t>
      </w:r>
    </w:p>
    <w:p w:rsidR="0049058E" w:rsidRDefault="0049058E" w:rsidP="0049058E">
      <w:pPr>
        <w:rPr>
          <w:rFonts w:ascii="Siemens Sans" w:hAnsi="Siemens Sans" w:cs="Courier New"/>
          <w:sz w:val="20"/>
          <w:szCs w:val="20"/>
        </w:rPr>
      </w:pPr>
    </w:p>
    <w:p w:rsidR="0049058E" w:rsidRPr="00476C57" w:rsidRDefault="0049058E" w:rsidP="0049058E">
      <w:pPr>
        <w:rPr>
          <w:rFonts w:ascii="Siemens Sans" w:hAnsi="Siemens Sans" w:cs="Courier New"/>
          <w:sz w:val="20"/>
          <w:szCs w:val="20"/>
        </w:rPr>
      </w:pPr>
      <w:r>
        <w:rPr>
          <w:rFonts w:ascii="Siemens Sans" w:hAnsi="Siemens Sans" w:cs="Courier New"/>
          <w:sz w:val="20"/>
          <w:szCs w:val="20"/>
        </w:rPr>
        <w:t xml:space="preserve">Mit der Applikation wird eine </w:t>
      </w:r>
      <w:r w:rsidRPr="00476C57">
        <w:rPr>
          <w:rFonts w:ascii="Siemens Sans" w:hAnsi="Siemens Sans" w:cs="Courier New"/>
          <w:sz w:val="20"/>
          <w:szCs w:val="20"/>
        </w:rPr>
        <w:t>Optimierte bedarfsge</w:t>
      </w:r>
      <w:r>
        <w:rPr>
          <w:rFonts w:ascii="Siemens Sans" w:hAnsi="Siemens Sans" w:cs="Courier New"/>
          <w:sz w:val="20"/>
          <w:szCs w:val="20"/>
        </w:rPr>
        <w:t xml:space="preserve">führte Funktionen durch </w:t>
      </w:r>
      <w:r w:rsidRPr="00476C57">
        <w:rPr>
          <w:rFonts w:ascii="Siemens Sans" w:hAnsi="Siemens Sans" w:cs="Courier New"/>
          <w:sz w:val="20"/>
          <w:szCs w:val="20"/>
        </w:rPr>
        <w:t>Stan</w:t>
      </w:r>
      <w:r>
        <w:rPr>
          <w:rFonts w:ascii="Siemens Sans" w:hAnsi="Siemens Sans" w:cs="Courier New"/>
          <w:sz w:val="20"/>
          <w:szCs w:val="20"/>
        </w:rPr>
        <w:t xml:space="preserve">dardregelung für Warmwasser und </w:t>
      </w:r>
      <w:proofErr w:type="spellStart"/>
      <w:r>
        <w:rPr>
          <w:rFonts w:ascii="Siemens Sans" w:hAnsi="Siemens Sans" w:cs="Courier New"/>
          <w:sz w:val="20"/>
          <w:szCs w:val="20"/>
        </w:rPr>
        <w:t>Zuluftversorgungskette</w:t>
      </w:r>
      <w:proofErr w:type="spellEnd"/>
      <w:r>
        <w:rPr>
          <w:rFonts w:ascii="Siemens Sans" w:hAnsi="Siemens Sans" w:cs="Courier New"/>
          <w:sz w:val="20"/>
          <w:szCs w:val="20"/>
        </w:rPr>
        <w:t xml:space="preserve"> erreicht. </w:t>
      </w:r>
      <w:r w:rsidRPr="00476C57">
        <w:rPr>
          <w:rFonts w:ascii="Siemens Sans" w:hAnsi="Siemens Sans" w:cs="Courier New"/>
          <w:sz w:val="20"/>
          <w:szCs w:val="20"/>
        </w:rPr>
        <w:t>Die Applikation bietet gleichzeitigen Einsatz von</w:t>
      </w:r>
    </w:p>
    <w:p w:rsidR="0049058E" w:rsidRPr="00476C57" w:rsidRDefault="0049058E" w:rsidP="0049058E">
      <w:pPr>
        <w:rPr>
          <w:rFonts w:ascii="Siemens Sans" w:hAnsi="Siemens Sans" w:cs="Courier New"/>
          <w:sz w:val="20"/>
          <w:szCs w:val="20"/>
        </w:rPr>
      </w:pPr>
      <w:r>
        <w:rPr>
          <w:noProof/>
          <w:lang w:val="de-CH"/>
        </w:rPr>
        <w:drawing>
          <wp:anchor distT="0" distB="0" distL="114300" distR="114300" simplePos="0" relativeHeight="251662336" behindDoc="1" locked="0" layoutInCell="1" allowOverlap="1" wp14:anchorId="7C5EEFAA" wp14:editId="611D434B">
            <wp:simplePos x="0" y="0"/>
            <wp:positionH relativeFrom="column">
              <wp:posOffset>2941982</wp:posOffset>
            </wp:positionH>
            <wp:positionV relativeFrom="paragraph">
              <wp:posOffset>128573</wp:posOffset>
            </wp:positionV>
            <wp:extent cx="3363023" cy="2361537"/>
            <wp:effectExtent l="0" t="0" r="0" b="1270"/>
            <wp:wrapNone/>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extLst>
                        <a:ext uri="{28A0092B-C50C-407E-A947-70E740481C1C}">
                          <a14:useLocalDpi xmlns:a14="http://schemas.microsoft.com/office/drawing/2010/main" val="0"/>
                        </a:ext>
                      </a:extLst>
                    </a:blip>
                    <a:stretch>
                      <a:fillRect/>
                    </a:stretch>
                  </pic:blipFill>
                  <pic:spPr>
                    <a:xfrm>
                      <a:off x="0" y="0"/>
                      <a:ext cx="3365139" cy="2363023"/>
                    </a:xfrm>
                    <a:prstGeom prst="rect">
                      <a:avLst/>
                    </a:prstGeom>
                  </pic:spPr>
                </pic:pic>
              </a:graphicData>
            </a:graphic>
            <wp14:sizeRelH relativeFrom="page">
              <wp14:pctWidth>0</wp14:pctWidth>
            </wp14:sizeRelH>
            <wp14:sizeRelV relativeFrom="page">
              <wp14:pctHeight>0</wp14:pctHeight>
            </wp14:sizeRelV>
          </wp:anchor>
        </w:drawing>
      </w:r>
      <w:r w:rsidRPr="00476C57">
        <w:rPr>
          <w:rFonts w:ascii="Siemens Sans" w:hAnsi="Siemens Sans" w:cs="Courier New"/>
          <w:sz w:val="20"/>
          <w:szCs w:val="20"/>
        </w:rPr>
        <w:t>mehreren VVS-Geräten.</w:t>
      </w:r>
    </w:p>
    <w:p w:rsidR="0049058E" w:rsidRDefault="0049058E" w:rsidP="0049058E">
      <w:pPr>
        <w:rPr>
          <w:rFonts w:ascii="Siemens Sans" w:hAnsi="Siemens Sans" w:cs="Courier New"/>
          <w:sz w:val="20"/>
          <w:szCs w:val="20"/>
        </w:rPr>
      </w:pPr>
    </w:p>
    <w:p w:rsidR="0049058E" w:rsidRDefault="0049058E" w:rsidP="0049058E">
      <w:pPr>
        <w:rPr>
          <w:rFonts w:ascii="Siemens Sans" w:hAnsi="Siemens Sans" w:cs="Courier New"/>
          <w:sz w:val="20"/>
          <w:szCs w:val="20"/>
        </w:rPr>
      </w:pPr>
      <w:r w:rsidRPr="00476C57">
        <w:rPr>
          <w:rFonts w:ascii="Siemens Sans" w:hAnsi="Siemens Sans" w:cs="Courier New"/>
          <w:sz w:val="20"/>
          <w:szCs w:val="20"/>
        </w:rPr>
        <w:t>Die Raum-</w:t>
      </w:r>
      <w:proofErr w:type="spellStart"/>
      <w:r w:rsidRPr="00476C57">
        <w:rPr>
          <w:rFonts w:ascii="Siemens Sans" w:hAnsi="Siemens Sans" w:cs="Courier New"/>
          <w:sz w:val="20"/>
          <w:szCs w:val="20"/>
        </w:rPr>
        <w:t>Zuluftkaskade</w:t>
      </w:r>
      <w:proofErr w:type="spellEnd"/>
      <w:r w:rsidRPr="00476C57">
        <w:rPr>
          <w:rFonts w:ascii="Siemens Sans" w:hAnsi="Siemens Sans" w:cs="Courier New"/>
          <w:sz w:val="20"/>
          <w:szCs w:val="20"/>
        </w:rPr>
        <w:t xml:space="preserve"> ist Teil der Standardlösung.</w:t>
      </w:r>
    </w:p>
    <w:p w:rsidR="0049058E" w:rsidRDefault="0049058E" w:rsidP="0049058E">
      <w:pPr>
        <w:rPr>
          <w:rFonts w:ascii="Siemens Sans" w:hAnsi="Siemens Sans" w:cs="Courier New"/>
          <w:sz w:val="20"/>
          <w:szCs w:val="20"/>
        </w:rPr>
      </w:pPr>
    </w:p>
    <w:p w:rsidR="0049058E" w:rsidRDefault="0049058E" w:rsidP="0049058E">
      <w:pPr>
        <w:rPr>
          <w:rFonts w:ascii="Siemens Sans" w:hAnsi="Siemens Sans" w:cs="Courier New"/>
          <w:sz w:val="20"/>
          <w:szCs w:val="20"/>
        </w:rPr>
      </w:pPr>
    </w:p>
    <w:p w:rsidR="0049058E" w:rsidRDefault="0049058E" w:rsidP="0049058E">
      <w:pPr>
        <w:rPr>
          <w:rFonts w:ascii="Siemens Sans" w:hAnsi="Siemens Sans" w:cs="Courier New"/>
          <w:sz w:val="20"/>
          <w:szCs w:val="20"/>
        </w:rPr>
      </w:pPr>
    </w:p>
    <w:p w:rsidR="0049058E" w:rsidRDefault="0049058E" w:rsidP="0049058E">
      <w:pPr>
        <w:rPr>
          <w:rFonts w:ascii="Siemens Sans" w:hAnsi="Siemens Sans" w:cs="Courier New"/>
          <w:sz w:val="20"/>
          <w:szCs w:val="20"/>
        </w:rPr>
      </w:pPr>
    </w:p>
    <w:p w:rsidR="0049058E" w:rsidRDefault="0049058E" w:rsidP="0049058E">
      <w:pPr>
        <w:rPr>
          <w:rFonts w:ascii="Siemens Sans" w:hAnsi="Siemens Sans" w:cs="Courier New"/>
          <w:sz w:val="20"/>
          <w:szCs w:val="20"/>
        </w:rPr>
      </w:pPr>
    </w:p>
    <w:p w:rsidR="0049058E" w:rsidRDefault="0049058E" w:rsidP="0049058E">
      <w:pPr>
        <w:rPr>
          <w:rFonts w:ascii="Siemens Sans" w:hAnsi="Siemens Sans" w:cs="Courier New"/>
          <w:sz w:val="20"/>
          <w:szCs w:val="20"/>
        </w:rPr>
      </w:pPr>
    </w:p>
    <w:p w:rsidR="0049058E" w:rsidRDefault="0049058E" w:rsidP="0049058E">
      <w:pPr>
        <w:rPr>
          <w:rFonts w:ascii="Siemens Sans" w:hAnsi="Siemens Sans" w:cs="Courier New"/>
          <w:sz w:val="20"/>
          <w:szCs w:val="20"/>
        </w:rPr>
      </w:pPr>
    </w:p>
    <w:p w:rsidR="0049058E" w:rsidRPr="00476C57" w:rsidRDefault="0049058E" w:rsidP="0049058E">
      <w:pPr>
        <w:rPr>
          <w:rFonts w:ascii="Siemens Sans" w:hAnsi="Siemens Sans" w:cs="Courier New"/>
          <w:sz w:val="20"/>
          <w:szCs w:val="20"/>
        </w:rPr>
      </w:pPr>
    </w:p>
    <w:p w:rsidR="00203AD8" w:rsidRPr="0049058E" w:rsidRDefault="00203AD8" w:rsidP="0049058E"/>
    <w:sectPr w:rsidR="00203AD8" w:rsidRPr="0049058E" w:rsidSect="007E16DD">
      <w:type w:val="continuous"/>
      <w:pgSz w:w="11907" w:h="16839" w:code="9"/>
      <w:pgMar w:top="1247" w:right="1440" w:bottom="1247" w:left="1440"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iemens Sans">
    <w:panose1 w:val="00000000000000000000"/>
    <w:charset w:val="00"/>
    <w:family w:val="auto"/>
    <w:pitch w:val="variable"/>
    <w:sig w:usb0="800000AF" w:usb1="0000204B" w:usb2="00000000" w:usb3="00000000" w:csb0="00000093"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Unicode MS">
    <w:panose1 w:val="020B0604020202020204"/>
    <w:charset w:val="00"/>
    <w:family w:val="roman"/>
    <w:notTrueType/>
    <w:pitch w:val="variable"/>
    <w:sig w:usb0="00000003" w:usb1="00000000" w:usb2="00000000" w:usb3="00000000" w:csb0="00000001"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9327E73"/>
    <w:multiLevelType w:val="hybridMultilevel"/>
    <w:tmpl w:val="7BC0EAA4"/>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1">
    <w:nsid w:val="0CAB39B3"/>
    <w:multiLevelType w:val="hybridMultilevel"/>
    <w:tmpl w:val="AFF26FA0"/>
    <w:lvl w:ilvl="0" w:tplc="08070001">
      <w:start w:val="1"/>
      <w:numFmt w:val="bullet"/>
      <w:lvlText w:val=""/>
      <w:lvlJc w:val="left"/>
      <w:pPr>
        <w:ind w:left="644" w:hanging="360"/>
      </w:pPr>
      <w:rPr>
        <w:rFonts w:ascii="Symbol" w:hAnsi="Symbol" w:hint="default"/>
      </w:rPr>
    </w:lvl>
    <w:lvl w:ilvl="1" w:tplc="08070003" w:tentative="1">
      <w:start w:val="1"/>
      <w:numFmt w:val="bullet"/>
      <w:lvlText w:val="o"/>
      <w:lvlJc w:val="left"/>
      <w:pPr>
        <w:ind w:left="1364" w:hanging="360"/>
      </w:pPr>
      <w:rPr>
        <w:rFonts w:ascii="Courier New" w:hAnsi="Courier New" w:cs="Courier New" w:hint="default"/>
      </w:rPr>
    </w:lvl>
    <w:lvl w:ilvl="2" w:tplc="08070005" w:tentative="1">
      <w:start w:val="1"/>
      <w:numFmt w:val="bullet"/>
      <w:lvlText w:val=""/>
      <w:lvlJc w:val="left"/>
      <w:pPr>
        <w:ind w:left="2084" w:hanging="360"/>
      </w:pPr>
      <w:rPr>
        <w:rFonts w:ascii="Wingdings" w:hAnsi="Wingdings" w:hint="default"/>
      </w:rPr>
    </w:lvl>
    <w:lvl w:ilvl="3" w:tplc="08070001" w:tentative="1">
      <w:start w:val="1"/>
      <w:numFmt w:val="bullet"/>
      <w:lvlText w:val=""/>
      <w:lvlJc w:val="left"/>
      <w:pPr>
        <w:ind w:left="2804" w:hanging="360"/>
      </w:pPr>
      <w:rPr>
        <w:rFonts w:ascii="Symbol" w:hAnsi="Symbol" w:hint="default"/>
      </w:rPr>
    </w:lvl>
    <w:lvl w:ilvl="4" w:tplc="08070003" w:tentative="1">
      <w:start w:val="1"/>
      <w:numFmt w:val="bullet"/>
      <w:lvlText w:val="o"/>
      <w:lvlJc w:val="left"/>
      <w:pPr>
        <w:ind w:left="3524" w:hanging="360"/>
      </w:pPr>
      <w:rPr>
        <w:rFonts w:ascii="Courier New" w:hAnsi="Courier New" w:cs="Courier New" w:hint="default"/>
      </w:rPr>
    </w:lvl>
    <w:lvl w:ilvl="5" w:tplc="08070005" w:tentative="1">
      <w:start w:val="1"/>
      <w:numFmt w:val="bullet"/>
      <w:lvlText w:val=""/>
      <w:lvlJc w:val="left"/>
      <w:pPr>
        <w:ind w:left="4244" w:hanging="360"/>
      </w:pPr>
      <w:rPr>
        <w:rFonts w:ascii="Wingdings" w:hAnsi="Wingdings" w:hint="default"/>
      </w:rPr>
    </w:lvl>
    <w:lvl w:ilvl="6" w:tplc="08070001" w:tentative="1">
      <w:start w:val="1"/>
      <w:numFmt w:val="bullet"/>
      <w:lvlText w:val=""/>
      <w:lvlJc w:val="left"/>
      <w:pPr>
        <w:ind w:left="4964" w:hanging="360"/>
      </w:pPr>
      <w:rPr>
        <w:rFonts w:ascii="Symbol" w:hAnsi="Symbol" w:hint="default"/>
      </w:rPr>
    </w:lvl>
    <w:lvl w:ilvl="7" w:tplc="08070003" w:tentative="1">
      <w:start w:val="1"/>
      <w:numFmt w:val="bullet"/>
      <w:lvlText w:val="o"/>
      <w:lvlJc w:val="left"/>
      <w:pPr>
        <w:ind w:left="5684" w:hanging="360"/>
      </w:pPr>
      <w:rPr>
        <w:rFonts w:ascii="Courier New" w:hAnsi="Courier New" w:cs="Courier New" w:hint="default"/>
      </w:rPr>
    </w:lvl>
    <w:lvl w:ilvl="8" w:tplc="08070005" w:tentative="1">
      <w:start w:val="1"/>
      <w:numFmt w:val="bullet"/>
      <w:lvlText w:val=""/>
      <w:lvlJc w:val="left"/>
      <w:pPr>
        <w:ind w:left="6404" w:hanging="360"/>
      </w:pPr>
      <w:rPr>
        <w:rFonts w:ascii="Wingdings" w:hAnsi="Wingdings" w:hint="default"/>
      </w:rPr>
    </w:lvl>
  </w:abstractNum>
  <w:abstractNum w:abstractNumId="2">
    <w:nsid w:val="0F015C4F"/>
    <w:multiLevelType w:val="hybridMultilevel"/>
    <w:tmpl w:val="040A514E"/>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3">
    <w:nsid w:val="12CD05DF"/>
    <w:multiLevelType w:val="hybridMultilevel"/>
    <w:tmpl w:val="BAB2B0E4"/>
    <w:lvl w:ilvl="0" w:tplc="08070017">
      <w:start w:val="1"/>
      <w:numFmt w:val="lowerLetter"/>
      <w:lvlText w:val="%1)"/>
      <w:lvlJc w:val="left"/>
      <w:pPr>
        <w:ind w:left="720" w:hanging="360"/>
      </w:pPr>
      <w:rPr>
        <w:rFonts w:hint="default"/>
      </w:rPr>
    </w:lvl>
    <w:lvl w:ilvl="1" w:tplc="08070019" w:tentative="1">
      <w:start w:val="1"/>
      <w:numFmt w:val="lowerLetter"/>
      <w:lvlText w:val="%2."/>
      <w:lvlJc w:val="left"/>
      <w:pPr>
        <w:ind w:left="1440" w:hanging="360"/>
      </w:pPr>
    </w:lvl>
    <w:lvl w:ilvl="2" w:tplc="0807001B" w:tentative="1">
      <w:start w:val="1"/>
      <w:numFmt w:val="lowerRoman"/>
      <w:lvlText w:val="%3."/>
      <w:lvlJc w:val="right"/>
      <w:pPr>
        <w:ind w:left="2160" w:hanging="180"/>
      </w:pPr>
    </w:lvl>
    <w:lvl w:ilvl="3" w:tplc="0807000F" w:tentative="1">
      <w:start w:val="1"/>
      <w:numFmt w:val="decimal"/>
      <w:lvlText w:val="%4."/>
      <w:lvlJc w:val="left"/>
      <w:pPr>
        <w:ind w:left="2880" w:hanging="360"/>
      </w:pPr>
    </w:lvl>
    <w:lvl w:ilvl="4" w:tplc="08070019" w:tentative="1">
      <w:start w:val="1"/>
      <w:numFmt w:val="lowerLetter"/>
      <w:lvlText w:val="%5."/>
      <w:lvlJc w:val="left"/>
      <w:pPr>
        <w:ind w:left="3600" w:hanging="360"/>
      </w:pPr>
    </w:lvl>
    <w:lvl w:ilvl="5" w:tplc="0807001B" w:tentative="1">
      <w:start w:val="1"/>
      <w:numFmt w:val="lowerRoman"/>
      <w:lvlText w:val="%6."/>
      <w:lvlJc w:val="right"/>
      <w:pPr>
        <w:ind w:left="4320" w:hanging="180"/>
      </w:pPr>
    </w:lvl>
    <w:lvl w:ilvl="6" w:tplc="0807000F" w:tentative="1">
      <w:start w:val="1"/>
      <w:numFmt w:val="decimal"/>
      <w:lvlText w:val="%7."/>
      <w:lvlJc w:val="left"/>
      <w:pPr>
        <w:ind w:left="5040" w:hanging="360"/>
      </w:pPr>
    </w:lvl>
    <w:lvl w:ilvl="7" w:tplc="08070019" w:tentative="1">
      <w:start w:val="1"/>
      <w:numFmt w:val="lowerLetter"/>
      <w:lvlText w:val="%8."/>
      <w:lvlJc w:val="left"/>
      <w:pPr>
        <w:ind w:left="5760" w:hanging="360"/>
      </w:pPr>
    </w:lvl>
    <w:lvl w:ilvl="8" w:tplc="0807001B" w:tentative="1">
      <w:start w:val="1"/>
      <w:numFmt w:val="lowerRoman"/>
      <w:lvlText w:val="%9."/>
      <w:lvlJc w:val="right"/>
      <w:pPr>
        <w:ind w:left="6480" w:hanging="180"/>
      </w:pPr>
    </w:lvl>
  </w:abstractNum>
  <w:abstractNum w:abstractNumId="4">
    <w:nsid w:val="13654B13"/>
    <w:multiLevelType w:val="hybridMultilevel"/>
    <w:tmpl w:val="41FCEA66"/>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5">
    <w:nsid w:val="1FE12E1A"/>
    <w:multiLevelType w:val="hybridMultilevel"/>
    <w:tmpl w:val="C93CBAC4"/>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6">
    <w:nsid w:val="22426FF0"/>
    <w:multiLevelType w:val="hybridMultilevel"/>
    <w:tmpl w:val="12268800"/>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7">
    <w:nsid w:val="24161B3B"/>
    <w:multiLevelType w:val="multilevel"/>
    <w:tmpl w:val="B5AABF2E"/>
    <w:lvl w:ilvl="0">
      <w:start w:val="1"/>
      <w:numFmt w:val="decimal"/>
      <w:lvlText w:val="%1"/>
      <w:lvlJc w:val="left"/>
      <w:pPr>
        <w:ind w:left="405" w:hanging="405"/>
      </w:pPr>
      <w:rPr>
        <w:rFonts w:hint="default"/>
      </w:rPr>
    </w:lvl>
    <w:lvl w:ilvl="1">
      <w:start w:val="1"/>
      <w:numFmt w:val="decimal"/>
      <w:lvlText w:val="%1.%2"/>
      <w:lvlJc w:val="left"/>
      <w:pPr>
        <w:ind w:left="405" w:hanging="40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8">
    <w:nsid w:val="24162043"/>
    <w:multiLevelType w:val="hybridMultilevel"/>
    <w:tmpl w:val="B3FAF1EA"/>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9">
    <w:nsid w:val="29596F31"/>
    <w:multiLevelType w:val="hybridMultilevel"/>
    <w:tmpl w:val="5D585A72"/>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10">
    <w:nsid w:val="2DC22332"/>
    <w:multiLevelType w:val="multilevel"/>
    <w:tmpl w:val="EF623746"/>
    <w:lvl w:ilvl="0">
      <w:start w:val="1"/>
      <w:numFmt w:val="decimal"/>
      <w:pStyle w:val="Heading1"/>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11">
    <w:nsid w:val="2E9D6C47"/>
    <w:multiLevelType w:val="multilevel"/>
    <w:tmpl w:val="739EFADE"/>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2">
    <w:nsid w:val="3F72329E"/>
    <w:multiLevelType w:val="hybridMultilevel"/>
    <w:tmpl w:val="1CB8308C"/>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13">
    <w:nsid w:val="42E03D1A"/>
    <w:multiLevelType w:val="hybridMultilevel"/>
    <w:tmpl w:val="D0CCBC30"/>
    <w:lvl w:ilvl="0" w:tplc="08070017">
      <w:start w:val="1"/>
      <w:numFmt w:val="lowerLetter"/>
      <w:lvlText w:val="%1)"/>
      <w:lvlJc w:val="left"/>
      <w:pPr>
        <w:ind w:left="720" w:hanging="360"/>
      </w:pPr>
      <w:rPr>
        <w:rFonts w:hint="default"/>
      </w:rPr>
    </w:lvl>
    <w:lvl w:ilvl="1" w:tplc="08070019" w:tentative="1">
      <w:start w:val="1"/>
      <w:numFmt w:val="lowerLetter"/>
      <w:lvlText w:val="%2."/>
      <w:lvlJc w:val="left"/>
      <w:pPr>
        <w:ind w:left="1440" w:hanging="360"/>
      </w:pPr>
    </w:lvl>
    <w:lvl w:ilvl="2" w:tplc="0807001B" w:tentative="1">
      <w:start w:val="1"/>
      <w:numFmt w:val="lowerRoman"/>
      <w:lvlText w:val="%3."/>
      <w:lvlJc w:val="right"/>
      <w:pPr>
        <w:ind w:left="2160" w:hanging="180"/>
      </w:pPr>
    </w:lvl>
    <w:lvl w:ilvl="3" w:tplc="0807000F" w:tentative="1">
      <w:start w:val="1"/>
      <w:numFmt w:val="decimal"/>
      <w:lvlText w:val="%4."/>
      <w:lvlJc w:val="left"/>
      <w:pPr>
        <w:ind w:left="2880" w:hanging="360"/>
      </w:pPr>
    </w:lvl>
    <w:lvl w:ilvl="4" w:tplc="08070019" w:tentative="1">
      <w:start w:val="1"/>
      <w:numFmt w:val="lowerLetter"/>
      <w:lvlText w:val="%5."/>
      <w:lvlJc w:val="left"/>
      <w:pPr>
        <w:ind w:left="3600" w:hanging="360"/>
      </w:pPr>
    </w:lvl>
    <w:lvl w:ilvl="5" w:tplc="0807001B" w:tentative="1">
      <w:start w:val="1"/>
      <w:numFmt w:val="lowerRoman"/>
      <w:lvlText w:val="%6."/>
      <w:lvlJc w:val="right"/>
      <w:pPr>
        <w:ind w:left="4320" w:hanging="180"/>
      </w:pPr>
    </w:lvl>
    <w:lvl w:ilvl="6" w:tplc="0807000F" w:tentative="1">
      <w:start w:val="1"/>
      <w:numFmt w:val="decimal"/>
      <w:lvlText w:val="%7."/>
      <w:lvlJc w:val="left"/>
      <w:pPr>
        <w:ind w:left="5040" w:hanging="360"/>
      </w:pPr>
    </w:lvl>
    <w:lvl w:ilvl="7" w:tplc="08070019" w:tentative="1">
      <w:start w:val="1"/>
      <w:numFmt w:val="lowerLetter"/>
      <w:lvlText w:val="%8."/>
      <w:lvlJc w:val="left"/>
      <w:pPr>
        <w:ind w:left="5760" w:hanging="360"/>
      </w:pPr>
    </w:lvl>
    <w:lvl w:ilvl="8" w:tplc="0807001B" w:tentative="1">
      <w:start w:val="1"/>
      <w:numFmt w:val="lowerRoman"/>
      <w:lvlText w:val="%9."/>
      <w:lvlJc w:val="right"/>
      <w:pPr>
        <w:ind w:left="6480" w:hanging="180"/>
      </w:pPr>
    </w:lvl>
  </w:abstractNum>
  <w:abstractNum w:abstractNumId="14">
    <w:nsid w:val="465A2D5C"/>
    <w:multiLevelType w:val="hybridMultilevel"/>
    <w:tmpl w:val="DFC2A3E8"/>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15">
    <w:nsid w:val="48510BAD"/>
    <w:multiLevelType w:val="multilevel"/>
    <w:tmpl w:val="244E1898"/>
    <w:lvl w:ilvl="0">
      <w:start w:val="1"/>
      <w:numFmt w:val="decimal"/>
      <w:pStyle w:val="Title1"/>
      <w:lvlText w:val="%1"/>
      <w:lvlJc w:val="right"/>
      <w:pPr>
        <w:tabs>
          <w:tab w:val="num" w:pos="2552"/>
        </w:tabs>
        <w:ind w:left="2552" w:hanging="341"/>
      </w:pPr>
      <w:rPr>
        <w:rFonts w:hint="default"/>
      </w:rPr>
    </w:lvl>
    <w:lvl w:ilvl="1">
      <w:start w:val="1"/>
      <w:numFmt w:val="decimal"/>
      <w:pStyle w:val="Title2"/>
      <w:lvlText w:val="%1.%2"/>
      <w:lvlJc w:val="right"/>
      <w:pPr>
        <w:tabs>
          <w:tab w:val="num" w:pos="2552"/>
        </w:tabs>
        <w:ind w:left="2552" w:hanging="341"/>
      </w:pPr>
      <w:rPr>
        <w:rFonts w:hint="default"/>
      </w:rPr>
    </w:lvl>
    <w:lvl w:ilvl="2">
      <w:start w:val="1"/>
      <w:numFmt w:val="decimal"/>
      <w:pStyle w:val="Title3"/>
      <w:lvlText w:val="%1.%2.%3"/>
      <w:lvlJc w:val="right"/>
      <w:pPr>
        <w:tabs>
          <w:tab w:val="num" w:pos="2552"/>
        </w:tabs>
        <w:ind w:left="2552" w:hanging="341"/>
      </w:pPr>
      <w:rPr>
        <w:rFonts w:hint="default"/>
      </w:rPr>
    </w:lvl>
    <w:lvl w:ilvl="3">
      <w:start w:val="1"/>
      <w:numFmt w:val="decimal"/>
      <w:pStyle w:val="Title4"/>
      <w:lvlText w:val="%1.%2.%3.%4"/>
      <w:lvlJc w:val="right"/>
      <w:pPr>
        <w:tabs>
          <w:tab w:val="num" w:pos="2552"/>
        </w:tabs>
        <w:ind w:left="2552" w:hanging="341"/>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6">
    <w:nsid w:val="4B513A0D"/>
    <w:multiLevelType w:val="hybridMultilevel"/>
    <w:tmpl w:val="A420C8D8"/>
    <w:lvl w:ilvl="0" w:tplc="084CA064">
      <w:numFmt w:val="bullet"/>
      <w:lvlText w:val="-"/>
      <w:lvlJc w:val="left"/>
      <w:pPr>
        <w:ind w:left="720" w:hanging="360"/>
      </w:pPr>
      <w:rPr>
        <w:rFonts w:ascii="Siemens Sans" w:eastAsiaTheme="minorEastAsia" w:hAnsi="Siemens Sans" w:cs="Courier New"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17">
    <w:nsid w:val="582420B0"/>
    <w:multiLevelType w:val="multilevel"/>
    <w:tmpl w:val="50343F4C"/>
    <w:lvl w:ilvl="0">
      <w:start w:val="1"/>
      <w:numFmt w:val="decimal"/>
      <w:lvlText w:val="%1."/>
      <w:lvlJc w:val="left"/>
      <w:pPr>
        <w:ind w:left="360" w:hanging="360"/>
      </w:pPr>
      <w:rPr>
        <w:b w:val="0"/>
        <w:color w:val="000000" w:themeColor="text1"/>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8">
    <w:nsid w:val="60AE3D6D"/>
    <w:multiLevelType w:val="hybridMultilevel"/>
    <w:tmpl w:val="295E82C2"/>
    <w:lvl w:ilvl="0" w:tplc="E6B43792">
      <w:numFmt w:val="bullet"/>
      <w:lvlText w:val=""/>
      <w:lvlJc w:val="left"/>
      <w:pPr>
        <w:ind w:left="720" w:hanging="360"/>
      </w:pPr>
      <w:rPr>
        <w:rFonts w:ascii="Wingdings" w:eastAsiaTheme="minorEastAsia" w:hAnsi="Wingdings" w:cs="Courier New"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19">
    <w:nsid w:val="61B93896"/>
    <w:multiLevelType w:val="hybridMultilevel"/>
    <w:tmpl w:val="7D14F4A8"/>
    <w:lvl w:ilvl="0" w:tplc="08070017">
      <w:start w:val="1"/>
      <w:numFmt w:val="lowerLetter"/>
      <w:lvlText w:val="%1)"/>
      <w:lvlJc w:val="left"/>
      <w:pPr>
        <w:ind w:left="720" w:hanging="360"/>
      </w:pPr>
      <w:rPr>
        <w:rFonts w:hint="default"/>
      </w:rPr>
    </w:lvl>
    <w:lvl w:ilvl="1" w:tplc="08070019" w:tentative="1">
      <w:start w:val="1"/>
      <w:numFmt w:val="lowerLetter"/>
      <w:lvlText w:val="%2."/>
      <w:lvlJc w:val="left"/>
      <w:pPr>
        <w:ind w:left="1440" w:hanging="360"/>
      </w:pPr>
    </w:lvl>
    <w:lvl w:ilvl="2" w:tplc="0807001B" w:tentative="1">
      <w:start w:val="1"/>
      <w:numFmt w:val="lowerRoman"/>
      <w:lvlText w:val="%3."/>
      <w:lvlJc w:val="right"/>
      <w:pPr>
        <w:ind w:left="2160" w:hanging="180"/>
      </w:pPr>
    </w:lvl>
    <w:lvl w:ilvl="3" w:tplc="0807000F" w:tentative="1">
      <w:start w:val="1"/>
      <w:numFmt w:val="decimal"/>
      <w:lvlText w:val="%4."/>
      <w:lvlJc w:val="left"/>
      <w:pPr>
        <w:ind w:left="2880" w:hanging="360"/>
      </w:pPr>
    </w:lvl>
    <w:lvl w:ilvl="4" w:tplc="08070019" w:tentative="1">
      <w:start w:val="1"/>
      <w:numFmt w:val="lowerLetter"/>
      <w:lvlText w:val="%5."/>
      <w:lvlJc w:val="left"/>
      <w:pPr>
        <w:ind w:left="3600" w:hanging="360"/>
      </w:pPr>
    </w:lvl>
    <w:lvl w:ilvl="5" w:tplc="0807001B" w:tentative="1">
      <w:start w:val="1"/>
      <w:numFmt w:val="lowerRoman"/>
      <w:lvlText w:val="%6."/>
      <w:lvlJc w:val="right"/>
      <w:pPr>
        <w:ind w:left="4320" w:hanging="180"/>
      </w:pPr>
    </w:lvl>
    <w:lvl w:ilvl="6" w:tplc="0807000F" w:tentative="1">
      <w:start w:val="1"/>
      <w:numFmt w:val="decimal"/>
      <w:lvlText w:val="%7."/>
      <w:lvlJc w:val="left"/>
      <w:pPr>
        <w:ind w:left="5040" w:hanging="360"/>
      </w:pPr>
    </w:lvl>
    <w:lvl w:ilvl="7" w:tplc="08070019" w:tentative="1">
      <w:start w:val="1"/>
      <w:numFmt w:val="lowerLetter"/>
      <w:lvlText w:val="%8."/>
      <w:lvlJc w:val="left"/>
      <w:pPr>
        <w:ind w:left="5760" w:hanging="360"/>
      </w:pPr>
    </w:lvl>
    <w:lvl w:ilvl="8" w:tplc="0807001B" w:tentative="1">
      <w:start w:val="1"/>
      <w:numFmt w:val="lowerRoman"/>
      <w:lvlText w:val="%9."/>
      <w:lvlJc w:val="right"/>
      <w:pPr>
        <w:ind w:left="6480" w:hanging="180"/>
      </w:pPr>
    </w:lvl>
  </w:abstractNum>
  <w:abstractNum w:abstractNumId="20">
    <w:nsid w:val="664B2684"/>
    <w:multiLevelType w:val="hybridMultilevel"/>
    <w:tmpl w:val="7D0CB464"/>
    <w:lvl w:ilvl="0" w:tplc="08070017">
      <w:start w:val="1"/>
      <w:numFmt w:val="lowerLetter"/>
      <w:lvlText w:val="%1)"/>
      <w:lvlJc w:val="left"/>
      <w:pPr>
        <w:ind w:left="720" w:hanging="360"/>
      </w:pPr>
      <w:rPr>
        <w:rFonts w:hint="default"/>
      </w:rPr>
    </w:lvl>
    <w:lvl w:ilvl="1" w:tplc="08070019" w:tentative="1">
      <w:start w:val="1"/>
      <w:numFmt w:val="lowerLetter"/>
      <w:lvlText w:val="%2."/>
      <w:lvlJc w:val="left"/>
      <w:pPr>
        <w:ind w:left="1440" w:hanging="360"/>
      </w:pPr>
    </w:lvl>
    <w:lvl w:ilvl="2" w:tplc="0807001B" w:tentative="1">
      <w:start w:val="1"/>
      <w:numFmt w:val="lowerRoman"/>
      <w:lvlText w:val="%3."/>
      <w:lvlJc w:val="right"/>
      <w:pPr>
        <w:ind w:left="2160" w:hanging="180"/>
      </w:pPr>
    </w:lvl>
    <w:lvl w:ilvl="3" w:tplc="0807000F" w:tentative="1">
      <w:start w:val="1"/>
      <w:numFmt w:val="decimal"/>
      <w:lvlText w:val="%4."/>
      <w:lvlJc w:val="left"/>
      <w:pPr>
        <w:ind w:left="2880" w:hanging="360"/>
      </w:pPr>
    </w:lvl>
    <w:lvl w:ilvl="4" w:tplc="08070019" w:tentative="1">
      <w:start w:val="1"/>
      <w:numFmt w:val="lowerLetter"/>
      <w:lvlText w:val="%5."/>
      <w:lvlJc w:val="left"/>
      <w:pPr>
        <w:ind w:left="3600" w:hanging="360"/>
      </w:pPr>
    </w:lvl>
    <w:lvl w:ilvl="5" w:tplc="0807001B" w:tentative="1">
      <w:start w:val="1"/>
      <w:numFmt w:val="lowerRoman"/>
      <w:lvlText w:val="%6."/>
      <w:lvlJc w:val="right"/>
      <w:pPr>
        <w:ind w:left="4320" w:hanging="180"/>
      </w:pPr>
    </w:lvl>
    <w:lvl w:ilvl="6" w:tplc="0807000F" w:tentative="1">
      <w:start w:val="1"/>
      <w:numFmt w:val="decimal"/>
      <w:lvlText w:val="%7."/>
      <w:lvlJc w:val="left"/>
      <w:pPr>
        <w:ind w:left="5040" w:hanging="360"/>
      </w:pPr>
    </w:lvl>
    <w:lvl w:ilvl="7" w:tplc="08070019" w:tentative="1">
      <w:start w:val="1"/>
      <w:numFmt w:val="lowerLetter"/>
      <w:lvlText w:val="%8."/>
      <w:lvlJc w:val="left"/>
      <w:pPr>
        <w:ind w:left="5760" w:hanging="360"/>
      </w:pPr>
    </w:lvl>
    <w:lvl w:ilvl="8" w:tplc="0807001B" w:tentative="1">
      <w:start w:val="1"/>
      <w:numFmt w:val="lowerRoman"/>
      <w:lvlText w:val="%9."/>
      <w:lvlJc w:val="right"/>
      <w:pPr>
        <w:ind w:left="6480" w:hanging="180"/>
      </w:pPr>
    </w:lvl>
  </w:abstractNum>
  <w:abstractNum w:abstractNumId="21">
    <w:nsid w:val="67D77182"/>
    <w:multiLevelType w:val="hybridMultilevel"/>
    <w:tmpl w:val="1D6C0DFC"/>
    <w:lvl w:ilvl="0" w:tplc="08070017">
      <w:start w:val="1"/>
      <w:numFmt w:val="lowerLetter"/>
      <w:lvlText w:val="%1)"/>
      <w:lvlJc w:val="left"/>
      <w:pPr>
        <w:ind w:left="720" w:hanging="360"/>
      </w:pPr>
      <w:rPr>
        <w:rFonts w:hint="default"/>
      </w:rPr>
    </w:lvl>
    <w:lvl w:ilvl="1" w:tplc="EE40CAC0">
      <w:numFmt w:val="bullet"/>
      <w:lvlText w:val="-"/>
      <w:lvlJc w:val="left"/>
      <w:pPr>
        <w:ind w:left="1440" w:hanging="360"/>
      </w:pPr>
      <w:rPr>
        <w:rFonts w:ascii="Siemens Sans" w:eastAsiaTheme="minorEastAsia" w:hAnsi="Siemens Sans" w:cs="Courier New" w:hint="default"/>
      </w:rPr>
    </w:lvl>
    <w:lvl w:ilvl="2" w:tplc="0807001B" w:tentative="1">
      <w:start w:val="1"/>
      <w:numFmt w:val="lowerRoman"/>
      <w:lvlText w:val="%3."/>
      <w:lvlJc w:val="right"/>
      <w:pPr>
        <w:ind w:left="2160" w:hanging="180"/>
      </w:pPr>
    </w:lvl>
    <w:lvl w:ilvl="3" w:tplc="0807000F" w:tentative="1">
      <w:start w:val="1"/>
      <w:numFmt w:val="decimal"/>
      <w:lvlText w:val="%4."/>
      <w:lvlJc w:val="left"/>
      <w:pPr>
        <w:ind w:left="2880" w:hanging="360"/>
      </w:pPr>
    </w:lvl>
    <w:lvl w:ilvl="4" w:tplc="08070019" w:tentative="1">
      <w:start w:val="1"/>
      <w:numFmt w:val="lowerLetter"/>
      <w:lvlText w:val="%5."/>
      <w:lvlJc w:val="left"/>
      <w:pPr>
        <w:ind w:left="3600" w:hanging="360"/>
      </w:pPr>
    </w:lvl>
    <w:lvl w:ilvl="5" w:tplc="0807001B" w:tentative="1">
      <w:start w:val="1"/>
      <w:numFmt w:val="lowerRoman"/>
      <w:lvlText w:val="%6."/>
      <w:lvlJc w:val="right"/>
      <w:pPr>
        <w:ind w:left="4320" w:hanging="180"/>
      </w:pPr>
    </w:lvl>
    <w:lvl w:ilvl="6" w:tplc="0807000F" w:tentative="1">
      <w:start w:val="1"/>
      <w:numFmt w:val="decimal"/>
      <w:lvlText w:val="%7."/>
      <w:lvlJc w:val="left"/>
      <w:pPr>
        <w:ind w:left="5040" w:hanging="360"/>
      </w:pPr>
    </w:lvl>
    <w:lvl w:ilvl="7" w:tplc="08070019" w:tentative="1">
      <w:start w:val="1"/>
      <w:numFmt w:val="lowerLetter"/>
      <w:lvlText w:val="%8."/>
      <w:lvlJc w:val="left"/>
      <w:pPr>
        <w:ind w:left="5760" w:hanging="360"/>
      </w:pPr>
    </w:lvl>
    <w:lvl w:ilvl="8" w:tplc="0807001B" w:tentative="1">
      <w:start w:val="1"/>
      <w:numFmt w:val="lowerRoman"/>
      <w:lvlText w:val="%9."/>
      <w:lvlJc w:val="right"/>
      <w:pPr>
        <w:ind w:left="6480" w:hanging="180"/>
      </w:pPr>
    </w:lvl>
  </w:abstractNum>
  <w:abstractNum w:abstractNumId="22">
    <w:nsid w:val="6C4A2754"/>
    <w:multiLevelType w:val="multilevel"/>
    <w:tmpl w:val="F302340C"/>
    <w:lvl w:ilvl="0">
      <w:start w:val="1"/>
      <w:numFmt w:val="decimal"/>
      <w:lvlText w:val="%1."/>
      <w:lvlJc w:val="left"/>
      <w:pPr>
        <w:tabs>
          <w:tab w:val="num" w:pos="851"/>
        </w:tabs>
        <w:ind w:left="851" w:hanging="851"/>
      </w:pPr>
      <w:rPr>
        <w:rFonts w:ascii="Arial" w:hAnsi="Arial" w:cs="Arial" w:hint="default"/>
        <w:b/>
        <w:i w:val="0"/>
        <w:sz w:val="22"/>
        <w:szCs w:val="22"/>
      </w:rPr>
    </w:lvl>
    <w:lvl w:ilvl="1">
      <w:start w:val="1"/>
      <w:numFmt w:val="decimal"/>
      <w:lvlText w:val="%1.%2"/>
      <w:lvlJc w:val="left"/>
      <w:pPr>
        <w:tabs>
          <w:tab w:val="num" w:pos="567"/>
        </w:tabs>
        <w:ind w:left="567" w:hanging="567"/>
      </w:pPr>
      <w:rPr>
        <w:rFonts w:ascii="Arial" w:hAnsi="Arial" w:cs="Arial" w:hint="default"/>
        <w:sz w:val="22"/>
        <w:szCs w:val="22"/>
      </w:rPr>
    </w:lvl>
    <w:lvl w:ilvl="2">
      <w:start w:val="1"/>
      <w:numFmt w:val="decimal"/>
      <w:lvlText w:val="%1.%2.%3"/>
      <w:lvlJc w:val="left"/>
      <w:pPr>
        <w:tabs>
          <w:tab w:val="num" w:pos="709"/>
        </w:tabs>
        <w:ind w:left="709" w:hanging="567"/>
      </w:pPr>
      <w:rPr>
        <w:rFonts w:ascii="Arial" w:hAnsi="Arial" w:cs="Arial" w:hint="default"/>
        <w:b w:val="0"/>
        <w:bCs w:val="0"/>
        <w:i w:val="0"/>
        <w:iCs w:val="0"/>
        <w:caps w:val="0"/>
        <w:smallCaps w:val="0"/>
        <w:strike w:val="0"/>
        <w:dstrike w:val="0"/>
        <w:outline w:val="0"/>
        <w:shadow w:val="0"/>
        <w:emboss w:val="0"/>
        <w:imprint w:val="0"/>
        <w:noProof w:val="0"/>
        <w:vanish w:val="0"/>
        <w:spacing w:val="0"/>
        <w:kern w:val="0"/>
        <w:position w:val="0"/>
        <w:sz w:val="22"/>
        <w:szCs w:val="22"/>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lvlText w:val="%1.%2.%3.%4"/>
      <w:lvlJc w:val="left"/>
      <w:pPr>
        <w:tabs>
          <w:tab w:val="num" w:pos="567"/>
        </w:tabs>
        <w:ind w:left="567" w:hanging="567"/>
      </w:pPr>
      <w:rPr>
        <w:rFonts w:cs="Times New Roman" w:hint="default"/>
      </w:rPr>
    </w:lvl>
    <w:lvl w:ilvl="4">
      <w:start w:val="1"/>
      <w:numFmt w:val="decimal"/>
      <w:lvlText w:val="%1.%2.%3.%4.%5"/>
      <w:lvlJc w:val="left"/>
      <w:pPr>
        <w:tabs>
          <w:tab w:val="num" w:pos="851"/>
        </w:tabs>
        <w:ind w:left="567" w:hanging="567"/>
      </w:pPr>
      <w:rPr>
        <w:rFonts w:cs="Times New Roman" w:hint="default"/>
      </w:rPr>
    </w:lvl>
    <w:lvl w:ilvl="5">
      <w:start w:val="1"/>
      <w:numFmt w:val="decimal"/>
      <w:lvlText w:val="%1.%2.%3.%4.%5.%6."/>
      <w:lvlJc w:val="left"/>
      <w:pPr>
        <w:tabs>
          <w:tab w:val="num" w:pos="3588"/>
        </w:tabs>
        <w:ind w:left="3444" w:hanging="936"/>
      </w:pPr>
      <w:rPr>
        <w:rFonts w:cs="Times New Roman" w:hint="default"/>
      </w:rPr>
    </w:lvl>
    <w:lvl w:ilvl="6">
      <w:start w:val="1"/>
      <w:numFmt w:val="decimal"/>
      <w:lvlText w:val="%1.%2.%3.%4.%5.%6.%7."/>
      <w:lvlJc w:val="left"/>
      <w:pPr>
        <w:tabs>
          <w:tab w:val="num" w:pos="4308"/>
        </w:tabs>
        <w:ind w:left="3948" w:hanging="1080"/>
      </w:pPr>
      <w:rPr>
        <w:rFonts w:cs="Times New Roman" w:hint="default"/>
      </w:rPr>
    </w:lvl>
    <w:lvl w:ilvl="7">
      <w:start w:val="1"/>
      <w:numFmt w:val="decimal"/>
      <w:lvlText w:val="%1.%2.%3.%4.%5.%6.%7.%8."/>
      <w:lvlJc w:val="left"/>
      <w:pPr>
        <w:tabs>
          <w:tab w:val="num" w:pos="4668"/>
        </w:tabs>
        <w:ind w:left="4452" w:hanging="1224"/>
      </w:pPr>
      <w:rPr>
        <w:rFonts w:cs="Times New Roman" w:hint="default"/>
      </w:rPr>
    </w:lvl>
    <w:lvl w:ilvl="8">
      <w:start w:val="1"/>
      <w:numFmt w:val="decimal"/>
      <w:lvlText w:val="%1.%2.%3.%4.%5.%6.%7.%8.%9."/>
      <w:lvlJc w:val="left"/>
      <w:pPr>
        <w:tabs>
          <w:tab w:val="num" w:pos="5388"/>
        </w:tabs>
        <w:ind w:left="5028" w:hanging="1440"/>
      </w:pPr>
      <w:rPr>
        <w:rFonts w:cs="Times New Roman" w:hint="default"/>
      </w:rPr>
    </w:lvl>
  </w:abstractNum>
  <w:abstractNum w:abstractNumId="23">
    <w:nsid w:val="7B88636C"/>
    <w:multiLevelType w:val="hybridMultilevel"/>
    <w:tmpl w:val="D8B661E6"/>
    <w:lvl w:ilvl="0" w:tplc="0807000F">
      <w:start w:val="1"/>
      <w:numFmt w:val="decimal"/>
      <w:lvlText w:val="%1."/>
      <w:lvlJc w:val="left"/>
      <w:pPr>
        <w:ind w:left="720" w:hanging="360"/>
      </w:pPr>
      <w:rPr>
        <w:rFonts w:hint="default"/>
      </w:rPr>
    </w:lvl>
    <w:lvl w:ilvl="1" w:tplc="08070019" w:tentative="1">
      <w:start w:val="1"/>
      <w:numFmt w:val="lowerLetter"/>
      <w:lvlText w:val="%2."/>
      <w:lvlJc w:val="left"/>
      <w:pPr>
        <w:ind w:left="1440" w:hanging="360"/>
      </w:pPr>
    </w:lvl>
    <w:lvl w:ilvl="2" w:tplc="0807001B" w:tentative="1">
      <w:start w:val="1"/>
      <w:numFmt w:val="lowerRoman"/>
      <w:lvlText w:val="%3."/>
      <w:lvlJc w:val="right"/>
      <w:pPr>
        <w:ind w:left="2160" w:hanging="180"/>
      </w:pPr>
    </w:lvl>
    <w:lvl w:ilvl="3" w:tplc="0807000F" w:tentative="1">
      <w:start w:val="1"/>
      <w:numFmt w:val="decimal"/>
      <w:lvlText w:val="%4."/>
      <w:lvlJc w:val="left"/>
      <w:pPr>
        <w:ind w:left="2880" w:hanging="360"/>
      </w:pPr>
    </w:lvl>
    <w:lvl w:ilvl="4" w:tplc="08070019" w:tentative="1">
      <w:start w:val="1"/>
      <w:numFmt w:val="lowerLetter"/>
      <w:lvlText w:val="%5."/>
      <w:lvlJc w:val="left"/>
      <w:pPr>
        <w:ind w:left="3600" w:hanging="360"/>
      </w:pPr>
    </w:lvl>
    <w:lvl w:ilvl="5" w:tplc="0807001B" w:tentative="1">
      <w:start w:val="1"/>
      <w:numFmt w:val="lowerRoman"/>
      <w:lvlText w:val="%6."/>
      <w:lvlJc w:val="right"/>
      <w:pPr>
        <w:ind w:left="4320" w:hanging="180"/>
      </w:pPr>
    </w:lvl>
    <w:lvl w:ilvl="6" w:tplc="0807000F" w:tentative="1">
      <w:start w:val="1"/>
      <w:numFmt w:val="decimal"/>
      <w:lvlText w:val="%7."/>
      <w:lvlJc w:val="left"/>
      <w:pPr>
        <w:ind w:left="5040" w:hanging="360"/>
      </w:pPr>
    </w:lvl>
    <w:lvl w:ilvl="7" w:tplc="08070019" w:tentative="1">
      <w:start w:val="1"/>
      <w:numFmt w:val="lowerLetter"/>
      <w:lvlText w:val="%8."/>
      <w:lvlJc w:val="left"/>
      <w:pPr>
        <w:ind w:left="5760" w:hanging="360"/>
      </w:pPr>
    </w:lvl>
    <w:lvl w:ilvl="8" w:tplc="0807001B" w:tentative="1">
      <w:start w:val="1"/>
      <w:numFmt w:val="lowerRoman"/>
      <w:lvlText w:val="%9."/>
      <w:lvlJc w:val="right"/>
      <w:pPr>
        <w:ind w:left="6480" w:hanging="180"/>
      </w:pPr>
    </w:lvl>
  </w:abstractNum>
  <w:num w:numId="1">
    <w:abstractNumId w:val="10"/>
  </w:num>
  <w:num w:numId="2">
    <w:abstractNumId w:val="10"/>
  </w:num>
  <w:num w:numId="3">
    <w:abstractNumId w:val="10"/>
  </w:num>
  <w:num w:numId="4">
    <w:abstractNumId w:val="10"/>
  </w:num>
  <w:num w:numId="5">
    <w:abstractNumId w:val="10"/>
  </w:num>
  <w:num w:numId="6">
    <w:abstractNumId w:val="10"/>
  </w:num>
  <w:num w:numId="7">
    <w:abstractNumId w:val="10"/>
  </w:num>
  <w:num w:numId="8">
    <w:abstractNumId w:val="10"/>
  </w:num>
  <w:num w:numId="9">
    <w:abstractNumId w:val="10"/>
  </w:num>
  <w:num w:numId="10">
    <w:abstractNumId w:val="10"/>
  </w:num>
  <w:num w:numId="11">
    <w:abstractNumId w:val="23"/>
  </w:num>
  <w:num w:numId="12">
    <w:abstractNumId w:val="17"/>
  </w:num>
  <w:num w:numId="13">
    <w:abstractNumId w:val="11"/>
  </w:num>
  <w:num w:numId="14">
    <w:abstractNumId w:val="7"/>
  </w:num>
  <w:num w:numId="15">
    <w:abstractNumId w:val="2"/>
  </w:num>
  <w:num w:numId="16">
    <w:abstractNumId w:val="18"/>
  </w:num>
  <w:num w:numId="17">
    <w:abstractNumId w:val="1"/>
  </w:num>
  <w:num w:numId="18">
    <w:abstractNumId w:val="6"/>
  </w:num>
  <w:num w:numId="19">
    <w:abstractNumId w:val="16"/>
  </w:num>
  <w:num w:numId="20">
    <w:abstractNumId w:val="5"/>
  </w:num>
  <w:num w:numId="21">
    <w:abstractNumId w:val="13"/>
  </w:num>
  <w:num w:numId="22">
    <w:abstractNumId w:val="20"/>
  </w:num>
  <w:num w:numId="23">
    <w:abstractNumId w:val="21"/>
  </w:num>
  <w:num w:numId="24">
    <w:abstractNumId w:val="22"/>
  </w:num>
  <w:num w:numId="25">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8"/>
  </w:num>
  <w:num w:numId="27">
    <w:abstractNumId w:val="4"/>
  </w:num>
  <w:num w:numId="28">
    <w:abstractNumId w:val="14"/>
  </w:num>
  <w:num w:numId="29">
    <w:abstractNumId w:val="9"/>
  </w:num>
  <w:num w:numId="30">
    <w:abstractNumId w:val="15"/>
  </w:num>
  <w:num w:numId="31">
    <w:abstractNumId w:val="3"/>
  </w:num>
  <w:num w:numId="32">
    <w:abstractNumId w:val="19"/>
  </w:num>
  <w:num w:numId="33">
    <w:abstractNumId w:val="12"/>
  </w:num>
  <w:num w:numId="34">
    <w:abstractNumId w:val="0"/>
  </w:num>
  <w:num w:numId="35">
    <w:abstractNumId w:val="10"/>
  </w:num>
  <w:num w:numId="36">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58"/>
  <w:proofState w:spelling="clean" w:grammar="clean"/>
  <w:defaultTabStop w:val="720"/>
  <w:hyphenationZone w:val="425"/>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9058E"/>
    <w:rsid w:val="000B3B73"/>
    <w:rsid w:val="00203AD8"/>
    <w:rsid w:val="002E3194"/>
    <w:rsid w:val="003F0D44"/>
    <w:rsid w:val="004152E4"/>
    <w:rsid w:val="0049058E"/>
    <w:rsid w:val="005430E2"/>
    <w:rsid w:val="007E16DD"/>
    <w:rsid w:val="008C5CAF"/>
    <w:rsid w:val="00D964CD"/>
    <w:rsid w:val="00E017E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Arial" w:eastAsiaTheme="minorHAnsi" w:hAnsi="Arial"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49058E"/>
    <w:pPr>
      <w:widowControl w:val="0"/>
      <w:autoSpaceDE w:val="0"/>
      <w:autoSpaceDN w:val="0"/>
      <w:spacing w:after="0" w:line="240" w:lineRule="auto"/>
    </w:pPr>
    <w:rPr>
      <w:rFonts w:ascii="Times New Roman" w:eastAsiaTheme="minorEastAsia" w:hAnsi="Times New Roman" w:cs="Times New Roman"/>
      <w:sz w:val="24"/>
      <w:szCs w:val="24"/>
      <w:lang w:val="de-DE" w:eastAsia="de-CH"/>
    </w:rPr>
  </w:style>
  <w:style w:type="paragraph" w:styleId="Heading1">
    <w:name w:val="heading 1"/>
    <w:basedOn w:val="Normal"/>
    <w:next w:val="Normal"/>
    <w:link w:val="Heading1Char"/>
    <w:qFormat/>
    <w:rsid w:val="008C5CAF"/>
    <w:pPr>
      <w:keepNext/>
      <w:keepLines/>
      <w:numPr>
        <w:numId w:val="10"/>
      </w:numPr>
      <w:spacing w:before="480"/>
      <w:outlineLvl w:val="0"/>
    </w:pPr>
    <w:rPr>
      <w:rFonts w:asciiTheme="majorHAnsi" w:eastAsiaTheme="majorEastAsia" w:hAnsiTheme="majorHAnsi" w:cstheme="majorBidi"/>
      <w:b/>
      <w:bCs/>
      <w:color w:val="A5A5A5" w:themeColor="accent1" w:themeShade="BF"/>
      <w:sz w:val="28"/>
      <w:szCs w:val="28"/>
    </w:rPr>
  </w:style>
  <w:style w:type="paragraph" w:styleId="Heading2">
    <w:name w:val="heading 2"/>
    <w:basedOn w:val="Normal"/>
    <w:next w:val="Normal"/>
    <w:link w:val="Heading2Char"/>
    <w:qFormat/>
    <w:rsid w:val="008C5CAF"/>
    <w:pPr>
      <w:keepNext/>
      <w:numPr>
        <w:ilvl w:val="1"/>
        <w:numId w:val="10"/>
      </w:numPr>
      <w:spacing w:before="240" w:after="60"/>
      <w:outlineLvl w:val="1"/>
    </w:pPr>
    <w:rPr>
      <w:rFonts w:ascii="Arial" w:hAnsi="Arial" w:cs="Arial"/>
      <w:b/>
      <w:bCs/>
      <w:i/>
      <w:iCs/>
    </w:rPr>
  </w:style>
  <w:style w:type="paragraph" w:styleId="Heading3">
    <w:name w:val="heading 3"/>
    <w:basedOn w:val="Normal"/>
    <w:next w:val="Normal"/>
    <w:link w:val="Heading3Char"/>
    <w:unhideWhenUsed/>
    <w:qFormat/>
    <w:rsid w:val="008C5CAF"/>
    <w:pPr>
      <w:keepNext/>
      <w:keepLines/>
      <w:numPr>
        <w:ilvl w:val="2"/>
        <w:numId w:val="10"/>
      </w:numPr>
      <w:spacing w:before="200"/>
      <w:outlineLvl w:val="2"/>
    </w:pPr>
    <w:rPr>
      <w:rFonts w:asciiTheme="majorHAnsi" w:eastAsiaTheme="majorEastAsia" w:hAnsiTheme="majorHAnsi" w:cstheme="majorBidi"/>
      <w:b/>
      <w:bCs/>
      <w:color w:val="DDDDDD" w:themeColor="accent1"/>
    </w:rPr>
  </w:style>
  <w:style w:type="paragraph" w:styleId="Heading4">
    <w:name w:val="heading 4"/>
    <w:basedOn w:val="Normal"/>
    <w:next w:val="Normal"/>
    <w:link w:val="Heading4Char"/>
    <w:unhideWhenUsed/>
    <w:qFormat/>
    <w:rsid w:val="008C5CAF"/>
    <w:pPr>
      <w:keepNext/>
      <w:keepLines/>
      <w:numPr>
        <w:ilvl w:val="3"/>
        <w:numId w:val="10"/>
      </w:numPr>
      <w:spacing w:before="200"/>
      <w:outlineLvl w:val="3"/>
    </w:pPr>
    <w:rPr>
      <w:rFonts w:asciiTheme="majorHAnsi" w:eastAsiaTheme="majorEastAsia" w:hAnsiTheme="majorHAnsi" w:cstheme="majorBidi"/>
      <w:b/>
      <w:bCs/>
      <w:i/>
      <w:iCs/>
      <w:color w:val="DDDDDD" w:themeColor="accent1"/>
    </w:rPr>
  </w:style>
  <w:style w:type="paragraph" w:styleId="Heading5">
    <w:name w:val="heading 5"/>
    <w:basedOn w:val="Normal"/>
    <w:next w:val="Normal"/>
    <w:link w:val="Heading5Char"/>
    <w:unhideWhenUsed/>
    <w:qFormat/>
    <w:rsid w:val="008C5CAF"/>
    <w:pPr>
      <w:keepNext/>
      <w:keepLines/>
      <w:numPr>
        <w:ilvl w:val="4"/>
        <w:numId w:val="10"/>
      </w:numPr>
      <w:spacing w:before="200"/>
      <w:outlineLvl w:val="4"/>
    </w:pPr>
    <w:rPr>
      <w:rFonts w:asciiTheme="majorHAnsi" w:eastAsiaTheme="majorEastAsia" w:hAnsiTheme="majorHAnsi" w:cstheme="majorBidi"/>
      <w:color w:val="6E6E6E" w:themeColor="accent1" w:themeShade="7F"/>
    </w:rPr>
  </w:style>
  <w:style w:type="paragraph" w:styleId="Heading6">
    <w:name w:val="heading 6"/>
    <w:basedOn w:val="Normal"/>
    <w:next w:val="Normal"/>
    <w:link w:val="Heading6Char"/>
    <w:uiPriority w:val="9"/>
    <w:semiHidden/>
    <w:unhideWhenUsed/>
    <w:qFormat/>
    <w:rsid w:val="008C5CAF"/>
    <w:pPr>
      <w:keepNext/>
      <w:keepLines/>
      <w:numPr>
        <w:ilvl w:val="5"/>
        <w:numId w:val="10"/>
      </w:numPr>
      <w:spacing w:before="200"/>
      <w:outlineLvl w:val="5"/>
    </w:pPr>
    <w:rPr>
      <w:rFonts w:asciiTheme="majorHAnsi" w:eastAsiaTheme="majorEastAsia" w:hAnsiTheme="majorHAnsi" w:cstheme="majorBidi"/>
      <w:i/>
      <w:iCs/>
      <w:color w:val="6E6E6E" w:themeColor="accent1" w:themeShade="7F"/>
    </w:rPr>
  </w:style>
  <w:style w:type="paragraph" w:styleId="Heading7">
    <w:name w:val="heading 7"/>
    <w:basedOn w:val="Normal"/>
    <w:next w:val="Normal"/>
    <w:link w:val="Heading7Char"/>
    <w:uiPriority w:val="9"/>
    <w:semiHidden/>
    <w:unhideWhenUsed/>
    <w:qFormat/>
    <w:rsid w:val="008C5CAF"/>
    <w:pPr>
      <w:keepNext/>
      <w:keepLines/>
      <w:numPr>
        <w:ilvl w:val="6"/>
        <w:numId w:val="10"/>
      </w:numPr>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uiPriority w:val="9"/>
    <w:semiHidden/>
    <w:unhideWhenUsed/>
    <w:qFormat/>
    <w:rsid w:val="008C5CAF"/>
    <w:pPr>
      <w:keepNext/>
      <w:keepLines/>
      <w:numPr>
        <w:ilvl w:val="7"/>
        <w:numId w:val="10"/>
      </w:numPr>
      <w:spacing w:before="20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uiPriority w:val="9"/>
    <w:semiHidden/>
    <w:unhideWhenUsed/>
    <w:qFormat/>
    <w:rsid w:val="008C5CAF"/>
    <w:pPr>
      <w:keepNext/>
      <w:keepLines/>
      <w:numPr>
        <w:ilvl w:val="8"/>
        <w:numId w:val="10"/>
      </w:numPr>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8C5CAF"/>
    <w:rPr>
      <w:rFonts w:asciiTheme="majorHAnsi" w:eastAsiaTheme="majorEastAsia" w:hAnsiTheme="majorHAnsi" w:cstheme="majorBidi"/>
      <w:b/>
      <w:bCs/>
      <w:color w:val="A5A5A5" w:themeColor="accent1" w:themeShade="BF"/>
      <w:sz w:val="28"/>
      <w:szCs w:val="28"/>
      <w:lang w:val="de-DE" w:eastAsia="de-CH"/>
    </w:rPr>
  </w:style>
  <w:style w:type="character" w:customStyle="1" w:styleId="Heading2Char">
    <w:name w:val="Heading 2 Char"/>
    <w:basedOn w:val="DefaultParagraphFont"/>
    <w:link w:val="Heading2"/>
    <w:rsid w:val="008C5CAF"/>
    <w:rPr>
      <w:rFonts w:eastAsiaTheme="minorEastAsia" w:cs="Arial"/>
      <w:b/>
      <w:bCs/>
      <w:i/>
      <w:iCs/>
      <w:sz w:val="24"/>
      <w:szCs w:val="24"/>
      <w:lang w:val="de-DE" w:eastAsia="de-CH"/>
    </w:rPr>
  </w:style>
  <w:style w:type="character" w:customStyle="1" w:styleId="Heading3Char">
    <w:name w:val="Heading 3 Char"/>
    <w:basedOn w:val="DefaultParagraphFont"/>
    <w:link w:val="Heading3"/>
    <w:uiPriority w:val="9"/>
    <w:rsid w:val="008C5CAF"/>
    <w:rPr>
      <w:rFonts w:asciiTheme="majorHAnsi" w:eastAsiaTheme="majorEastAsia" w:hAnsiTheme="majorHAnsi" w:cstheme="majorBidi"/>
      <w:b/>
      <w:bCs/>
      <w:color w:val="DDDDDD" w:themeColor="accent1"/>
      <w:sz w:val="24"/>
      <w:szCs w:val="24"/>
      <w:lang w:val="de-DE" w:eastAsia="de-CH"/>
    </w:rPr>
  </w:style>
  <w:style w:type="character" w:customStyle="1" w:styleId="Heading4Char">
    <w:name w:val="Heading 4 Char"/>
    <w:basedOn w:val="DefaultParagraphFont"/>
    <w:link w:val="Heading4"/>
    <w:uiPriority w:val="9"/>
    <w:rsid w:val="008C5CAF"/>
    <w:rPr>
      <w:rFonts w:asciiTheme="majorHAnsi" w:eastAsiaTheme="majorEastAsia" w:hAnsiTheme="majorHAnsi" w:cstheme="majorBidi"/>
      <w:b/>
      <w:bCs/>
      <w:i/>
      <w:iCs/>
      <w:color w:val="DDDDDD" w:themeColor="accent1"/>
      <w:sz w:val="24"/>
      <w:szCs w:val="24"/>
      <w:lang w:val="de-DE" w:eastAsia="de-CH"/>
    </w:rPr>
  </w:style>
  <w:style w:type="character" w:customStyle="1" w:styleId="Heading5Char">
    <w:name w:val="Heading 5 Char"/>
    <w:basedOn w:val="DefaultParagraphFont"/>
    <w:link w:val="Heading5"/>
    <w:uiPriority w:val="9"/>
    <w:semiHidden/>
    <w:rsid w:val="008C5CAF"/>
    <w:rPr>
      <w:rFonts w:asciiTheme="majorHAnsi" w:eastAsiaTheme="majorEastAsia" w:hAnsiTheme="majorHAnsi" w:cstheme="majorBidi"/>
      <w:color w:val="6E6E6E" w:themeColor="accent1" w:themeShade="7F"/>
      <w:sz w:val="24"/>
      <w:szCs w:val="24"/>
      <w:lang w:val="de-DE" w:eastAsia="de-CH"/>
    </w:rPr>
  </w:style>
  <w:style w:type="character" w:customStyle="1" w:styleId="Heading6Char">
    <w:name w:val="Heading 6 Char"/>
    <w:basedOn w:val="DefaultParagraphFont"/>
    <w:link w:val="Heading6"/>
    <w:uiPriority w:val="9"/>
    <w:semiHidden/>
    <w:rsid w:val="008C5CAF"/>
    <w:rPr>
      <w:rFonts w:asciiTheme="majorHAnsi" w:eastAsiaTheme="majorEastAsia" w:hAnsiTheme="majorHAnsi" w:cstheme="majorBidi"/>
      <w:i/>
      <w:iCs/>
      <w:color w:val="6E6E6E" w:themeColor="accent1" w:themeShade="7F"/>
      <w:sz w:val="24"/>
      <w:szCs w:val="24"/>
      <w:lang w:val="de-DE" w:eastAsia="de-CH"/>
    </w:rPr>
  </w:style>
  <w:style w:type="character" w:customStyle="1" w:styleId="Heading7Char">
    <w:name w:val="Heading 7 Char"/>
    <w:basedOn w:val="DefaultParagraphFont"/>
    <w:link w:val="Heading7"/>
    <w:uiPriority w:val="9"/>
    <w:semiHidden/>
    <w:rsid w:val="008C5CAF"/>
    <w:rPr>
      <w:rFonts w:asciiTheme="majorHAnsi" w:eastAsiaTheme="majorEastAsia" w:hAnsiTheme="majorHAnsi" w:cstheme="majorBidi"/>
      <w:i/>
      <w:iCs/>
      <w:color w:val="404040" w:themeColor="text1" w:themeTint="BF"/>
      <w:sz w:val="24"/>
      <w:szCs w:val="24"/>
      <w:lang w:val="de-DE" w:eastAsia="de-CH"/>
    </w:rPr>
  </w:style>
  <w:style w:type="character" w:customStyle="1" w:styleId="Heading8Char">
    <w:name w:val="Heading 8 Char"/>
    <w:basedOn w:val="DefaultParagraphFont"/>
    <w:link w:val="Heading8"/>
    <w:uiPriority w:val="9"/>
    <w:semiHidden/>
    <w:rsid w:val="008C5CAF"/>
    <w:rPr>
      <w:rFonts w:asciiTheme="majorHAnsi" w:eastAsiaTheme="majorEastAsia" w:hAnsiTheme="majorHAnsi" w:cstheme="majorBidi"/>
      <w:color w:val="404040" w:themeColor="text1" w:themeTint="BF"/>
      <w:sz w:val="20"/>
      <w:szCs w:val="20"/>
      <w:lang w:val="de-DE" w:eastAsia="de-CH"/>
    </w:rPr>
  </w:style>
  <w:style w:type="character" w:customStyle="1" w:styleId="Heading9Char">
    <w:name w:val="Heading 9 Char"/>
    <w:basedOn w:val="DefaultParagraphFont"/>
    <w:link w:val="Heading9"/>
    <w:uiPriority w:val="9"/>
    <w:semiHidden/>
    <w:rsid w:val="008C5CAF"/>
    <w:rPr>
      <w:rFonts w:asciiTheme="majorHAnsi" w:eastAsiaTheme="majorEastAsia" w:hAnsiTheme="majorHAnsi" w:cstheme="majorBidi"/>
      <w:i/>
      <w:iCs/>
      <w:color w:val="404040" w:themeColor="text1" w:themeTint="BF"/>
      <w:sz w:val="20"/>
      <w:szCs w:val="20"/>
      <w:lang w:val="de-DE" w:eastAsia="de-CH"/>
    </w:rPr>
  </w:style>
  <w:style w:type="paragraph" w:styleId="TOC1">
    <w:name w:val="toc 1"/>
    <w:basedOn w:val="Normal"/>
    <w:next w:val="Normal"/>
    <w:autoRedefine/>
    <w:uiPriority w:val="39"/>
    <w:unhideWhenUsed/>
    <w:qFormat/>
    <w:rsid w:val="008C5CAF"/>
    <w:pPr>
      <w:widowControl/>
      <w:autoSpaceDE/>
      <w:autoSpaceDN/>
      <w:spacing w:after="100" w:line="276" w:lineRule="auto"/>
    </w:pPr>
    <w:rPr>
      <w:rFonts w:ascii="Siemens Sans" w:hAnsi="Siemens Sans"/>
      <w:color w:val="000000" w:themeColor="text1"/>
      <w:szCs w:val="22"/>
      <w:lang w:val="de-CH"/>
    </w:rPr>
  </w:style>
  <w:style w:type="paragraph" w:styleId="TOC2">
    <w:name w:val="toc 2"/>
    <w:basedOn w:val="Normal"/>
    <w:next w:val="Normal"/>
    <w:autoRedefine/>
    <w:uiPriority w:val="39"/>
    <w:unhideWhenUsed/>
    <w:qFormat/>
    <w:rsid w:val="008C5CAF"/>
    <w:pPr>
      <w:widowControl/>
      <w:autoSpaceDE/>
      <w:autoSpaceDN/>
      <w:spacing w:after="100" w:line="276" w:lineRule="auto"/>
      <w:ind w:left="220"/>
    </w:pPr>
    <w:rPr>
      <w:rFonts w:ascii="Siemens Sans" w:hAnsi="Siemens Sans"/>
      <w:color w:val="000000" w:themeColor="text1"/>
      <w:sz w:val="22"/>
      <w:szCs w:val="22"/>
      <w:lang w:val="de-CH"/>
    </w:rPr>
  </w:style>
  <w:style w:type="paragraph" w:styleId="TOC3">
    <w:name w:val="toc 3"/>
    <w:basedOn w:val="Normal"/>
    <w:next w:val="Normal"/>
    <w:autoRedefine/>
    <w:uiPriority w:val="39"/>
    <w:unhideWhenUsed/>
    <w:qFormat/>
    <w:rsid w:val="008C5CAF"/>
    <w:pPr>
      <w:widowControl/>
      <w:autoSpaceDE/>
      <w:autoSpaceDN/>
      <w:spacing w:after="100" w:line="276" w:lineRule="auto"/>
      <w:ind w:left="440"/>
    </w:pPr>
    <w:rPr>
      <w:rFonts w:ascii="Siemens Sans" w:hAnsi="Siemens Sans"/>
      <w:color w:val="000000" w:themeColor="text1"/>
      <w:sz w:val="20"/>
      <w:szCs w:val="22"/>
      <w:lang w:val="de-CH"/>
    </w:rPr>
  </w:style>
  <w:style w:type="paragraph" w:styleId="Title">
    <w:name w:val="Title"/>
    <w:basedOn w:val="Normal"/>
    <w:next w:val="Normal"/>
    <w:link w:val="TitleChar"/>
    <w:uiPriority w:val="10"/>
    <w:qFormat/>
    <w:rsid w:val="008C5CAF"/>
    <w:pPr>
      <w:pBdr>
        <w:bottom w:val="single" w:sz="8" w:space="4" w:color="DDDDDD" w:themeColor="accent1"/>
      </w:pBdr>
      <w:spacing w:after="300"/>
      <w:contextualSpacing/>
    </w:pPr>
    <w:rPr>
      <w:rFonts w:asciiTheme="majorHAnsi" w:eastAsiaTheme="majorEastAsia" w:hAnsiTheme="majorHAnsi" w:cstheme="majorBidi"/>
      <w:color w:val="000000" w:themeColor="text2" w:themeShade="BF"/>
      <w:spacing w:val="5"/>
      <w:kern w:val="28"/>
      <w:sz w:val="52"/>
      <w:szCs w:val="52"/>
    </w:rPr>
  </w:style>
  <w:style w:type="character" w:customStyle="1" w:styleId="TitleChar">
    <w:name w:val="Title Char"/>
    <w:basedOn w:val="DefaultParagraphFont"/>
    <w:link w:val="Title"/>
    <w:uiPriority w:val="10"/>
    <w:rsid w:val="008C5CAF"/>
    <w:rPr>
      <w:rFonts w:asciiTheme="majorHAnsi" w:eastAsiaTheme="majorEastAsia" w:hAnsiTheme="majorHAnsi" w:cstheme="majorBidi"/>
      <w:color w:val="000000" w:themeColor="text2" w:themeShade="BF"/>
      <w:spacing w:val="5"/>
      <w:kern w:val="28"/>
      <w:sz w:val="52"/>
      <w:szCs w:val="52"/>
      <w:lang w:val="de-DE" w:eastAsia="de-CH"/>
    </w:rPr>
  </w:style>
  <w:style w:type="paragraph" w:styleId="ListParagraph">
    <w:name w:val="List Paragraph"/>
    <w:basedOn w:val="Normal"/>
    <w:uiPriority w:val="34"/>
    <w:qFormat/>
    <w:rsid w:val="008C5CAF"/>
    <w:pPr>
      <w:ind w:left="720"/>
      <w:contextualSpacing/>
    </w:pPr>
  </w:style>
  <w:style w:type="paragraph" w:styleId="TOCHeading">
    <w:name w:val="TOC Heading"/>
    <w:basedOn w:val="Heading1"/>
    <w:next w:val="Normal"/>
    <w:uiPriority w:val="39"/>
    <w:semiHidden/>
    <w:unhideWhenUsed/>
    <w:qFormat/>
    <w:rsid w:val="008C5CAF"/>
    <w:pPr>
      <w:widowControl/>
      <w:numPr>
        <w:numId w:val="0"/>
      </w:numPr>
      <w:autoSpaceDE/>
      <w:autoSpaceDN/>
      <w:spacing w:line="276" w:lineRule="auto"/>
      <w:outlineLvl w:val="9"/>
    </w:pPr>
    <w:rPr>
      <w:lang w:val="de-CH"/>
    </w:rPr>
  </w:style>
  <w:style w:type="paragraph" w:customStyle="1" w:styleId="TabellenInhalt">
    <w:name w:val="Tabellen Inhalt"/>
    <w:basedOn w:val="BodyText"/>
    <w:uiPriority w:val="99"/>
    <w:rsid w:val="0049058E"/>
  </w:style>
  <w:style w:type="paragraph" w:styleId="BodyText">
    <w:name w:val="Body Text"/>
    <w:basedOn w:val="Normal"/>
    <w:link w:val="BodyTextChar"/>
    <w:uiPriority w:val="99"/>
    <w:semiHidden/>
    <w:unhideWhenUsed/>
    <w:rsid w:val="0049058E"/>
    <w:pPr>
      <w:spacing w:after="120"/>
    </w:pPr>
  </w:style>
  <w:style w:type="character" w:customStyle="1" w:styleId="BodyTextChar">
    <w:name w:val="Body Text Char"/>
    <w:basedOn w:val="DefaultParagraphFont"/>
    <w:link w:val="BodyText"/>
    <w:uiPriority w:val="99"/>
    <w:semiHidden/>
    <w:rsid w:val="0049058E"/>
    <w:rPr>
      <w:rFonts w:ascii="Times New Roman" w:eastAsiaTheme="minorEastAsia" w:hAnsi="Times New Roman" w:cs="Times New Roman"/>
      <w:sz w:val="24"/>
      <w:szCs w:val="24"/>
      <w:lang w:val="de-DE" w:eastAsia="de-CH"/>
    </w:rPr>
  </w:style>
  <w:style w:type="paragraph" w:styleId="BalloonText">
    <w:name w:val="Balloon Text"/>
    <w:basedOn w:val="Normal"/>
    <w:link w:val="BalloonTextChar"/>
    <w:uiPriority w:val="99"/>
    <w:semiHidden/>
    <w:unhideWhenUsed/>
    <w:rsid w:val="0049058E"/>
    <w:rPr>
      <w:rFonts w:ascii="Tahoma" w:hAnsi="Tahoma" w:cs="Tahoma"/>
      <w:sz w:val="16"/>
      <w:szCs w:val="16"/>
    </w:rPr>
  </w:style>
  <w:style w:type="character" w:customStyle="1" w:styleId="BalloonTextChar">
    <w:name w:val="Balloon Text Char"/>
    <w:basedOn w:val="DefaultParagraphFont"/>
    <w:link w:val="BalloonText"/>
    <w:uiPriority w:val="99"/>
    <w:semiHidden/>
    <w:rsid w:val="0049058E"/>
    <w:rPr>
      <w:rFonts w:ascii="Tahoma" w:eastAsiaTheme="minorEastAsia" w:hAnsi="Tahoma" w:cs="Tahoma"/>
      <w:sz w:val="16"/>
      <w:szCs w:val="16"/>
      <w:lang w:val="de-DE" w:eastAsia="de-CH"/>
    </w:rPr>
  </w:style>
  <w:style w:type="character" w:styleId="Hyperlink">
    <w:name w:val="Hyperlink"/>
    <w:basedOn w:val="DefaultParagraphFont"/>
    <w:uiPriority w:val="99"/>
    <w:unhideWhenUsed/>
    <w:rsid w:val="0049058E"/>
    <w:rPr>
      <w:color w:val="5F5F5F" w:themeColor="hyperlink"/>
      <w:u w:val="single"/>
    </w:rPr>
  </w:style>
  <w:style w:type="paragraph" w:customStyle="1" w:styleId="UnorderedList">
    <w:name w:val="UnorderedList"/>
    <w:rsid w:val="0049058E"/>
    <w:pPr>
      <w:tabs>
        <w:tab w:val="left" w:pos="2551"/>
        <w:tab w:val="left" w:pos="2891"/>
      </w:tabs>
      <w:suppressAutoHyphens/>
      <w:autoSpaceDE w:val="0"/>
      <w:autoSpaceDN w:val="0"/>
      <w:adjustRightInd w:val="0"/>
      <w:spacing w:before="60" w:after="60" w:line="245" w:lineRule="exact"/>
      <w:ind w:left="2891" w:hanging="340"/>
    </w:pPr>
    <w:rPr>
      <w:rFonts w:ascii="Arial Unicode MS" w:eastAsia="Times New Roman" w:hAnsi="Arial Unicode MS" w:cs="Arial Unicode MS"/>
      <w:color w:val="000000"/>
      <w:sz w:val="20"/>
      <w:szCs w:val="20"/>
      <w:lang w:val="de-DE"/>
    </w:rPr>
  </w:style>
  <w:style w:type="character" w:customStyle="1" w:styleId="Genceb72d81b7cb484097ec04c18f4ebdae">
    <w:name w:val="Genceb72d81b7cb484097ec04c18f4ebdae"/>
    <w:basedOn w:val="DefaultParagraphFont"/>
    <w:rsid w:val="0049058E"/>
    <w:rPr>
      <w:rFonts w:ascii="Wingdings" w:hAnsi="Wingdings" w:cs="Wingdings"/>
      <w:sz w:val="18"/>
      <w:szCs w:val="18"/>
    </w:rPr>
  </w:style>
  <w:style w:type="paragraph" w:customStyle="1" w:styleId="Paragraph">
    <w:name w:val="Paragraph"/>
    <w:rsid w:val="0049058E"/>
    <w:pPr>
      <w:suppressAutoHyphens/>
      <w:autoSpaceDE w:val="0"/>
      <w:autoSpaceDN w:val="0"/>
      <w:adjustRightInd w:val="0"/>
      <w:spacing w:before="60" w:after="60" w:line="245" w:lineRule="exact"/>
      <w:ind w:left="2551"/>
    </w:pPr>
    <w:rPr>
      <w:rFonts w:ascii="Arial Unicode MS" w:eastAsia="Times New Roman" w:hAnsi="Arial Unicode MS" w:cs="Arial Unicode MS"/>
      <w:color w:val="000000"/>
      <w:sz w:val="20"/>
      <w:szCs w:val="20"/>
      <w:lang w:val="de-DE"/>
    </w:rPr>
  </w:style>
  <w:style w:type="character" w:customStyle="1" w:styleId="Variable">
    <w:name w:val="Variable"/>
    <w:basedOn w:val="DefaultParagraphFont"/>
    <w:rsid w:val="0049058E"/>
  </w:style>
  <w:style w:type="paragraph" w:customStyle="1" w:styleId="SubHeading">
    <w:name w:val="SubHeading"/>
    <w:rsid w:val="0049058E"/>
    <w:pPr>
      <w:keepNext/>
      <w:suppressAutoHyphens/>
      <w:autoSpaceDE w:val="0"/>
      <w:autoSpaceDN w:val="0"/>
      <w:adjustRightInd w:val="0"/>
      <w:spacing w:before="240" w:after="0" w:line="240" w:lineRule="exact"/>
      <w:ind w:left="2551"/>
    </w:pPr>
    <w:rPr>
      <w:rFonts w:ascii="Arial Unicode MS" w:eastAsia="Times New Roman" w:hAnsi="Arial Unicode MS" w:cs="Arial Unicode MS"/>
      <w:b/>
      <w:bCs/>
      <w:color w:val="000000"/>
      <w:sz w:val="24"/>
      <w:szCs w:val="24"/>
      <w:lang w:val="de-DE"/>
    </w:rPr>
  </w:style>
  <w:style w:type="paragraph" w:customStyle="1" w:styleId="StandardFett">
    <w:name w:val="StandardFett"/>
    <w:basedOn w:val="Normal"/>
    <w:rsid w:val="0049058E"/>
    <w:pPr>
      <w:widowControl/>
      <w:autoSpaceDE/>
      <w:autoSpaceDN/>
    </w:pPr>
    <w:rPr>
      <w:rFonts w:ascii="Arial Unicode MS" w:eastAsia="Arial Unicode MS" w:hAnsi="Arial Unicode MS"/>
      <w:b/>
      <w:bCs/>
      <w:sz w:val="20"/>
      <w:lang w:eastAsia="de-DE"/>
    </w:rPr>
  </w:style>
  <w:style w:type="paragraph" w:customStyle="1" w:styleId="Title2">
    <w:name w:val="Title_2"/>
    <w:next w:val="Normal"/>
    <w:rsid w:val="0049058E"/>
    <w:pPr>
      <w:keepNext/>
      <w:widowControl w:val="0"/>
      <w:numPr>
        <w:ilvl w:val="1"/>
        <w:numId w:val="30"/>
      </w:numPr>
      <w:suppressAutoHyphens/>
      <w:spacing w:before="368" w:after="0" w:line="391" w:lineRule="exact"/>
      <w:ind w:left="2551" w:hanging="340"/>
      <w:contextualSpacing/>
      <w:outlineLvl w:val="1"/>
    </w:pPr>
    <w:rPr>
      <w:rFonts w:ascii="Arial Unicode MS" w:eastAsia="Times New Roman" w:hAnsi="Arial Unicode MS" w:cs="Times New Roman"/>
      <w:b/>
      <w:snapToGrid w:val="0"/>
      <w:color w:val="000000"/>
      <w:sz w:val="32"/>
      <w:szCs w:val="20"/>
      <w:lang w:val="de-DE" w:eastAsia="de-DE"/>
    </w:rPr>
  </w:style>
  <w:style w:type="paragraph" w:customStyle="1" w:styleId="Title3">
    <w:name w:val="Title_3"/>
    <w:next w:val="Normal"/>
    <w:rsid w:val="0049058E"/>
    <w:pPr>
      <w:keepNext/>
      <w:widowControl w:val="0"/>
      <w:numPr>
        <w:ilvl w:val="2"/>
        <w:numId w:val="30"/>
      </w:numPr>
      <w:suppressAutoHyphens/>
      <w:spacing w:before="368" w:after="0" w:line="343" w:lineRule="exact"/>
      <w:ind w:left="2551" w:hanging="340"/>
      <w:contextualSpacing/>
      <w:outlineLvl w:val="2"/>
    </w:pPr>
    <w:rPr>
      <w:rFonts w:ascii="Arial Unicode MS" w:eastAsia="Times New Roman" w:hAnsi="Arial Unicode MS" w:cs="Times New Roman"/>
      <w:b/>
      <w:snapToGrid w:val="0"/>
      <w:color w:val="000000"/>
      <w:sz w:val="28"/>
      <w:szCs w:val="20"/>
      <w:lang w:val="de-DE" w:eastAsia="de-DE"/>
    </w:rPr>
  </w:style>
  <w:style w:type="paragraph" w:customStyle="1" w:styleId="Title1">
    <w:name w:val="Title_1"/>
    <w:next w:val="Normal"/>
    <w:rsid w:val="0049058E"/>
    <w:pPr>
      <w:keepNext/>
      <w:numPr>
        <w:numId w:val="30"/>
      </w:numPr>
      <w:suppressAutoHyphens/>
      <w:spacing w:after="0" w:line="440" w:lineRule="exact"/>
      <w:ind w:left="2551" w:hanging="340"/>
      <w:outlineLvl w:val="0"/>
    </w:pPr>
    <w:rPr>
      <w:rFonts w:ascii="Arial Unicode MS" w:eastAsia="Times New Roman" w:hAnsi="Arial Unicode MS" w:cs="Times New Roman"/>
      <w:b/>
      <w:snapToGrid w:val="0"/>
      <w:color w:val="000000"/>
      <w:sz w:val="36"/>
      <w:szCs w:val="20"/>
      <w:lang w:val="de-DE" w:eastAsia="de-DE"/>
    </w:rPr>
  </w:style>
  <w:style w:type="paragraph" w:customStyle="1" w:styleId="Title4">
    <w:name w:val="Title_4"/>
    <w:next w:val="Normal"/>
    <w:rsid w:val="0049058E"/>
    <w:pPr>
      <w:keepNext/>
      <w:widowControl w:val="0"/>
      <w:numPr>
        <w:ilvl w:val="3"/>
        <w:numId w:val="30"/>
      </w:numPr>
      <w:suppressAutoHyphens/>
      <w:spacing w:before="368" w:after="0" w:line="490" w:lineRule="atLeast"/>
      <w:ind w:left="2551" w:hanging="340"/>
      <w:contextualSpacing/>
      <w:outlineLvl w:val="3"/>
    </w:pPr>
    <w:rPr>
      <w:rFonts w:ascii="Arial Unicode MS" w:eastAsia="Times New Roman" w:hAnsi="Arial Unicode MS" w:cs="Times New Roman"/>
      <w:b/>
      <w:color w:val="000000"/>
      <w:sz w:val="28"/>
      <w:szCs w:val="20"/>
      <w:lang w:val="de-CH" w:eastAsia="de-DE"/>
    </w:rPr>
  </w:style>
  <w:style w:type="paragraph" w:styleId="NormalWeb">
    <w:name w:val="Normal (Web)"/>
    <w:basedOn w:val="Normal"/>
    <w:uiPriority w:val="99"/>
    <w:unhideWhenUsed/>
    <w:rsid w:val="0049058E"/>
    <w:pPr>
      <w:widowControl/>
      <w:autoSpaceDE/>
      <w:autoSpaceDN/>
      <w:spacing w:before="100" w:beforeAutospacing="1" w:after="100" w:afterAutospacing="1"/>
    </w:pPr>
    <w:rPr>
      <w:rFonts w:eastAsia="Times New Roman"/>
      <w:lang w:eastAsia="de-DE"/>
    </w:rPr>
  </w:style>
  <w:style w:type="character" w:styleId="LineNumber">
    <w:name w:val="line number"/>
    <w:basedOn w:val="DefaultParagraphFont"/>
    <w:uiPriority w:val="99"/>
    <w:semiHidden/>
    <w:unhideWhenUsed/>
    <w:rsid w:val="002E3194"/>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Arial" w:eastAsiaTheme="minorHAnsi" w:hAnsi="Arial"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49058E"/>
    <w:pPr>
      <w:widowControl w:val="0"/>
      <w:autoSpaceDE w:val="0"/>
      <w:autoSpaceDN w:val="0"/>
      <w:spacing w:after="0" w:line="240" w:lineRule="auto"/>
    </w:pPr>
    <w:rPr>
      <w:rFonts w:ascii="Times New Roman" w:eastAsiaTheme="minorEastAsia" w:hAnsi="Times New Roman" w:cs="Times New Roman"/>
      <w:sz w:val="24"/>
      <w:szCs w:val="24"/>
      <w:lang w:val="de-DE" w:eastAsia="de-CH"/>
    </w:rPr>
  </w:style>
  <w:style w:type="paragraph" w:styleId="Heading1">
    <w:name w:val="heading 1"/>
    <w:basedOn w:val="Normal"/>
    <w:next w:val="Normal"/>
    <w:link w:val="Heading1Char"/>
    <w:qFormat/>
    <w:rsid w:val="008C5CAF"/>
    <w:pPr>
      <w:keepNext/>
      <w:keepLines/>
      <w:numPr>
        <w:numId w:val="10"/>
      </w:numPr>
      <w:spacing w:before="480"/>
      <w:outlineLvl w:val="0"/>
    </w:pPr>
    <w:rPr>
      <w:rFonts w:asciiTheme="majorHAnsi" w:eastAsiaTheme="majorEastAsia" w:hAnsiTheme="majorHAnsi" w:cstheme="majorBidi"/>
      <w:b/>
      <w:bCs/>
      <w:color w:val="A5A5A5" w:themeColor="accent1" w:themeShade="BF"/>
      <w:sz w:val="28"/>
      <w:szCs w:val="28"/>
    </w:rPr>
  </w:style>
  <w:style w:type="paragraph" w:styleId="Heading2">
    <w:name w:val="heading 2"/>
    <w:basedOn w:val="Normal"/>
    <w:next w:val="Normal"/>
    <w:link w:val="Heading2Char"/>
    <w:qFormat/>
    <w:rsid w:val="008C5CAF"/>
    <w:pPr>
      <w:keepNext/>
      <w:numPr>
        <w:ilvl w:val="1"/>
        <w:numId w:val="10"/>
      </w:numPr>
      <w:spacing w:before="240" w:after="60"/>
      <w:outlineLvl w:val="1"/>
    </w:pPr>
    <w:rPr>
      <w:rFonts w:ascii="Arial" w:hAnsi="Arial" w:cs="Arial"/>
      <w:b/>
      <w:bCs/>
      <w:i/>
      <w:iCs/>
    </w:rPr>
  </w:style>
  <w:style w:type="paragraph" w:styleId="Heading3">
    <w:name w:val="heading 3"/>
    <w:basedOn w:val="Normal"/>
    <w:next w:val="Normal"/>
    <w:link w:val="Heading3Char"/>
    <w:unhideWhenUsed/>
    <w:qFormat/>
    <w:rsid w:val="008C5CAF"/>
    <w:pPr>
      <w:keepNext/>
      <w:keepLines/>
      <w:numPr>
        <w:ilvl w:val="2"/>
        <w:numId w:val="10"/>
      </w:numPr>
      <w:spacing w:before="200"/>
      <w:outlineLvl w:val="2"/>
    </w:pPr>
    <w:rPr>
      <w:rFonts w:asciiTheme="majorHAnsi" w:eastAsiaTheme="majorEastAsia" w:hAnsiTheme="majorHAnsi" w:cstheme="majorBidi"/>
      <w:b/>
      <w:bCs/>
      <w:color w:val="DDDDDD" w:themeColor="accent1"/>
    </w:rPr>
  </w:style>
  <w:style w:type="paragraph" w:styleId="Heading4">
    <w:name w:val="heading 4"/>
    <w:basedOn w:val="Normal"/>
    <w:next w:val="Normal"/>
    <w:link w:val="Heading4Char"/>
    <w:unhideWhenUsed/>
    <w:qFormat/>
    <w:rsid w:val="008C5CAF"/>
    <w:pPr>
      <w:keepNext/>
      <w:keepLines/>
      <w:numPr>
        <w:ilvl w:val="3"/>
        <w:numId w:val="10"/>
      </w:numPr>
      <w:spacing w:before="200"/>
      <w:outlineLvl w:val="3"/>
    </w:pPr>
    <w:rPr>
      <w:rFonts w:asciiTheme="majorHAnsi" w:eastAsiaTheme="majorEastAsia" w:hAnsiTheme="majorHAnsi" w:cstheme="majorBidi"/>
      <w:b/>
      <w:bCs/>
      <w:i/>
      <w:iCs/>
      <w:color w:val="DDDDDD" w:themeColor="accent1"/>
    </w:rPr>
  </w:style>
  <w:style w:type="paragraph" w:styleId="Heading5">
    <w:name w:val="heading 5"/>
    <w:basedOn w:val="Normal"/>
    <w:next w:val="Normal"/>
    <w:link w:val="Heading5Char"/>
    <w:unhideWhenUsed/>
    <w:qFormat/>
    <w:rsid w:val="008C5CAF"/>
    <w:pPr>
      <w:keepNext/>
      <w:keepLines/>
      <w:numPr>
        <w:ilvl w:val="4"/>
        <w:numId w:val="10"/>
      </w:numPr>
      <w:spacing w:before="200"/>
      <w:outlineLvl w:val="4"/>
    </w:pPr>
    <w:rPr>
      <w:rFonts w:asciiTheme="majorHAnsi" w:eastAsiaTheme="majorEastAsia" w:hAnsiTheme="majorHAnsi" w:cstheme="majorBidi"/>
      <w:color w:val="6E6E6E" w:themeColor="accent1" w:themeShade="7F"/>
    </w:rPr>
  </w:style>
  <w:style w:type="paragraph" w:styleId="Heading6">
    <w:name w:val="heading 6"/>
    <w:basedOn w:val="Normal"/>
    <w:next w:val="Normal"/>
    <w:link w:val="Heading6Char"/>
    <w:uiPriority w:val="9"/>
    <w:semiHidden/>
    <w:unhideWhenUsed/>
    <w:qFormat/>
    <w:rsid w:val="008C5CAF"/>
    <w:pPr>
      <w:keepNext/>
      <w:keepLines/>
      <w:numPr>
        <w:ilvl w:val="5"/>
        <w:numId w:val="10"/>
      </w:numPr>
      <w:spacing w:before="200"/>
      <w:outlineLvl w:val="5"/>
    </w:pPr>
    <w:rPr>
      <w:rFonts w:asciiTheme="majorHAnsi" w:eastAsiaTheme="majorEastAsia" w:hAnsiTheme="majorHAnsi" w:cstheme="majorBidi"/>
      <w:i/>
      <w:iCs/>
      <w:color w:val="6E6E6E" w:themeColor="accent1" w:themeShade="7F"/>
    </w:rPr>
  </w:style>
  <w:style w:type="paragraph" w:styleId="Heading7">
    <w:name w:val="heading 7"/>
    <w:basedOn w:val="Normal"/>
    <w:next w:val="Normal"/>
    <w:link w:val="Heading7Char"/>
    <w:uiPriority w:val="9"/>
    <w:semiHidden/>
    <w:unhideWhenUsed/>
    <w:qFormat/>
    <w:rsid w:val="008C5CAF"/>
    <w:pPr>
      <w:keepNext/>
      <w:keepLines/>
      <w:numPr>
        <w:ilvl w:val="6"/>
        <w:numId w:val="10"/>
      </w:numPr>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uiPriority w:val="9"/>
    <w:semiHidden/>
    <w:unhideWhenUsed/>
    <w:qFormat/>
    <w:rsid w:val="008C5CAF"/>
    <w:pPr>
      <w:keepNext/>
      <w:keepLines/>
      <w:numPr>
        <w:ilvl w:val="7"/>
        <w:numId w:val="10"/>
      </w:numPr>
      <w:spacing w:before="20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uiPriority w:val="9"/>
    <w:semiHidden/>
    <w:unhideWhenUsed/>
    <w:qFormat/>
    <w:rsid w:val="008C5CAF"/>
    <w:pPr>
      <w:keepNext/>
      <w:keepLines/>
      <w:numPr>
        <w:ilvl w:val="8"/>
        <w:numId w:val="10"/>
      </w:numPr>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8C5CAF"/>
    <w:rPr>
      <w:rFonts w:asciiTheme="majorHAnsi" w:eastAsiaTheme="majorEastAsia" w:hAnsiTheme="majorHAnsi" w:cstheme="majorBidi"/>
      <w:b/>
      <w:bCs/>
      <w:color w:val="A5A5A5" w:themeColor="accent1" w:themeShade="BF"/>
      <w:sz w:val="28"/>
      <w:szCs w:val="28"/>
      <w:lang w:val="de-DE" w:eastAsia="de-CH"/>
    </w:rPr>
  </w:style>
  <w:style w:type="character" w:customStyle="1" w:styleId="Heading2Char">
    <w:name w:val="Heading 2 Char"/>
    <w:basedOn w:val="DefaultParagraphFont"/>
    <w:link w:val="Heading2"/>
    <w:rsid w:val="008C5CAF"/>
    <w:rPr>
      <w:rFonts w:eastAsiaTheme="minorEastAsia" w:cs="Arial"/>
      <w:b/>
      <w:bCs/>
      <w:i/>
      <w:iCs/>
      <w:sz w:val="24"/>
      <w:szCs w:val="24"/>
      <w:lang w:val="de-DE" w:eastAsia="de-CH"/>
    </w:rPr>
  </w:style>
  <w:style w:type="character" w:customStyle="1" w:styleId="Heading3Char">
    <w:name w:val="Heading 3 Char"/>
    <w:basedOn w:val="DefaultParagraphFont"/>
    <w:link w:val="Heading3"/>
    <w:uiPriority w:val="9"/>
    <w:rsid w:val="008C5CAF"/>
    <w:rPr>
      <w:rFonts w:asciiTheme="majorHAnsi" w:eastAsiaTheme="majorEastAsia" w:hAnsiTheme="majorHAnsi" w:cstheme="majorBidi"/>
      <w:b/>
      <w:bCs/>
      <w:color w:val="DDDDDD" w:themeColor="accent1"/>
      <w:sz w:val="24"/>
      <w:szCs w:val="24"/>
      <w:lang w:val="de-DE" w:eastAsia="de-CH"/>
    </w:rPr>
  </w:style>
  <w:style w:type="character" w:customStyle="1" w:styleId="Heading4Char">
    <w:name w:val="Heading 4 Char"/>
    <w:basedOn w:val="DefaultParagraphFont"/>
    <w:link w:val="Heading4"/>
    <w:uiPriority w:val="9"/>
    <w:rsid w:val="008C5CAF"/>
    <w:rPr>
      <w:rFonts w:asciiTheme="majorHAnsi" w:eastAsiaTheme="majorEastAsia" w:hAnsiTheme="majorHAnsi" w:cstheme="majorBidi"/>
      <w:b/>
      <w:bCs/>
      <w:i/>
      <w:iCs/>
      <w:color w:val="DDDDDD" w:themeColor="accent1"/>
      <w:sz w:val="24"/>
      <w:szCs w:val="24"/>
      <w:lang w:val="de-DE" w:eastAsia="de-CH"/>
    </w:rPr>
  </w:style>
  <w:style w:type="character" w:customStyle="1" w:styleId="Heading5Char">
    <w:name w:val="Heading 5 Char"/>
    <w:basedOn w:val="DefaultParagraphFont"/>
    <w:link w:val="Heading5"/>
    <w:uiPriority w:val="9"/>
    <w:semiHidden/>
    <w:rsid w:val="008C5CAF"/>
    <w:rPr>
      <w:rFonts w:asciiTheme="majorHAnsi" w:eastAsiaTheme="majorEastAsia" w:hAnsiTheme="majorHAnsi" w:cstheme="majorBidi"/>
      <w:color w:val="6E6E6E" w:themeColor="accent1" w:themeShade="7F"/>
      <w:sz w:val="24"/>
      <w:szCs w:val="24"/>
      <w:lang w:val="de-DE" w:eastAsia="de-CH"/>
    </w:rPr>
  </w:style>
  <w:style w:type="character" w:customStyle="1" w:styleId="Heading6Char">
    <w:name w:val="Heading 6 Char"/>
    <w:basedOn w:val="DefaultParagraphFont"/>
    <w:link w:val="Heading6"/>
    <w:uiPriority w:val="9"/>
    <w:semiHidden/>
    <w:rsid w:val="008C5CAF"/>
    <w:rPr>
      <w:rFonts w:asciiTheme="majorHAnsi" w:eastAsiaTheme="majorEastAsia" w:hAnsiTheme="majorHAnsi" w:cstheme="majorBidi"/>
      <w:i/>
      <w:iCs/>
      <w:color w:val="6E6E6E" w:themeColor="accent1" w:themeShade="7F"/>
      <w:sz w:val="24"/>
      <w:szCs w:val="24"/>
      <w:lang w:val="de-DE" w:eastAsia="de-CH"/>
    </w:rPr>
  </w:style>
  <w:style w:type="character" w:customStyle="1" w:styleId="Heading7Char">
    <w:name w:val="Heading 7 Char"/>
    <w:basedOn w:val="DefaultParagraphFont"/>
    <w:link w:val="Heading7"/>
    <w:uiPriority w:val="9"/>
    <w:semiHidden/>
    <w:rsid w:val="008C5CAF"/>
    <w:rPr>
      <w:rFonts w:asciiTheme="majorHAnsi" w:eastAsiaTheme="majorEastAsia" w:hAnsiTheme="majorHAnsi" w:cstheme="majorBidi"/>
      <w:i/>
      <w:iCs/>
      <w:color w:val="404040" w:themeColor="text1" w:themeTint="BF"/>
      <w:sz w:val="24"/>
      <w:szCs w:val="24"/>
      <w:lang w:val="de-DE" w:eastAsia="de-CH"/>
    </w:rPr>
  </w:style>
  <w:style w:type="character" w:customStyle="1" w:styleId="Heading8Char">
    <w:name w:val="Heading 8 Char"/>
    <w:basedOn w:val="DefaultParagraphFont"/>
    <w:link w:val="Heading8"/>
    <w:uiPriority w:val="9"/>
    <w:semiHidden/>
    <w:rsid w:val="008C5CAF"/>
    <w:rPr>
      <w:rFonts w:asciiTheme="majorHAnsi" w:eastAsiaTheme="majorEastAsia" w:hAnsiTheme="majorHAnsi" w:cstheme="majorBidi"/>
      <w:color w:val="404040" w:themeColor="text1" w:themeTint="BF"/>
      <w:sz w:val="20"/>
      <w:szCs w:val="20"/>
      <w:lang w:val="de-DE" w:eastAsia="de-CH"/>
    </w:rPr>
  </w:style>
  <w:style w:type="character" w:customStyle="1" w:styleId="Heading9Char">
    <w:name w:val="Heading 9 Char"/>
    <w:basedOn w:val="DefaultParagraphFont"/>
    <w:link w:val="Heading9"/>
    <w:uiPriority w:val="9"/>
    <w:semiHidden/>
    <w:rsid w:val="008C5CAF"/>
    <w:rPr>
      <w:rFonts w:asciiTheme="majorHAnsi" w:eastAsiaTheme="majorEastAsia" w:hAnsiTheme="majorHAnsi" w:cstheme="majorBidi"/>
      <w:i/>
      <w:iCs/>
      <w:color w:val="404040" w:themeColor="text1" w:themeTint="BF"/>
      <w:sz w:val="20"/>
      <w:szCs w:val="20"/>
      <w:lang w:val="de-DE" w:eastAsia="de-CH"/>
    </w:rPr>
  </w:style>
  <w:style w:type="paragraph" w:styleId="TOC1">
    <w:name w:val="toc 1"/>
    <w:basedOn w:val="Normal"/>
    <w:next w:val="Normal"/>
    <w:autoRedefine/>
    <w:uiPriority w:val="39"/>
    <w:unhideWhenUsed/>
    <w:qFormat/>
    <w:rsid w:val="008C5CAF"/>
    <w:pPr>
      <w:widowControl/>
      <w:autoSpaceDE/>
      <w:autoSpaceDN/>
      <w:spacing w:after="100" w:line="276" w:lineRule="auto"/>
    </w:pPr>
    <w:rPr>
      <w:rFonts w:ascii="Siemens Sans" w:hAnsi="Siemens Sans"/>
      <w:color w:val="000000" w:themeColor="text1"/>
      <w:szCs w:val="22"/>
      <w:lang w:val="de-CH"/>
    </w:rPr>
  </w:style>
  <w:style w:type="paragraph" w:styleId="TOC2">
    <w:name w:val="toc 2"/>
    <w:basedOn w:val="Normal"/>
    <w:next w:val="Normal"/>
    <w:autoRedefine/>
    <w:uiPriority w:val="39"/>
    <w:unhideWhenUsed/>
    <w:qFormat/>
    <w:rsid w:val="008C5CAF"/>
    <w:pPr>
      <w:widowControl/>
      <w:autoSpaceDE/>
      <w:autoSpaceDN/>
      <w:spacing w:after="100" w:line="276" w:lineRule="auto"/>
      <w:ind w:left="220"/>
    </w:pPr>
    <w:rPr>
      <w:rFonts w:ascii="Siemens Sans" w:hAnsi="Siemens Sans"/>
      <w:color w:val="000000" w:themeColor="text1"/>
      <w:sz w:val="22"/>
      <w:szCs w:val="22"/>
      <w:lang w:val="de-CH"/>
    </w:rPr>
  </w:style>
  <w:style w:type="paragraph" w:styleId="TOC3">
    <w:name w:val="toc 3"/>
    <w:basedOn w:val="Normal"/>
    <w:next w:val="Normal"/>
    <w:autoRedefine/>
    <w:uiPriority w:val="39"/>
    <w:unhideWhenUsed/>
    <w:qFormat/>
    <w:rsid w:val="008C5CAF"/>
    <w:pPr>
      <w:widowControl/>
      <w:autoSpaceDE/>
      <w:autoSpaceDN/>
      <w:spacing w:after="100" w:line="276" w:lineRule="auto"/>
      <w:ind w:left="440"/>
    </w:pPr>
    <w:rPr>
      <w:rFonts w:ascii="Siemens Sans" w:hAnsi="Siemens Sans"/>
      <w:color w:val="000000" w:themeColor="text1"/>
      <w:sz w:val="20"/>
      <w:szCs w:val="22"/>
      <w:lang w:val="de-CH"/>
    </w:rPr>
  </w:style>
  <w:style w:type="paragraph" w:styleId="Title">
    <w:name w:val="Title"/>
    <w:basedOn w:val="Normal"/>
    <w:next w:val="Normal"/>
    <w:link w:val="TitleChar"/>
    <w:uiPriority w:val="10"/>
    <w:qFormat/>
    <w:rsid w:val="008C5CAF"/>
    <w:pPr>
      <w:pBdr>
        <w:bottom w:val="single" w:sz="8" w:space="4" w:color="DDDDDD" w:themeColor="accent1"/>
      </w:pBdr>
      <w:spacing w:after="300"/>
      <w:contextualSpacing/>
    </w:pPr>
    <w:rPr>
      <w:rFonts w:asciiTheme="majorHAnsi" w:eastAsiaTheme="majorEastAsia" w:hAnsiTheme="majorHAnsi" w:cstheme="majorBidi"/>
      <w:color w:val="000000" w:themeColor="text2" w:themeShade="BF"/>
      <w:spacing w:val="5"/>
      <w:kern w:val="28"/>
      <w:sz w:val="52"/>
      <w:szCs w:val="52"/>
    </w:rPr>
  </w:style>
  <w:style w:type="character" w:customStyle="1" w:styleId="TitleChar">
    <w:name w:val="Title Char"/>
    <w:basedOn w:val="DefaultParagraphFont"/>
    <w:link w:val="Title"/>
    <w:uiPriority w:val="10"/>
    <w:rsid w:val="008C5CAF"/>
    <w:rPr>
      <w:rFonts w:asciiTheme="majorHAnsi" w:eastAsiaTheme="majorEastAsia" w:hAnsiTheme="majorHAnsi" w:cstheme="majorBidi"/>
      <w:color w:val="000000" w:themeColor="text2" w:themeShade="BF"/>
      <w:spacing w:val="5"/>
      <w:kern w:val="28"/>
      <w:sz w:val="52"/>
      <w:szCs w:val="52"/>
      <w:lang w:val="de-DE" w:eastAsia="de-CH"/>
    </w:rPr>
  </w:style>
  <w:style w:type="paragraph" w:styleId="ListParagraph">
    <w:name w:val="List Paragraph"/>
    <w:basedOn w:val="Normal"/>
    <w:uiPriority w:val="34"/>
    <w:qFormat/>
    <w:rsid w:val="008C5CAF"/>
    <w:pPr>
      <w:ind w:left="720"/>
      <w:contextualSpacing/>
    </w:pPr>
  </w:style>
  <w:style w:type="paragraph" w:styleId="TOCHeading">
    <w:name w:val="TOC Heading"/>
    <w:basedOn w:val="Heading1"/>
    <w:next w:val="Normal"/>
    <w:uiPriority w:val="39"/>
    <w:semiHidden/>
    <w:unhideWhenUsed/>
    <w:qFormat/>
    <w:rsid w:val="008C5CAF"/>
    <w:pPr>
      <w:widowControl/>
      <w:numPr>
        <w:numId w:val="0"/>
      </w:numPr>
      <w:autoSpaceDE/>
      <w:autoSpaceDN/>
      <w:spacing w:line="276" w:lineRule="auto"/>
      <w:outlineLvl w:val="9"/>
    </w:pPr>
    <w:rPr>
      <w:lang w:val="de-CH"/>
    </w:rPr>
  </w:style>
  <w:style w:type="paragraph" w:customStyle="1" w:styleId="TabellenInhalt">
    <w:name w:val="Tabellen Inhalt"/>
    <w:basedOn w:val="BodyText"/>
    <w:uiPriority w:val="99"/>
    <w:rsid w:val="0049058E"/>
  </w:style>
  <w:style w:type="paragraph" w:styleId="BodyText">
    <w:name w:val="Body Text"/>
    <w:basedOn w:val="Normal"/>
    <w:link w:val="BodyTextChar"/>
    <w:uiPriority w:val="99"/>
    <w:semiHidden/>
    <w:unhideWhenUsed/>
    <w:rsid w:val="0049058E"/>
    <w:pPr>
      <w:spacing w:after="120"/>
    </w:pPr>
  </w:style>
  <w:style w:type="character" w:customStyle="1" w:styleId="BodyTextChar">
    <w:name w:val="Body Text Char"/>
    <w:basedOn w:val="DefaultParagraphFont"/>
    <w:link w:val="BodyText"/>
    <w:uiPriority w:val="99"/>
    <w:semiHidden/>
    <w:rsid w:val="0049058E"/>
    <w:rPr>
      <w:rFonts w:ascii="Times New Roman" w:eastAsiaTheme="minorEastAsia" w:hAnsi="Times New Roman" w:cs="Times New Roman"/>
      <w:sz w:val="24"/>
      <w:szCs w:val="24"/>
      <w:lang w:val="de-DE" w:eastAsia="de-CH"/>
    </w:rPr>
  </w:style>
  <w:style w:type="paragraph" w:styleId="BalloonText">
    <w:name w:val="Balloon Text"/>
    <w:basedOn w:val="Normal"/>
    <w:link w:val="BalloonTextChar"/>
    <w:uiPriority w:val="99"/>
    <w:semiHidden/>
    <w:unhideWhenUsed/>
    <w:rsid w:val="0049058E"/>
    <w:rPr>
      <w:rFonts w:ascii="Tahoma" w:hAnsi="Tahoma" w:cs="Tahoma"/>
      <w:sz w:val="16"/>
      <w:szCs w:val="16"/>
    </w:rPr>
  </w:style>
  <w:style w:type="character" w:customStyle="1" w:styleId="BalloonTextChar">
    <w:name w:val="Balloon Text Char"/>
    <w:basedOn w:val="DefaultParagraphFont"/>
    <w:link w:val="BalloonText"/>
    <w:uiPriority w:val="99"/>
    <w:semiHidden/>
    <w:rsid w:val="0049058E"/>
    <w:rPr>
      <w:rFonts w:ascii="Tahoma" w:eastAsiaTheme="minorEastAsia" w:hAnsi="Tahoma" w:cs="Tahoma"/>
      <w:sz w:val="16"/>
      <w:szCs w:val="16"/>
      <w:lang w:val="de-DE" w:eastAsia="de-CH"/>
    </w:rPr>
  </w:style>
  <w:style w:type="character" w:styleId="Hyperlink">
    <w:name w:val="Hyperlink"/>
    <w:basedOn w:val="DefaultParagraphFont"/>
    <w:uiPriority w:val="99"/>
    <w:unhideWhenUsed/>
    <w:rsid w:val="0049058E"/>
    <w:rPr>
      <w:color w:val="5F5F5F" w:themeColor="hyperlink"/>
      <w:u w:val="single"/>
    </w:rPr>
  </w:style>
  <w:style w:type="paragraph" w:customStyle="1" w:styleId="UnorderedList">
    <w:name w:val="UnorderedList"/>
    <w:rsid w:val="0049058E"/>
    <w:pPr>
      <w:tabs>
        <w:tab w:val="left" w:pos="2551"/>
        <w:tab w:val="left" w:pos="2891"/>
      </w:tabs>
      <w:suppressAutoHyphens/>
      <w:autoSpaceDE w:val="0"/>
      <w:autoSpaceDN w:val="0"/>
      <w:adjustRightInd w:val="0"/>
      <w:spacing w:before="60" w:after="60" w:line="245" w:lineRule="exact"/>
      <w:ind w:left="2891" w:hanging="340"/>
    </w:pPr>
    <w:rPr>
      <w:rFonts w:ascii="Arial Unicode MS" w:eastAsia="Times New Roman" w:hAnsi="Arial Unicode MS" w:cs="Arial Unicode MS"/>
      <w:color w:val="000000"/>
      <w:sz w:val="20"/>
      <w:szCs w:val="20"/>
      <w:lang w:val="de-DE"/>
    </w:rPr>
  </w:style>
  <w:style w:type="character" w:customStyle="1" w:styleId="Genceb72d81b7cb484097ec04c18f4ebdae">
    <w:name w:val="Genceb72d81b7cb484097ec04c18f4ebdae"/>
    <w:basedOn w:val="DefaultParagraphFont"/>
    <w:rsid w:val="0049058E"/>
    <w:rPr>
      <w:rFonts w:ascii="Wingdings" w:hAnsi="Wingdings" w:cs="Wingdings"/>
      <w:sz w:val="18"/>
      <w:szCs w:val="18"/>
    </w:rPr>
  </w:style>
  <w:style w:type="paragraph" w:customStyle="1" w:styleId="Paragraph">
    <w:name w:val="Paragraph"/>
    <w:rsid w:val="0049058E"/>
    <w:pPr>
      <w:suppressAutoHyphens/>
      <w:autoSpaceDE w:val="0"/>
      <w:autoSpaceDN w:val="0"/>
      <w:adjustRightInd w:val="0"/>
      <w:spacing w:before="60" w:after="60" w:line="245" w:lineRule="exact"/>
      <w:ind w:left="2551"/>
    </w:pPr>
    <w:rPr>
      <w:rFonts w:ascii="Arial Unicode MS" w:eastAsia="Times New Roman" w:hAnsi="Arial Unicode MS" w:cs="Arial Unicode MS"/>
      <w:color w:val="000000"/>
      <w:sz w:val="20"/>
      <w:szCs w:val="20"/>
      <w:lang w:val="de-DE"/>
    </w:rPr>
  </w:style>
  <w:style w:type="character" w:customStyle="1" w:styleId="Variable">
    <w:name w:val="Variable"/>
    <w:basedOn w:val="DefaultParagraphFont"/>
    <w:rsid w:val="0049058E"/>
  </w:style>
  <w:style w:type="paragraph" w:customStyle="1" w:styleId="SubHeading">
    <w:name w:val="SubHeading"/>
    <w:rsid w:val="0049058E"/>
    <w:pPr>
      <w:keepNext/>
      <w:suppressAutoHyphens/>
      <w:autoSpaceDE w:val="0"/>
      <w:autoSpaceDN w:val="0"/>
      <w:adjustRightInd w:val="0"/>
      <w:spacing w:before="240" w:after="0" w:line="240" w:lineRule="exact"/>
      <w:ind w:left="2551"/>
    </w:pPr>
    <w:rPr>
      <w:rFonts w:ascii="Arial Unicode MS" w:eastAsia="Times New Roman" w:hAnsi="Arial Unicode MS" w:cs="Arial Unicode MS"/>
      <w:b/>
      <w:bCs/>
      <w:color w:val="000000"/>
      <w:sz w:val="24"/>
      <w:szCs w:val="24"/>
      <w:lang w:val="de-DE"/>
    </w:rPr>
  </w:style>
  <w:style w:type="paragraph" w:customStyle="1" w:styleId="StandardFett">
    <w:name w:val="StandardFett"/>
    <w:basedOn w:val="Normal"/>
    <w:rsid w:val="0049058E"/>
    <w:pPr>
      <w:widowControl/>
      <w:autoSpaceDE/>
      <w:autoSpaceDN/>
    </w:pPr>
    <w:rPr>
      <w:rFonts w:ascii="Arial Unicode MS" w:eastAsia="Arial Unicode MS" w:hAnsi="Arial Unicode MS"/>
      <w:b/>
      <w:bCs/>
      <w:sz w:val="20"/>
      <w:lang w:eastAsia="de-DE"/>
    </w:rPr>
  </w:style>
  <w:style w:type="paragraph" w:customStyle="1" w:styleId="Title2">
    <w:name w:val="Title_2"/>
    <w:next w:val="Normal"/>
    <w:rsid w:val="0049058E"/>
    <w:pPr>
      <w:keepNext/>
      <w:widowControl w:val="0"/>
      <w:numPr>
        <w:ilvl w:val="1"/>
        <w:numId w:val="30"/>
      </w:numPr>
      <w:suppressAutoHyphens/>
      <w:spacing w:before="368" w:after="0" w:line="391" w:lineRule="exact"/>
      <w:ind w:left="2551" w:hanging="340"/>
      <w:contextualSpacing/>
      <w:outlineLvl w:val="1"/>
    </w:pPr>
    <w:rPr>
      <w:rFonts w:ascii="Arial Unicode MS" w:eastAsia="Times New Roman" w:hAnsi="Arial Unicode MS" w:cs="Times New Roman"/>
      <w:b/>
      <w:snapToGrid w:val="0"/>
      <w:color w:val="000000"/>
      <w:sz w:val="32"/>
      <w:szCs w:val="20"/>
      <w:lang w:val="de-DE" w:eastAsia="de-DE"/>
    </w:rPr>
  </w:style>
  <w:style w:type="paragraph" w:customStyle="1" w:styleId="Title3">
    <w:name w:val="Title_3"/>
    <w:next w:val="Normal"/>
    <w:rsid w:val="0049058E"/>
    <w:pPr>
      <w:keepNext/>
      <w:widowControl w:val="0"/>
      <w:numPr>
        <w:ilvl w:val="2"/>
        <w:numId w:val="30"/>
      </w:numPr>
      <w:suppressAutoHyphens/>
      <w:spacing w:before="368" w:after="0" w:line="343" w:lineRule="exact"/>
      <w:ind w:left="2551" w:hanging="340"/>
      <w:contextualSpacing/>
      <w:outlineLvl w:val="2"/>
    </w:pPr>
    <w:rPr>
      <w:rFonts w:ascii="Arial Unicode MS" w:eastAsia="Times New Roman" w:hAnsi="Arial Unicode MS" w:cs="Times New Roman"/>
      <w:b/>
      <w:snapToGrid w:val="0"/>
      <w:color w:val="000000"/>
      <w:sz w:val="28"/>
      <w:szCs w:val="20"/>
      <w:lang w:val="de-DE" w:eastAsia="de-DE"/>
    </w:rPr>
  </w:style>
  <w:style w:type="paragraph" w:customStyle="1" w:styleId="Title1">
    <w:name w:val="Title_1"/>
    <w:next w:val="Normal"/>
    <w:rsid w:val="0049058E"/>
    <w:pPr>
      <w:keepNext/>
      <w:numPr>
        <w:numId w:val="30"/>
      </w:numPr>
      <w:suppressAutoHyphens/>
      <w:spacing w:after="0" w:line="440" w:lineRule="exact"/>
      <w:ind w:left="2551" w:hanging="340"/>
      <w:outlineLvl w:val="0"/>
    </w:pPr>
    <w:rPr>
      <w:rFonts w:ascii="Arial Unicode MS" w:eastAsia="Times New Roman" w:hAnsi="Arial Unicode MS" w:cs="Times New Roman"/>
      <w:b/>
      <w:snapToGrid w:val="0"/>
      <w:color w:val="000000"/>
      <w:sz w:val="36"/>
      <w:szCs w:val="20"/>
      <w:lang w:val="de-DE" w:eastAsia="de-DE"/>
    </w:rPr>
  </w:style>
  <w:style w:type="paragraph" w:customStyle="1" w:styleId="Title4">
    <w:name w:val="Title_4"/>
    <w:next w:val="Normal"/>
    <w:rsid w:val="0049058E"/>
    <w:pPr>
      <w:keepNext/>
      <w:widowControl w:val="0"/>
      <w:numPr>
        <w:ilvl w:val="3"/>
        <w:numId w:val="30"/>
      </w:numPr>
      <w:suppressAutoHyphens/>
      <w:spacing w:before="368" w:after="0" w:line="490" w:lineRule="atLeast"/>
      <w:ind w:left="2551" w:hanging="340"/>
      <w:contextualSpacing/>
      <w:outlineLvl w:val="3"/>
    </w:pPr>
    <w:rPr>
      <w:rFonts w:ascii="Arial Unicode MS" w:eastAsia="Times New Roman" w:hAnsi="Arial Unicode MS" w:cs="Times New Roman"/>
      <w:b/>
      <w:color w:val="000000"/>
      <w:sz w:val="28"/>
      <w:szCs w:val="20"/>
      <w:lang w:val="de-CH" w:eastAsia="de-DE"/>
    </w:rPr>
  </w:style>
  <w:style w:type="paragraph" w:styleId="NormalWeb">
    <w:name w:val="Normal (Web)"/>
    <w:basedOn w:val="Normal"/>
    <w:uiPriority w:val="99"/>
    <w:unhideWhenUsed/>
    <w:rsid w:val="0049058E"/>
    <w:pPr>
      <w:widowControl/>
      <w:autoSpaceDE/>
      <w:autoSpaceDN/>
      <w:spacing w:before="100" w:beforeAutospacing="1" w:after="100" w:afterAutospacing="1"/>
    </w:pPr>
    <w:rPr>
      <w:rFonts w:eastAsia="Times New Roman"/>
      <w:lang w:eastAsia="de-DE"/>
    </w:rPr>
  </w:style>
  <w:style w:type="character" w:styleId="LineNumber">
    <w:name w:val="line number"/>
    <w:basedOn w:val="DefaultParagraphFont"/>
    <w:uiPriority w:val="99"/>
    <w:semiHidden/>
    <w:unhideWhenUsed/>
    <w:rsid w:val="002E3194"/>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intranet.siemens.ch/sbt/default.asp?PID=3900" TargetMode="External"/><Relationship Id="rId13" Type="http://schemas.openxmlformats.org/officeDocument/2006/relationships/fontTable" Target="fontTable.xml"/><Relationship Id="rId3" Type="http://schemas.microsoft.com/office/2007/relationships/stylesWithEffects" Target="stylesWithEffects.xml"/><Relationship Id="rId7" Type="http://schemas.openxmlformats.org/officeDocument/2006/relationships/hyperlink" Target="https://intranet.siemens.ch/sbt/default.asp?PID=3900" TargetMode="External"/><Relationship Id="rId12" Type="http://schemas.openxmlformats.org/officeDocument/2006/relationships/image" Target="media/image5.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1.jpeg"/><Relationship Id="rId11" Type="http://schemas.openxmlformats.org/officeDocument/2006/relationships/image" Target="media/image4.png"/><Relationship Id="rId5" Type="http://schemas.openxmlformats.org/officeDocument/2006/relationships/webSettings" Target="webSettings.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theme" Target="theme/theme1.xml"/></Relationships>
</file>

<file path=word/theme/theme1.xml><?xml version="1.0" encoding="utf-8"?>
<a:theme xmlns:a="http://schemas.openxmlformats.org/drawingml/2006/main" name="Office Theme">
  <a:themeElements>
    <a:clrScheme name="Graustufe">
      <a:dk1>
        <a:sysClr val="windowText" lastClr="000000"/>
      </a:dk1>
      <a:lt1>
        <a:sysClr val="window" lastClr="FFFFFF"/>
      </a:lt1>
      <a:dk2>
        <a:srgbClr val="000000"/>
      </a:dk2>
      <a:lt2>
        <a:srgbClr val="F8F8F8"/>
      </a:lt2>
      <a:accent1>
        <a:srgbClr val="DDDDDD"/>
      </a:accent1>
      <a:accent2>
        <a:srgbClr val="B2B2B2"/>
      </a:accent2>
      <a:accent3>
        <a:srgbClr val="969696"/>
      </a:accent3>
      <a:accent4>
        <a:srgbClr val="808080"/>
      </a:accent4>
      <a:accent5>
        <a:srgbClr val="5F5F5F"/>
      </a:accent5>
      <a:accent6>
        <a:srgbClr val="4D4D4D"/>
      </a:accent6>
      <a:hlink>
        <a:srgbClr val="5F5F5F"/>
      </a:hlink>
      <a:folHlink>
        <a:srgbClr val="919191"/>
      </a:folHlink>
    </a:clrScheme>
    <a:fontScheme name="Siemens">
      <a:majorFont>
        <a:latin typeface="Siemens Sans"/>
        <a:ea typeface=""/>
        <a:cs typeface=""/>
      </a:majorFont>
      <a:minorFont>
        <a:latin typeface="Siemens Sans"/>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22</Pages>
  <Words>6512</Words>
  <Characters>41027</Characters>
  <Application>Microsoft Office Word</Application>
  <DocSecurity>0</DocSecurity>
  <Lines>341</Lines>
  <Paragraphs>94</Paragraphs>
  <ScaleCrop>false</ScaleCrop>
  <HeadingPairs>
    <vt:vector size="2" baseType="variant">
      <vt:variant>
        <vt:lpstr>Titel</vt:lpstr>
      </vt:variant>
      <vt:variant>
        <vt:i4>1</vt:i4>
      </vt:variant>
    </vt:vector>
  </HeadingPairs>
  <TitlesOfParts>
    <vt:vector size="1" baseType="lpstr">
      <vt:lpstr/>
    </vt:vector>
  </TitlesOfParts>
  <Company>Siemens AG</Company>
  <LinksUpToDate>false</LinksUpToDate>
  <CharactersWithSpaces>47445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Babuscu, Turan</dc:creator>
  <cp:lastModifiedBy>Chris Kopp</cp:lastModifiedBy>
  <cp:revision>2</cp:revision>
  <cp:lastPrinted>2016-10-17T09:15:00Z</cp:lastPrinted>
  <dcterms:created xsi:type="dcterms:W3CDTF">2016-10-17T09:16:00Z</dcterms:created>
  <dcterms:modified xsi:type="dcterms:W3CDTF">2016-10-17T09:16:00Z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AdHocReviewCycleID">
    <vt:i4>-1083681443</vt:i4>
  </property>
  <property fmtid="{D5CDD505-2E9C-101B-9397-08002B2CF9AE}" pid="3" name="_NewReviewCycle">
    <vt:lpwstr/>
  </property>
  <property fmtid="{D5CDD505-2E9C-101B-9397-08002B2CF9AE}" pid="4" name="_EmailSubject">
    <vt:lpwstr>Funktionaler Beschrieb Raumautomation</vt:lpwstr>
  </property>
  <property fmtid="{D5CDD505-2E9C-101B-9397-08002B2CF9AE}" pid="5" name="_AuthorEmail">
    <vt:lpwstr>turan.babuscu@siemens.com</vt:lpwstr>
  </property>
  <property fmtid="{D5CDD505-2E9C-101B-9397-08002B2CF9AE}" pid="6" name="_AuthorEmailDisplayName">
    <vt:lpwstr>Babuscu, Turan (BT EU ZS SSP CMT RAU)</vt:lpwstr>
  </property>
  <property fmtid="{D5CDD505-2E9C-101B-9397-08002B2CF9AE}" pid="7" name="_ReviewingToolsShownOnce">
    <vt:lpwstr/>
  </property>
</Properties>
</file>