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Borders>
          <w:bottom w:val="single" w:sz="2" w:space="0" w:color="auto"/>
        </w:tblBorders>
        <w:tblLayout w:type="fixed"/>
        <w:tblCellMar>
          <w:left w:w="0" w:type="dxa"/>
          <w:right w:w="0" w:type="dxa"/>
        </w:tblCellMar>
        <w:tblLook w:val="0000"/>
      </w:tblPr>
      <w:tblGrid>
        <w:gridCol w:w="6390"/>
        <w:gridCol w:w="1832"/>
        <w:gridCol w:w="1418"/>
      </w:tblGrid>
      <w:tr w:rsidR="00553ED1" w:rsidRPr="00612C98" w:rsidTr="00AA293E">
        <w:trPr>
          <w:cantSplit/>
          <w:trHeight w:hRule="exact" w:val="1077"/>
        </w:trPr>
        <w:tc>
          <w:tcPr>
            <w:tcW w:w="6390" w:type="dxa"/>
          </w:tcPr>
          <w:p w:rsidR="00553ED1" w:rsidRPr="00612C98" w:rsidRDefault="00553ED1" w:rsidP="00AF19AC">
            <w:pPr>
              <w:pStyle w:val="SiemensLogo"/>
              <w:rPr>
                <w:rFonts w:asciiTheme="minorBidi" w:hAnsiTheme="minorBidi" w:cstheme="minorBidi"/>
              </w:rPr>
            </w:pPr>
            <w:bookmarkStart w:id="0" w:name="scf_marke"/>
            <w:r w:rsidRPr="00612C98">
              <w:rPr>
                <w:rFonts w:asciiTheme="minorBidi" w:hAnsiTheme="minorBidi" w:cstheme="minorBidi"/>
                <w:lang w:eastAsia="en-US"/>
              </w:rPr>
              <w:drawing>
                <wp:inline distT="0" distB="0" distL="0" distR="0">
                  <wp:extent cx="1438275" cy="228600"/>
                  <wp:effectExtent l="19050" t="0" r="9525" b="0"/>
                  <wp:docPr id="3"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250" w:type="dxa"/>
            <w:gridSpan w:val="2"/>
            <w:vMerge w:val="restart"/>
            <w:tcBorders>
              <w:bottom w:val="nil"/>
            </w:tcBorders>
            <w:vAlign w:val="bottom"/>
          </w:tcPr>
          <w:p w:rsidR="00553ED1" w:rsidRPr="00612C98" w:rsidRDefault="00553ED1" w:rsidP="00AF19AC">
            <w:pPr>
              <w:pStyle w:val="PressSign"/>
              <w:rPr>
                <w:rFonts w:asciiTheme="minorBidi" w:hAnsiTheme="minorBidi" w:cstheme="minorBidi"/>
                <w:rtl/>
                <w:lang w:bidi="ar-EG"/>
              </w:rPr>
            </w:pPr>
            <w:r w:rsidRPr="00612C98">
              <w:rPr>
                <w:rFonts w:asciiTheme="minorBidi" w:hAnsiTheme="minorBidi" w:cstheme="minorBidi"/>
              </w:rPr>
              <w:t>Press</w:t>
            </w:r>
          </w:p>
        </w:tc>
      </w:tr>
      <w:tr w:rsidR="00553ED1" w:rsidRPr="00612C98" w:rsidTr="00AA293E">
        <w:trPr>
          <w:cantSplit/>
          <w:trHeight w:hRule="exact" w:val="397"/>
        </w:trPr>
        <w:tc>
          <w:tcPr>
            <w:tcW w:w="6390" w:type="dxa"/>
            <w:tcBorders>
              <w:bottom w:val="single" w:sz="2" w:space="0" w:color="auto"/>
            </w:tcBorders>
            <w:vAlign w:val="bottom"/>
          </w:tcPr>
          <w:p w:rsidR="00553ED1" w:rsidRPr="00612C98" w:rsidRDefault="00553ED1" w:rsidP="00AF19AC">
            <w:pPr>
              <w:pStyle w:val="NameSector"/>
              <w:rPr>
                <w:rFonts w:asciiTheme="minorBidi" w:hAnsiTheme="minorBidi" w:cstheme="minorBidi"/>
              </w:rPr>
            </w:pPr>
          </w:p>
        </w:tc>
        <w:tc>
          <w:tcPr>
            <w:tcW w:w="3250" w:type="dxa"/>
            <w:gridSpan w:val="2"/>
            <w:vMerge/>
            <w:tcBorders>
              <w:top w:val="single" w:sz="2" w:space="0" w:color="auto"/>
              <w:bottom w:val="single" w:sz="2" w:space="0" w:color="auto"/>
            </w:tcBorders>
            <w:vAlign w:val="bottom"/>
          </w:tcPr>
          <w:p w:rsidR="00553ED1" w:rsidRPr="00612C98" w:rsidRDefault="00553ED1" w:rsidP="00AF19AC">
            <w:pPr>
              <w:pStyle w:val="PressSign"/>
              <w:rPr>
                <w:rFonts w:asciiTheme="minorBidi" w:hAnsiTheme="minorBidi" w:cstheme="minorBidi"/>
              </w:rPr>
            </w:pPr>
          </w:p>
        </w:tc>
      </w:tr>
      <w:tr w:rsidR="00553ED1" w:rsidRPr="00612C98" w:rsidTr="00AA293E">
        <w:trPr>
          <w:cantSplit/>
          <w:trHeight w:hRule="exact" w:val="907"/>
        </w:trPr>
        <w:tc>
          <w:tcPr>
            <w:tcW w:w="6390" w:type="dxa"/>
            <w:tcBorders>
              <w:top w:val="single" w:sz="2" w:space="0" w:color="auto"/>
              <w:bottom w:val="nil"/>
            </w:tcBorders>
          </w:tcPr>
          <w:p w:rsidR="00553ED1" w:rsidRPr="00612C98" w:rsidRDefault="00553ED1" w:rsidP="00AF19AC">
            <w:pPr>
              <w:pStyle w:val="NameDivision"/>
              <w:rPr>
                <w:rFonts w:asciiTheme="minorBidi" w:hAnsiTheme="minorBidi" w:cstheme="minorBidi"/>
              </w:rPr>
            </w:pPr>
          </w:p>
        </w:tc>
        <w:tc>
          <w:tcPr>
            <w:tcW w:w="3250" w:type="dxa"/>
            <w:gridSpan w:val="2"/>
            <w:tcBorders>
              <w:top w:val="single" w:sz="2" w:space="0" w:color="auto"/>
              <w:bottom w:val="nil"/>
            </w:tcBorders>
          </w:tcPr>
          <w:p w:rsidR="00553ED1" w:rsidRPr="00612C98" w:rsidRDefault="00CA5E6B" w:rsidP="00CA5E6B">
            <w:pPr>
              <w:pStyle w:val="Datum1"/>
              <w:bidi/>
              <w:ind w:left="720"/>
              <w:rPr>
                <w:rFonts w:asciiTheme="minorBidi" w:hAnsiTheme="minorBidi" w:cstheme="minorBidi"/>
              </w:rPr>
            </w:pPr>
            <w:r>
              <w:rPr>
                <w:rFonts w:asciiTheme="minorBidi" w:hAnsiTheme="minorBidi" w:cstheme="minorBidi" w:hint="cs"/>
                <w:rtl/>
              </w:rPr>
              <w:t>دبي</w:t>
            </w:r>
            <w:r w:rsidR="006801E3">
              <w:rPr>
                <w:rFonts w:hint="cs"/>
                <w:rtl/>
              </w:rPr>
              <w:t xml:space="preserve">، </w:t>
            </w:r>
            <w:r>
              <w:rPr>
                <w:rFonts w:hint="cs"/>
                <w:rtl/>
              </w:rPr>
              <w:t>18</w:t>
            </w:r>
            <w:r w:rsidR="005F3C6B">
              <w:rPr>
                <w:rFonts w:asciiTheme="minorBidi" w:hAnsiTheme="minorBidi" w:cstheme="minorBidi" w:hint="cs"/>
                <w:rtl/>
              </w:rPr>
              <w:t xml:space="preserve"> إبريل</w:t>
            </w:r>
            <w:r w:rsidR="006E01E8">
              <w:rPr>
                <w:rFonts w:asciiTheme="minorBidi" w:hAnsiTheme="minorBidi" w:cstheme="minorBidi" w:hint="cs"/>
                <w:rtl/>
              </w:rPr>
              <w:t xml:space="preserve">، </w:t>
            </w:r>
            <w:r w:rsidR="006E01E8" w:rsidRPr="00612C98">
              <w:rPr>
                <w:rFonts w:asciiTheme="minorBidi" w:hAnsiTheme="minorBidi" w:cstheme="minorBidi"/>
                <w:rtl/>
              </w:rPr>
              <w:t>201</w:t>
            </w:r>
            <w:r w:rsidR="006E01E8">
              <w:rPr>
                <w:rFonts w:asciiTheme="minorBidi" w:hAnsiTheme="minorBidi" w:cstheme="minorBidi" w:hint="cs"/>
                <w:rtl/>
              </w:rPr>
              <w:t>7</w:t>
            </w:r>
          </w:p>
        </w:tc>
      </w:tr>
      <w:tr w:rsidR="00553ED1" w:rsidRPr="00612C98" w:rsidTr="00AF19AC">
        <w:trPr>
          <w:gridAfter w:val="1"/>
          <w:wAfter w:w="1418" w:type="dxa"/>
          <w:cantSplit/>
          <w:trHeight w:hRule="exact" w:val="397"/>
        </w:trPr>
        <w:tc>
          <w:tcPr>
            <w:tcW w:w="8222" w:type="dxa"/>
            <w:gridSpan w:val="2"/>
            <w:tcBorders>
              <w:top w:val="nil"/>
              <w:bottom w:val="nil"/>
            </w:tcBorders>
          </w:tcPr>
          <w:p w:rsidR="00553ED1" w:rsidRPr="00612C98" w:rsidRDefault="00553ED1" w:rsidP="00AF19AC">
            <w:pPr>
              <w:pStyle w:val="ExhibitionInfo"/>
              <w:rPr>
                <w:rFonts w:asciiTheme="minorBidi" w:hAnsiTheme="minorBidi" w:cstheme="minorBidi"/>
              </w:rPr>
            </w:pPr>
          </w:p>
        </w:tc>
      </w:tr>
    </w:tbl>
    <w:tbl>
      <w:tblPr>
        <w:tblW w:w="9640" w:type="dxa"/>
        <w:tblLayout w:type="fixed"/>
        <w:tblCellMar>
          <w:left w:w="0" w:type="dxa"/>
          <w:right w:w="0" w:type="dxa"/>
        </w:tblCellMar>
        <w:tblLook w:val="0000"/>
      </w:tblPr>
      <w:tblGrid>
        <w:gridCol w:w="6521"/>
        <w:gridCol w:w="3119"/>
      </w:tblGrid>
      <w:tr w:rsidR="00553ED1" w:rsidRPr="00612C98" w:rsidTr="00AF19AC">
        <w:trPr>
          <w:cantSplit/>
        </w:trPr>
        <w:tc>
          <w:tcPr>
            <w:tcW w:w="6521" w:type="dxa"/>
          </w:tcPr>
          <w:p w:rsidR="00553ED1" w:rsidRPr="00612C98" w:rsidRDefault="00553ED1" w:rsidP="00AF19AC">
            <w:pPr>
              <w:pStyle w:val="Footer1Z1"/>
              <w:framePr w:w="9639" w:wrap="around" w:vAnchor="page" w:hAnchor="page" w:x="1169" w:y="15168" w:anchorLock="1"/>
              <w:suppressOverlap/>
              <w:rPr>
                <w:rFonts w:asciiTheme="minorBidi" w:hAnsiTheme="minorBidi" w:cstheme="minorBidi"/>
              </w:rPr>
            </w:pPr>
            <w:r w:rsidRPr="00612C98">
              <w:rPr>
                <w:rFonts w:asciiTheme="minorBidi" w:hAnsiTheme="minorBidi" w:cstheme="minorBidi"/>
              </w:rPr>
              <w:t>Siemens AG</w:t>
            </w:r>
          </w:p>
          <w:p w:rsidR="004D7B74" w:rsidRDefault="00553ED1" w:rsidP="004D7B74">
            <w:pPr>
              <w:pStyle w:val="Footer1"/>
              <w:framePr w:w="9639" w:wrap="around" w:vAnchor="page" w:hAnchor="page" w:x="1169" w:y="15168" w:anchorLock="1"/>
              <w:suppressOverlap/>
              <w:rPr>
                <w:rFonts w:asciiTheme="minorBidi" w:hAnsiTheme="minorBidi" w:cstheme="minorBidi"/>
              </w:rPr>
            </w:pPr>
            <w:r w:rsidRPr="00612C98">
              <w:rPr>
                <w:rFonts w:asciiTheme="minorBidi" w:hAnsiTheme="minorBidi" w:cstheme="minorBidi"/>
              </w:rPr>
              <w:t xml:space="preserve">Communications </w:t>
            </w:r>
          </w:p>
          <w:p w:rsidR="00553ED1" w:rsidRPr="00612C98" w:rsidRDefault="00231652" w:rsidP="00D47ADC">
            <w:pPr>
              <w:pStyle w:val="Footer1"/>
              <w:framePr w:w="9639" w:wrap="around" w:vAnchor="page" w:hAnchor="page" w:x="1169" w:y="15168" w:anchorLock="1"/>
              <w:suppressOverlap/>
              <w:rPr>
                <w:rFonts w:asciiTheme="minorBidi" w:hAnsiTheme="minorBidi" w:cstheme="minorBidi"/>
              </w:rPr>
            </w:pPr>
            <w:r w:rsidRPr="002A7333">
              <w:rPr>
                <w:rFonts w:cs="Arial"/>
              </w:rPr>
              <w:t>Head: Clarissa Haller</w:t>
            </w:r>
            <w:r w:rsidR="00553ED1" w:rsidRPr="00612C98">
              <w:rPr>
                <w:rFonts w:asciiTheme="minorBidi" w:hAnsiTheme="minorBidi" w:cstheme="minorBidi"/>
              </w:rPr>
              <w:br/>
            </w:r>
            <w:r w:rsidR="00553ED1" w:rsidRPr="00612C98">
              <w:rPr>
                <w:rFonts w:asciiTheme="minorBidi" w:hAnsiTheme="minorBidi" w:cstheme="minorBidi"/>
              </w:rPr>
              <w:br/>
            </w:r>
            <w:r w:rsidR="00B1446D" w:rsidRPr="00131296">
              <w:t xml:space="preserve"> Reference number:</w:t>
            </w:r>
            <w:r w:rsidR="00FC151D" w:rsidRPr="00131296">
              <w:fldChar w:fldCharType="begin"/>
            </w:r>
            <w:r w:rsidR="00B1446D" w:rsidRPr="00131296">
              <w:instrText xml:space="preserve"> MACROBUTTON  Abbrechen </w:instrText>
            </w:r>
            <w:r w:rsidR="00FC151D" w:rsidRPr="00131296">
              <w:fldChar w:fldCharType="end"/>
            </w:r>
            <w:r w:rsidR="00B1446D" w:rsidRPr="00131296">
              <w:t xml:space="preserve"> </w:t>
            </w:r>
          </w:p>
        </w:tc>
        <w:tc>
          <w:tcPr>
            <w:tcW w:w="3119" w:type="dxa"/>
          </w:tcPr>
          <w:p w:rsidR="00553ED1" w:rsidRPr="00612C98" w:rsidRDefault="00553ED1" w:rsidP="00AF19AC">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Wittelsbacherplatz 2</w:t>
            </w:r>
          </w:p>
          <w:p w:rsidR="00553ED1" w:rsidRPr="00612C98" w:rsidRDefault="00553ED1" w:rsidP="00AF19AC">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80333 Munich</w:t>
            </w:r>
          </w:p>
          <w:p w:rsidR="00553ED1" w:rsidRDefault="00553ED1" w:rsidP="00AF19AC">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Germany</w:t>
            </w:r>
          </w:p>
          <w:p w:rsidR="00B1446D" w:rsidRPr="00612C98" w:rsidRDefault="00B1446D" w:rsidP="00AF19AC">
            <w:pPr>
              <w:pStyle w:val="Footer2"/>
              <w:framePr w:w="9639" w:wrap="around" w:vAnchor="page" w:hAnchor="page" w:x="1169" w:y="15168" w:anchorLock="1"/>
              <w:rPr>
                <w:rFonts w:asciiTheme="minorBidi" w:hAnsiTheme="minorBidi" w:cstheme="minorBidi"/>
              </w:rPr>
            </w:pPr>
          </w:p>
        </w:tc>
      </w:tr>
      <w:tr w:rsidR="00553ED1" w:rsidRPr="00612C98" w:rsidTr="00AF19AC">
        <w:trPr>
          <w:cantSplit/>
          <w:trHeight w:hRule="exact" w:val="181"/>
        </w:trPr>
        <w:tc>
          <w:tcPr>
            <w:tcW w:w="9640" w:type="dxa"/>
            <w:gridSpan w:val="2"/>
          </w:tcPr>
          <w:p w:rsidR="00553ED1" w:rsidRPr="00612C98" w:rsidRDefault="00553ED1" w:rsidP="00AF19AC">
            <w:pPr>
              <w:pStyle w:val="ReferenceNumber"/>
              <w:framePr w:w="9639" w:wrap="around" w:vAnchor="page" w:hAnchor="page" w:x="1169" w:y="15168" w:anchorLock="1"/>
              <w:suppressOverlap/>
              <w:rPr>
                <w:rFonts w:asciiTheme="minorBidi" w:hAnsiTheme="minorBidi" w:cstheme="minorBidi"/>
                <w:lang w:val="en-US"/>
              </w:rPr>
            </w:pPr>
          </w:p>
        </w:tc>
      </w:tr>
    </w:tbl>
    <w:p w:rsidR="00553ED1" w:rsidRPr="00612C98" w:rsidRDefault="00553ED1" w:rsidP="00553ED1">
      <w:pPr>
        <w:framePr w:w="9639" w:wrap="around" w:vAnchor="page" w:hAnchor="page" w:x="1169" w:y="15168" w:anchorLock="1"/>
        <w:spacing w:line="14" w:lineRule="exact"/>
        <w:suppressOverlap/>
        <w:rPr>
          <w:rFonts w:asciiTheme="minorBidi" w:hAnsiTheme="minorBidi"/>
        </w:rPr>
      </w:pPr>
    </w:p>
    <w:p w:rsidR="00716FBC" w:rsidRPr="00716FBC" w:rsidRDefault="00716FBC" w:rsidP="00716FBC">
      <w:pPr>
        <w:bidi/>
        <w:spacing w:after="0" w:line="240" w:lineRule="auto"/>
        <w:ind w:left="-60"/>
        <w:rPr>
          <w:rFonts w:eastAsia="Times New Roman" w:cs="Arial"/>
          <w:sz w:val="40"/>
          <w:szCs w:val="40"/>
          <w:rtl/>
          <w:lang w:eastAsia="de-DE"/>
        </w:rPr>
      </w:pPr>
      <w:r w:rsidRPr="00716FBC">
        <w:rPr>
          <w:rFonts w:eastAsia="Times New Roman" w:cs="Arial"/>
          <w:sz w:val="40"/>
          <w:szCs w:val="40"/>
          <w:rtl/>
          <w:lang w:eastAsia="de-DE"/>
        </w:rPr>
        <w:t xml:space="preserve">سيمنس تُطلق مشروع تطوير الأصول الرقمية بالشراكة مع </w:t>
      </w:r>
    </w:p>
    <w:p w:rsidR="00716FBC" w:rsidRPr="006C0BE5" w:rsidRDefault="00716FBC" w:rsidP="00716FBC">
      <w:pPr>
        <w:bidi/>
        <w:spacing w:after="0" w:line="240" w:lineRule="auto"/>
        <w:ind w:left="-60"/>
        <w:rPr>
          <w:rFonts w:ascii="Sakkal Majalla" w:hAnsi="Sakkal Majalla" w:cs="Sakkal Majalla"/>
          <w:sz w:val="40"/>
          <w:szCs w:val="40"/>
          <w:rtl/>
        </w:rPr>
      </w:pPr>
      <w:r w:rsidRPr="00716FBC">
        <w:rPr>
          <w:rFonts w:eastAsia="Times New Roman" w:cs="Arial"/>
          <w:sz w:val="40"/>
          <w:szCs w:val="40"/>
          <w:rtl/>
          <w:lang w:eastAsia="de-DE"/>
        </w:rPr>
        <w:t xml:space="preserve">هيئة كهرباء ومياه دبي </w:t>
      </w:r>
      <w:r w:rsidRPr="00716FBC">
        <w:rPr>
          <w:rFonts w:eastAsia="Times New Roman" w:cs="Arial" w:hint="cs"/>
          <w:sz w:val="40"/>
          <w:szCs w:val="40"/>
          <w:rtl/>
          <w:lang w:eastAsia="de-DE"/>
        </w:rPr>
        <w:t>في الشرق الأوسط</w:t>
      </w:r>
      <w:r w:rsidRPr="006C0BE5">
        <w:rPr>
          <w:rFonts w:ascii="Sakkal Majalla" w:hAnsi="Sakkal Majalla" w:cs="Sakkal Majalla"/>
          <w:sz w:val="40"/>
          <w:szCs w:val="40"/>
          <w:rtl/>
        </w:rPr>
        <w:t xml:space="preserve"> </w:t>
      </w:r>
    </w:p>
    <w:p w:rsidR="003B0255" w:rsidRDefault="003B0255" w:rsidP="00716FBC">
      <w:pPr>
        <w:bidi/>
        <w:spacing w:after="0" w:line="240" w:lineRule="auto"/>
        <w:rPr>
          <w:rFonts w:eastAsia="Times New Roman" w:cs="Arial"/>
          <w:sz w:val="40"/>
          <w:szCs w:val="40"/>
          <w:rtl/>
          <w:lang w:eastAsia="de-DE"/>
        </w:rPr>
      </w:pPr>
    </w:p>
    <w:p w:rsidR="00716FBC" w:rsidRPr="00716FBC" w:rsidRDefault="00716FBC" w:rsidP="00716FBC">
      <w:pPr>
        <w:pStyle w:val="BulletsListing"/>
        <w:numPr>
          <w:ilvl w:val="0"/>
          <w:numId w:val="7"/>
        </w:numPr>
        <w:bidi/>
        <w:spacing w:line="276" w:lineRule="auto"/>
        <w:rPr>
          <w:rFonts w:asciiTheme="minorBidi" w:hAnsiTheme="minorBidi" w:cstheme="minorBidi"/>
          <w:b w:val="0"/>
          <w:bCs/>
          <w:szCs w:val="22"/>
          <w:lang w:bidi="ar-EG"/>
        </w:rPr>
      </w:pPr>
      <w:r w:rsidRPr="00716FBC">
        <w:rPr>
          <w:rFonts w:asciiTheme="minorBidi" w:hAnsiTheme="minorBidi" w:cstheme="minorBidi"/>
          <w:b w:val="0"/>
          <w:bCs/>
          <w:szCs w:val="22"/>
          <w:rtl/>
          <w:lang w:bidi="ar-EG"/>
        </w:rPr>
        <w:t xml:space="preserve">الخدمات الرقمية ستدفع بمستويات أعلى من الكفاءة التشغيلية لأصول الطاقة </w:t>
      </w:r>
      <w:r w:rsidRPr="00716FBC">
        <w:rPr>
          <w:rFonts w:asciiTheme="minorBidi" w:hAnsiTheme="minorBidi" w:cstheme="minorBidi" w:hint="cs"/>
          <w:b w:val="0"/>
          <w:bCs/>
          <w:szCs w:val="22"/>
          <w:rtl/>
          <w:lang w:bidi="ar-EG"/>
        </w:rPr>
        <w:t>الخاصة ب</w:t>
      </w:r>
      <w:r w:rsidRPr="00716FBC">
        <w:rPr>
          <w:rFonts w:asciiTheme="minorBidi" w:hAnsiTheme="minorBidi" w:cstheme="minorBidi"/>
          <w:b w:val="0"/>
          <w:bCs/>
          <w:szCs w:val="22"/>
          <w:rtl/>
          <w:lang w:bidi="ar-EG"/>
        </w:rPr>
        <w:t xml:space="preserve">هيئة كهرباء ومياه دبي </w:t>
      </w:r>
    </w:p>
    <w:p w:rsidR="00716FBC" w:rsidRPr="00716FBC" w:rsidRDefault="00716FBC" w:rsidP="00716FBC">
      <w:pPr>
        <w:pStyle w:val="BulletsListing"/>
        <w:numPr>
          <w:ilvl w:val="0"/>
          <w:numId w:val="7"/>
        </w:numPr>
        <w:bidi/>
        <w:spacing w:line="276" w:lineRule="auto"/>
        <w:rPr>
          <w:rFonts w:asciiTheme="minorBidi" w:hAnsiTheme="minorBidi" w:cstheme="minorBidi"/>
          <w:b w:val="0"/>
          <w:bCs/>
          <w:szCs w:val="22"/>
          <w:lang w:bidi="ar-EG"/>
        </w:rPr>
      </w:pPr>
      <w:r w:rsidRPr="00716FBC">
        <w:rPr>
          <w:rFonts w:asciiTheme="minorBidi" w:hAnsiTheme="minorBidi" w:cstheme="minorBidi" w:hint="cs"/>
          <w:b w:val="0"/>
          <w:bCs/>
          <w:szCs w:val="22"/>
          <w:rtl/>
          <w:lang w:bidi="ar-EG"/>
        </w:rPr>
        <w:t xml:space="preserve">المرة الأولى التي يتم بها </w:t>
      </w:r>
      <w:r w:rsidRPr="00716FBC">
        <w:rPr>
          <w:rFonts w:asciiTheme="minorBidi" w:hAnsiTheme="minorBidi" w:cstheme="minorBidi"/>
          <w:b w:val="0"/>
          <w:bCs/>
          <w:szCs w:val="22"/>
          <w:rtl/>
          <w:lang w:bidi="ar-EG"/>
        </w:rPr>
        <w:t xml:space="preserve">تطوير نظام تحكم ذكي للتوربينات الغازية طراز </w:t>
      </w:r>
      <w:r w:rsidRPr="00716FBC">
        <w:rPr>
          <w:rFonts w:asciiTheme="minorBidi" w:hAnsiTheme="minorBidi" w:cstheme="minorBidi"/>
          <w:b w:val="0"/>
          <w:bCs/>
          <w:szCs w:val="22"/>
          <w:lang w:bidi="ar-EG"/>
        </w:rPr>
        <w:t>SGT5-4000F</w:t>
      </w:r>
      <w:r w:rsidRPr="00716FBC">
        <w:rPr>
          <w:rFonts w:asciiTheme="minorBidi" w:hAnsiTheme="minorBidi" w:cstheme="minorBidi"/>
          <w:b w:val="0"/>
          <w:bCs/>
          <w:szCs w:val="22"/>
          <w:rtl/>
          <w:lang w:bidi="ar-EG"/>
        </w:rPr>
        <w:t xml:space="preserve"> ذو قدرة على التعلم الذاتي </w:t>
      </w:r>
    </w:p>
    <w:p w:rsidR="00716FBC" w:rsidRPr="00A00CB4" w:rsidRDefault="00716FBC" w:rsidP="00716FBC">
      <w:pPr>
        <w:pStyle w:val="BulletsListing"/>
        <w:numPr>
          <w:ilvl w:val="0"/>
          <w:numId w:val="0"/>
        </w:numPr>
        <w:bidi/>
        <w:spacing w:line="276" w:lineRule="auto"/>
        <w:ind w:left="720"/>
        <w:rPr>
          <w:rFonts w:asciiTheme="minorBidi" w:hAnsiTheme="minorBidi" w:cstheme="minorBidi"/>
          <w:b w:val="0"/>
          <w:bCs/>
          <w:szCs w:val="22"/>
        </w:rPr>
      </w:pPr>
    </w:p>
    <w:p w:rsidR="005F3C6B" w:rsidRPr="00716FBC" w:rsidRDefault="005F3C6B" w:rsidP="005F3C6B">
      <w:pPr>
        <w:pStyle w:val="BulletsListing"/>
        <w:numPr>
          <w:ilvl w:val="0"/>
          <w:numId w:val="0"/>
        </w:numPr>
        <w:bidi/>
        <w:ind w:left="720"/>
        <w:rPr>
          <w:rFonts w:asciiTheme="minorBidi" w:hAnsiTheme="minorBidi" w:cstheme="minorBidi"/>
          <w:szCs w:val="22"/>
          <w:lang w:bidi="ar-EG"/>
        </w:rPr>
      </w:pPr>
    </w:p>
    <w:p w:rsidR="00587610" w:rsidRDefault="00716FBC" w:rsidP="00587610">
      <w:pPr>
        <w:pStyle w:val="BulletsListing"/>
        <w:numPr>
          <w:ilvl w:val="0"/>
          <w:numId w:val="0"/>
        </w:numPr>
        <w:bidi/>
        <w:ind w:left="-510"/>
        <w:rPr>
          <w:rFonts w:asciiTheme="minorBidi" w:hAnsiTheme="minorBidi" w:cstheme="minorBidi"/>
          <w:szCs w:val="22"/>
          <w:rtl/>
        </w:rPr>
      </w:pPr>
      <w:r w:rsidRPr="00716FBC">
        <w:rPr>
          <w:rFonts w:asciiTheme="minorBidi" w:hAnsiTheme="minorBidi" w:cstheme="minorBidi"/>
          <w:szCs w:val="22"/>
          <w:rtl/>
        </w:rPr>
        <w:t>وقعّت</w:t>
      </w:r>
      <w:r w:rsidR="00587610">
        <w:rPr>
          <w:rFonts w:asciiTheme="minorBidi" w:hAnsiTheme="minorBidi" w:cstheme="minorBidi" w:hint="cs"/>
          <w:szCs w:val="22"/>
          <w:rtl/>
        </w:rPr>
        <w:t xml:space="preserve"> شركة</w:t>
      </w:r>
      <w:r w:rsidRPr="00716FBC">
        <w:rPr>
          <w:rFonts w:asciiTheme="minorBidi" w:hAnsiTheme="minorBidi" w:cstheme="minorBidi"/>
          <w:szCs w:val="22"/>
          <w:rtl/>
        </w:rPr>
        <w:t xml:space="preserve"> سيمنس وهيئة كهرباء ومياه دبي اتفاقية مشتركة للتعاون في مشروع للبيانات المتقدمة سي</w:t>
      </w:r>
      <w:r w:rsidR="001977E2">
        <w:rPr>
          <w:rFonts w:asciiTheme="minorBidi" w:hAnsiTheme="minorBidi" w:cstheme="minorBidi" w:hint="cs"/>
          <w:szCs w:val="22"/>
          <w:rtl/>
        </w:rPr>
        <w:t>ُ</w:t>
      </w:r>
      <w:r w:rsidRPr="00716FBC">
        <w:rPr>
          <w:rFonts w:asciiTheme="minorBidi" w:hAnsiTheme="minorBidi" w:cstheme="minorBidi"/>
          <w:szCs w:val="22"/>
          <w:rtl/>
        </w:rPr>
        <w:t>ساهم في تمكين  الهيئة من تحقيق رؤيتها في أن تصبح مؤسسة مستدامة مبتكرة على مستوى عالمي، فضلاً عن ضمان تحقيقها لأعلى مستويات الأداء، الكفاءة والاعتمادية لأصولها المنتِجة للطاقة.</w:t>
      </w:r>
      <w:r w:rsidR="00587610">
        <w:rPr>
          <w:rFonts w:asciiTheme="minorBidi" w:hAnsiTheme="minorBidi" w:cstheme="minorBidi" w:hint="cs"/>
          <w:szCs w:val="22"/>
          <w:rtl/>
        </w:rPr>
        <w:t xml:space="preserve"> </w:t>
      </w:r>
    </w:p>
    <w:p w:rsidR="00716FBC" w:rsidRPr="00716FBC" w:rsidRDefault="001977E2" w:rsidP="00587610">
      <w:pPr>
        <w:pStyle w:val="BulletsListing"/>
        <w:numPr>
          <w:ilvl w:val="0"/>
          <w:numId w:val="0"/>
        </w:numPr>
        <w:bidi/>
        <w:ind w:left="-510"/>
        <w:rPr>
          <w:rFonts w:asciiTheme="minorBidi" w:hAnsiTheme="minorBidi" w:cstheme="minorBidi"/>
          <w:szCs w:val="22"/>
          <w:rtl/>
        </w:rPr>
      </w:pPr>
      <w:r>
        <w:rPr>
          <w:rFonts w:asciiTheme="minorBidi" w:hAnsiTheme="minorBidi" w:cstheme="minorBidi" w:hint="cs"/>
          <w:szCs w:val="22"/>
          <w:rtl/>
        </w:rPr>
        <w:t xml:space="preserve">ووفقاً للاتفاقية، </w:t>
      </w:r>
      <w:r w:rsidR="00716FBC" w:rsidRPr="00716FBC">
        <w:rPr>
          <w:rFonts w:asciiTheme="minorBidi" w:hAnsiTheme="minorBidi" w:cstheme="minorBidi"/>
          <w:szCs w:val="22"/>
          <w:rtl/>
        </w:rPr>
        <w:t>تعمل سيمنس وهيئة كهرباء ومياه دبي سوياً للتوصل لآليات وطرق جديدة ومبتكرة من أجل تحسين الكفاءة الحرارية للتوربينات وتوفير حلول مجدية اقتصادياً لرفع وتحسين الأداء والإدارة الأمثل للنفقات</w:t>
      </w:r>
      <w:r w:rsidR="00587610">
        <w:rPr>
          <w:rFonts w:asciiTheme="minorBidi" w:hAnsiTheme="minorBidi" w:cstheme="minorBidi" w:hint="cs"/>
          <w:szCs w:val="22"/>
          <w:rtl/>
        </w:rPr>
        <w:t>،</w:t>
      </w:r>
      <w:r w:rsidR="00716FBC" w:rsidRPr="00716FBC">
        <w:rPr>
          <w:rFonts w:asciiTheme="minorBidi" w:hAnsiTheme="minorBidi" w:cstheme="minorBidi"/>
          <w:szCs w:val="22"/>
          <w:rtl/>
        </w:rPr>
        <w:t xml:space="preserve"> فضلاً ع</w:t>
      </w:r>
      <w:r>
        <w:rPr>
          <w:rFonts w:asciiTheme="minorBidi" w:hAnsiTheme="minorBidi" w:cstheme="minorBidi"/>
          <w:szCs w:val="22"/>
          <w:rtl/>
        </w:rPr>
        <w:t xml:space="preserve">ن تقليل مستويات استهلاك الوقود </w:t>
      </w:r>
      <w:r w:rsidR="00716FBC" w:rsidRPr="00716FBC">
        <w:rPr>
          <w:rFonts w:asciiTheme="minorBidi" w:hAnsiTheme="minorBidi" w:cstheme="minorBidi"/>
          <w:szCs w:val="22"/>
          <w:rtl/>
        </w:rPr>
        <w:t xml:space="preserve">وخفض </w:t>
      </w:r>
      <w:proofErr w:type="spellStart"/>
      <w:r w:rsidR="00716FBC" w:rsidRPr="00716FBC">
        <w:rPr>
          <w:rFonts w:asciiTheme="minorBidi" w:hAnsiTheme="minorBidi" w:cstheme="minorBidi"/>
          <w:szCs w:val="22"/>
          <w:rtl/>
        </w:rPr>
        <w:t>الإنبعاثات</w:t>
      </w:r>
      <w:proofErr w:type="spellEnd"/>
      <w:r w:rsidR="00716FBC" w:rsidRPr="00716FBC">
        <w:rPr>
          <w:rFonts w:asciiTheme="minorBidi" w:hAnsiTheme="minorBidi" w:cstheme="minorBidi"/>
          <w:szCs w:val="22"/>
          <w:rtl/>
        </w:rPr>
        <w:t xml:space="preserve"> الضارة</w:t>
      </w:r>
      <w:r w:rsidR="00587610">
        <w:rPr>
          <w:rFonts w:asciiTheme="minorBidi" w:hAnsiTheme="minorBidi" w:cstheme="minorBidi" w:hint="cs"/>
          <w:szCs w:val="22"/>
          <w:rtl/>
        </w:rPr>
        <w:t>. هذا</w:t>
      </w:r>
      <w:r w:rsidR="00716FBC" w:rsidRPr="00716FBC">
        <w:rPr>
          <w:rFonts w:asciiTheme="minorBidi" w:hAnsiTheme="minorBidi" w:cstheme="minorBidi"/>
          <w:szCs w:val="22"/>
          <w:rtl/>
        </w:rPr>
        <w:t xml:space="preserve"> وتُعتبر خدمات سيمنس لتطوير الأصول الرقمية</w:t>
      </w:r>
      <w:r w:rsidR="00587610">
        <w:rPr>
          <w:rFonts w:asciiTheme="minorBidi" w:hAnsiTheme="minorBidi" w:cstheme="minorBidi" w:hint="cs"/>
          <w:szCs w:val="22"/>
          <w:rtl/>
        </w:rPr>
        <w:t>،</w:t>
      </w:r>
      <w:r w:rsidR="00716FBC" w:rsidRPr="00716FBC">
        <w:rPr>
          <w:rFonts w:asciiTheme="minorBidi" w:hAnsiTheme="minorBidi" w:cstheme="minorBidi"/>
          <w:szCs w:val="22"/>
          <w:rtl/>
        </w:rPr>
        <w:t xml:space="preserve"> والتي هي جزء من الحلول الرقمية التي تُقدمها سيمنس لعملائها في قطاع الطاقة</w:t>
      </w:r>
      <w:r w:rsidR="00587610">
        <w:rPr>
          <w:rFonts w:asciiTheme="minorBidi" w:hAnsiTheme="minorBidi" w:cstheme="minorBidi" w:hint="cs"/>
          <w:szCs w:val="22"/>
          <w:rtl/>
        </w:rPr>
        <w:t>،</w:t>
      </w:r>
      <w:r w:rsidR="00716FBC" w:rsidRPr="00716FBC">
        <w:rPr>
          <w:rFonts w:asciiTheme="minorBidi" w:hAnsiTheme="minorBidi" w:cstheme="minorBidi"/>
          <w:szCs w:val="22"/>
          <w:rtl/>
        </w:rPr>
        <w:t xml:space="preserve"> من ضمن الركائز الأساسية لهذا المشروع، كذلك تطوير نظام تحكم ذكي للتوربينات الغازية طراز </w:t>
      </w:r>
      <w:r w:rsidR="00716FBC" w:rsidRPr="00716FBC">
        <w:rPr>
          <w:rFonts w:asciiTheme="minorBidi" w:hAnsiTheme="minorBidi" w:cstheme="minorBidi"/>
          <w:b w:val="0"/>
          <w:bCs/>
          <w:szCs w:val="22"/>
        </w:rPr>
        <w:t>SGT5-4000F</w:t>
      </w:r>
      <w:r w:rsidR="00716FBC" w:rsidRPr="00716FBC">
        <w:rPr>
          <w:rFonts w:asciiTheme="minorBidi" w:hAnsiTheme="minorBidi" w:cstheme="minorBidi"/>
          <w:szCs w:val="22"/>
          <w:rtl/>
        </w:rPr>
        <w:t xml:space="preserve"> وقادر على التعلم الذاتي. </w:t>
      </w:r>
    </w:p>
    <w:p w:rsidR="00716FBC" w:rsidRPr="00716FBC" w:rsidRDefault="00716FBC" w:rsidP="00716FBC">
      <w:pPr>
        <w:pStyle w:val="BulletsListing"/>
        <w:numPr>
          <w:ilvl w:val="0"/>
          <w:numId w:val="0"/>
        </w:numPr>
        <w:bidi/>
        <w:ind w:left="-510"/>
        <w:rPr>
          <w:rFonts w:asciiTheme="minorBidi" w:hAnsiTheme="minorBidi" w:cstheme="minorBidi"/>
          <w:szCs w:val="22"/>
          <w:rtl/>
        </w:rPr>
      </w:pPr>
    </w:p>
    <w:p w:rsidR="00587610" w:rsidRDefault="00716FBC" w:rsidP="00587610">
      <w:pPr>
        <w:pStyle w:val="BulletsListing"/>
        <w:numPr>
          <w:ilvl w:val="0"/>
          <w:numId w:val="0"/>
        </w:numPr>
        <w:bidi/>
        <w:ind w:left="-510"/>
        <w:rPr>
          <w:rFonts w:asciiTheme="minorBidi" w:hAnsiTheme="minorBidi" w:cstheme="minorBidi"/>
          <w:szCs w:val="22"/>
          <w:rtl/>
        </w:rPr>
      </w:pPr>
      <w:r w:rsidRPr="00716FBC">
        <w:rPr>
          <w:rFonts w:asciiTheme="minorBidi" w:hAnsiTheme="minorBidi" w:cstheme="minorBidi"/>
          <w:szCs w:val="22"/>
          <w:rtl/>
        </w:rPr>
        <w:t xml:space="preserve">يُشار هنا أن خدمات سيمنس لتطوير الأصول الرقمية تعتمد على المراقبة الرقمية لأداء الوحدات </w:t>
      </w:r>
      <w:r w:rsidR="00587610">
        <w:rPr>
          <w:rFonts w:asciiTheme="minorBidi" w:hAnsiTheme="minorBidi" w:cstheme="minorBidi" w:hint="cs"/>
          <w:szCs w:val="22"/>
          <w:rtl/>
        </w:rPr>
        <w:t xml:space="preserve">مع </w:t>
      </w:r>
      <w:r w:rsidR="00587610" w:rsidRPr="00716FBC">
        <w:rPr>
          <w:rFonts w:asciiTheme="minorBidi" w:hAnsiTheme="minorBidi" w:cstheme="minorBidi" w:hint="cs"/>
          <w:szCs w:val="22"/>
          <w:rtl/>
        </w:rPr>
        <w:t>إجراء</w:t>
      </w:r>
      <w:r w:rsidRPr="00716FBC">
        <w:rPr>
          <w:rFonts w:asciiTheme="minorBidi" w:hAnsiTheme="minorBidi" w:cstheme="minorBidi"/>
          <w:szCs w:val="22"/>
          <w:rtl/>
        </w:rPr>
        <w:t xml:space="preserve"> تحليل</w:t>
      </w:r>
      <w:r w:rsidR="00587610">
        <w:rPr>
          <w:rFonts w:asciiTheme="minorBidi" w:hAnsiTheme="minorBidi" w:cstheme="minorBidi" w:hint="cs"/>
          <w:szCs w:val="22"/>
          <w:rtl/>
        </w:rPr>
        <w:t>ات</w:t>
      </w:r>
      <w:r w:rsidRPr="00716FBC">
        <w:rPr>
          <w:rFonts w:asciiTheme="minorBidi" w:hAnsiTheme="minorBidi" w:cstheme="minorBidi"/>
          <w:szCs w:val="22"/>
          <w:rtl/>
        </w:rPr>
        <w:t xml:space="preserve"> متقدم</w:t>
      </w:r>
      <w:r w:rsidR="00587610">
        <w:rPr>
          <w:rFonts w:asciiTheme="minorBidi" w:hAnsiTheme="minorBidi" w:cstheme="minorBidi" w:hint="cs"/>
          <w:szCs w:val="22"/>
          <w:rtl/>
        </w:rPr>
        <w:t>ة</w:t>
      </w:r>
      <w:r w:rsidRPr="00716FBC">
        <w:rPr>
          <w:rFonts w:asciiTheme="minorBidi" w:hAnsiTheme="minorBidi" w:cstheme="minorBidi"/>
          <w:szCs w:val="22"/>
          <w:rtl/>
        </w:rPr>
        <w:t xml:space="preserve"> للبيانات بهدف التركيز عن كثب على قضية محددة، مثل: تراجع مستويات الأداء بسبب</w:t>
      </w:r>
      <w:r w:rsidRPr="00716FBC">
        <w:rPr>
          <w:rFonts w:asciiTheme="minorBidi" w:hAnsiTheme="minorBidi" w:cstheme="minorBidi"/>
          <w:szCs w:val="22"/>
        </w:rPr>
        <w:t xml:space="preserve"> </w:t>
      </w:r>
      <w:r w:rsidRPr="00716FBC">
        <w:rPr>
          <w:rFonts w:asciiTheme="minorBidi" w:hAnsiTheme="minorBidi" w:cstheme="minorBidi"/>
          <w:szCs w:val="22"/>
          <w:rtl/>
        </w:rPr>
        <w:t>التَقدُم في العمر وذلك بهدف تقديم توصيات متعلقة بأوضاع التشغيل ال</w:t>
      </w:r>
      <w:r w:rsidR="00587610">
        <w:rPr>
          <w:rFonts w:asciiTheme="minorBidi" w:hAnsiTheme="minorBidi" w:cstheme="minorBidi" w:hint="cs"/>
          <w:szCs w:val="22"/>
          <w:rtl/>
        </w:rPr>
        <w:t>مُثلى</w:t>
      </w:r>
      <w:r w:rsidRPr="00716FBC">
        <w:rPr>
          <w:rFonts w:asciiTheme="minorBidi" w:hAnsiTheme="minorBidi" w:cstheme="minorBidi"/>
          <w:szCs w:val="22"/>
          <w:rtl/>
        </w:rPr>
        <w:t xml:space="preserve"> لمعالجة هذه القضية وغيرها من الأمور التي قد تؤدي إلى خفض أداء وحدات توليد الطاقة.</w:t>
      </w:r>
      <w:r w:rsidR="00587610">
        <w:rPr>
          <w:rFonts w:asciiTheme="minorBidi" w:hAnsiTheme="minorBidi" w:cstheme="minorBidi" w:hint="cs"/>
          <w:szCs w:val="22"/>
          <w:rtl/>
        </w:rPr>
        <w:t xml:space="preserve"> </w:t>
      </w:r>
      <w:r w:rsidRPr="00716FBC">
        <w:rPr>
          <w:rFonts w:asciiTheme="minorBidi" w:hAnsiTheme="minorBidi" w:cstheme="minorBidi"/>
          <w:szCs w:val="22"/>
          <w:rtl/>
        </w:rPr>
        <w:t xml:space="preserve">وفي إطار هذا المشروع، تم رصد ومراقبة مستويات أداء عشرة توربينات غازية لهيئة كهرباء ومياه دبي من طراز </w:t>
      </w:r>
      <w:r w:rsidRPr="003C0E77">
        <w:rPr>
          <w:rFonts w:asciiTheme="minorBidi" w:hAnsiTheme="minorBidi" w:cstheme="minorBidi"/>
          <w:b w:val="0"/>
          <w:bCs/>
          <w:szCs w:val="22"/>
        </w:rPr>
        <w:t>SGT5-4000F</w:t>
      </w:r>
      <w:r w:rsidRPr="00716FBC">
        <w:rPr>
          <w:rFonts w:asciiTheme="minorBidi" w:hAnsiTheme="minorBidi" w:cstheme="minorBidi"/>
          <w:szCs w:val="22"/>
          <w:rtl/>
        </w:rPr>
        <w:t xml:space="preserve"> على مدار الأشهر القليلة الماضية، وذلك في محطتي توليد الطاقة "إل - المرحلة الثانية" و "إم".</w:t>
      </w:r>
    </w:p>
    <w:p w:rsidR="00587610" w:rsidRDefault="00716FBC" w:rsidP="00587610">
      <w:pPr>
        <w:pStyle w:val="BulletsListing"/>
        <w:numPr>
          <w:ilvl w:val="0"/>
          <w:numId w:val="0"/>
        </w:numPr>
        <w:bidi/>
        <w:ind w:left="-510"/>
        <w:rPr>
          <w:rFonts w:asciiTheme="minorBidi" w:hAnsiTheme="minorBidi" w:cstheme="minorBidi"/>
          <w:szCs w:val="22"/>
          <w:rtl/>
        </w:rPr>
      </w:pPr>
      <w:r w:rsidRPr="00716FBC">
        <w:rPr>
          <w:rFonts w:asciiTheme="minorBidi" w:hAnsiTheme="minorBidi" w:cstheme="minorBidi"/>
          <w:szCs w:val="22"/>
          <w:rtl/>
        </w:rPr>
        <w:t>واعتماداً على نتائج هذه الدراسة تقوم حالياً سيمنس وهيئة كهرباء ومياه دبي بتطوير حلول مبتكرة تتضمن أنظمة تحكم ذكية ذاتية التعلم للتوربينات الغازية بحيث تسمح هذه الأنظمة بالتعديل الآلي لدرجة الاحتراق داخل التوربينات لحل مسألة انخفاض الأداء</w:t>
      </w:r>
      <w:r w:rsidR="00587610">
        <w:rPr>
          <w:rFonts w:asciiTheme="minorBidi" w:hAnsiTheme="minorBidi" w:cstheme="minorBidi" w:hint="cs"/>
          <w:szCs w:val="22"/>
          <w:rtl/>
        </w:rPr>
        <w:t xml:space="preserve"> حيث </w:t>
      </w:r>
      <w:r w:rsidRPr="00716FBC">
        <w:rPr>
          <w:rFonts w:asciiTheme="minorBidi" w:hAnsiTheme="minorBidi" w:cstheme="minorBidi"/>
          <w:szCs w:val="22"/>
          <w:rtl/>
        </w:rPr>
        <w:t>تعتمد هذه العملية على الجمع بين الديناميكا الحرارية للتوربينات الغازية مع وسائل متطورة للتحليل الآلي</w:t>
      </w:r>
      <w:r w:rsidR="00587610">
        <w:rPr>
          <w:rFonts w:asciiTheme="minorBidi" w:hAnsiTheme="minorBidi" w:cstheme="minorBidi" w:hint="cs"/>
          <w:szCs w:val="22"/>
          <w:rtl/>
        </w:rPr>
        <w:t>.</w:t>
      </w:r>
    </w:p>
    <w:p w:rsidR="00716FBC" w:rsidRDefault="00716FBC" w:rsidP="00587610">
      <w:pPr>
        <w:pStyle w:val="BulletsListing"/>
        <w:numPr>
          <w:ilvl w:val="0"/>
          <w:numId w:val="0"/>
        </w:numPr>
        <w:bidi/>
        <w:ind w:left="-510"/>
        <w:rPr>
          <w:rFonts w:asciiTheme="minorBidi" w:hAnsiTheme="minorBidi" w:cstheme="minorBidi"/>
          <w:szCs w:val="22"/>
          <w:rtl/>
          <w:lang w:bidi="ar-EG"/>
        </w:rPr>
      </w:pPr>
      <w:r w:rsidRPr="00716FBC">
        <w:rPr>
          <w:rFonts w:asciiTheme="minorBidi" w:hAnsiTheme="minorBidi" w:cstheme="minorBidi"/>
          <w:szCs w:val="22"/>
          <w:rtl/>
        </w:rPr>
        <w:t>ومن المخطط اختبار نظام التحكم الجديد في مصنع سيمنس للتوربينات الغازية في العاصمة الألمانية برلين وذلك قبل دخولها الخدمة التشغيلية في محطات هيئة كهرباء ومياه دبي بنهاية عام 2017.</w:t>
      </w:r>
    </w:p>
    <w:p w:rsidR="003C0E77" w:rsidRDefault="003C0E77" w:rsidP="003C0E77">
      <w:pPr>
        <w:pStyle w:val="BulletsListing"/>
        <w:numPr>
          <w:ilvl w:val="0"/>
          <w:numId w:val="0"/>
        </w:numPr>
        <w:bidi/>
        <w:ind w:left="-510"/>
        <w:rPr>
          <w:rFonts w:asciiTheme="minorBidi" w:hAnsiTheme="minorBidi" w:cstheme="minorBidi"/>
          <w:szCs w:val="22"/>
          <w:rtl/>
          <w:lang w:bidi="ar-EG"/>
        </w:rPr>
      </w:pPr>
    </w:p>
    <w:p w:rsidR="003C0E77" w:rsidRPr="00716FBC" w:rsidRDefault="003C0E77" w:rsidP="003C0E77">
      <w:pPr>
        <w:pStyle w:val="BulletsListing"/>
        <w:numPr>
          <w:ilvl w:val="0"/>
          <w:numId w:val="0"/>
        </w:numPr>
        <w:bidi/>
        <w:ind w:left="-510"/>
        <w:rPr>
          <w:rFonts w:asciiTheme="minorBidi" w:hAnsiTheme="minorBidi" w:cstheme="minorBidi"/>
          <w:szCs w:val="22"/>
          <w:rtl/>
          <w:lang w:bidi="ar-EG"/>
        </w:rPr>
      </w:pPr>
    </w:p>
    <w:p w:rsidR="00716FBC" w:rsidRPr="00716FBC" w:rsidRDefault="00716FBC" w:rsidP="00716FBC">
      <w:pPr>
        <w:pStyle w:val="BulletsListing"/>
        <w:numPr>
          <w:ilvl w:val="0"/>
          <w:numId w:val="0"/>
        </w:numPr>
        <w:bidi/>
        <w:ind w:left="-510"/>
        <w:rPr>
          <w:rFonts w:asciiTheme="minorBidi" w:hAnsiTheme="minorBidi" w:cstheme="minorBidi"/>
          <w:szCs w:val="22"/>
          <w:rtl/>
        </w:rPr>
      </w:pPr>
      <w:r w:rsidRPr="00716FBC">
        <w:rPr>
          <w:rFonts w:asciiTheme="minorBidi" w:hAnsiTheme="minorBidi" w:cstheme="minorBidi"/>
          <w:szCs w:val="22"/>
          <w:rtl/>
        </w:rPr>
        <w:lastRenderedPageBreak/>
        <w:t>وست</w:t>
      </w:r>
      <w:r w:rsidR="001977E2">
        <w:rPr>
          <w:rFonts w:asciiTheme="minorBidi" w:hAnsiTheme="minorBidi" w:cstheme="minorBidi" w:hint="cs"/>
          <w:szCs w:val="22"/>
          <w:rtl/>
        </w:rPr>
        <w:t>ُ</w:t>
      </w:r>
      <w:r w:rsidRPr="00716FBC">
        <w:rPr>
          <w:rFonts w:asciiTheme="minorBidi" w:hAnsiTheme="minorBidi" w:cstheme="minorBidi"/>
          <w:szCs w:val="22"/>
          <w:rtl/>
        </w:rPr>
        <w:t xml:space="preserve">ساهم هذه الاتفاقية في الدفع بعلاقات التعاون طويلة الأمد بين سيمنس وهيئة كهرباء ومياه دبي إلى مستويات جديدة من الشراكة وتمهيد الطريق أمام المؤسستين للعمل سوياً على اكتشاف مزايا إضافية للخدمات الرقمية التي تعتمد على البيانات. </w:t>
      </w:r>
    </w:p>
    <w:p w:rsidR="00716FBC" w:rsidRDefault="00716FBC" w:rsidP="001977E2">
      <w:pPr>
        <w:pStyle w:val="BulletsListing"/>
        <w:numPr>
          <w:ilvl w:val="0"/>
          <w:numId w:val="0"/>
        </w:numPr>
        <w:bidi/>
        <w:ind w:left="-510"/>
        <w:rPr>
          <w:rFonts w:asciiTheme="minorBidi" w:hAnsiTheme="minorBidi" w:cstheme="minorBidi"/>
          <w:szCs w:val="22"/>
          <w:rtl/>
        </w:rPr>
      </w:pPr>
      <w:proofErr w:type="gramStart"/>
      <w:r w:rsidRPr="00716FBC">
        <w:rPr>
          <w:rFonts w:asciiTheme="minorBidi" w:hAnsiTheme="minorBidi" w:cstheme="minorBidi"/>
          <w:szCs w:val="22"/>
          <w:rtl/>
        </w:rPr>
        <w:t>وكان</w:t>
      </w:r>
      <w:proofErr w:type="gramEnd"/>
      <w:r w:rsidRPr="00716FBC">
        <w:rPr>
          <w:rFonts w:asciiTheme="minorBidi" w:hAnsiTheme="minorBidi" w:cstheme="minorBidi"/>
          <w:szCs w:val="22"/>
          <w:rtl/>
        </w:rPr>
        <w:t xml:space="preserve"> تنفيذ هذا المشروع على التوربينات الغازية الخاصة بهيئة كهرباء ومياه دبي قد بدأ في سبتمبر 2016 ومن المخطط استكماله بحلول سبتمبر 2017. </w:t>
      </w:r>
      <w:proofErr w:type="spellStart"/>
      <w:r w:rsidRPr="00716FBC">
        <w:rPr>
          <w:rFonts w:asciiTheme="minorBidi" w:hAnsiTheme="minorBidi" w:cstheme="minorBidi"/>
          <w:szCs w:val="22"/>
          <w:rtl/>
        </w:rPr>
        <w:t>واليوم،</w:t>
      </w:r>
      <w:proofErr w:type="spellEnd"/>
      <w:r w:rsidRPr="00716FBC">
        <w:rPr>
          <w:rFonts w:asciiTheme="minorBidi" w:hAnsiTheme="minorBidi" w:cstheme="minorBidi"/>
          <w:szCs w:val="22"/>
          <w:rtl/>
        </w:rPr>
        <w:t xml:space="preserve"> فإن نحو 25 من توربينات سيمنس الغازية طراز </w:t>
      </w:r>
      <w:r w:rsidRPr="00716FBC">
        <w:rPr>
          <w:rFonts w:asciiTheme="minorBidi" w:hAnsiTheme="minorBidi" w:cstheme="minorBidi"/>
          <w:b w:val="0"/>
          <w:bCs/>
          <w:szCs w:val="22"/>
        </w:rPr>
        <w:t>E-class</w:t>
      </w:r>
      <w:r w:rsidRPr="00716FBC">
        <w:rPr>
          <w:rFonts w:asciiTheme="minorBidi" w:hAnsiTheme="minorBidi" w:cstheme="minorBidi"/>
          <w:szCs w:val="22"/>
          <w:rtl/>
        </w:rPr>
        <w:t xml:space="preserve"> و </w:t>
      </w:r>
      <w:r w:rsidRPr="00716FBC">
        <w:rPr>
          <w:rFonts w:asciiTheme="minorBidi" w:hAnsiTheme="minorBidi" w:cstheme="minorBidi"/>
          <w:b w:val="0"/>
          <w:bCs/>
          <w:szCs w:val="22"/>
        </w:rPr>
        <w:t>F-class</w:t>
      </w:r>
      <w:r w:rsidRPr="00716FBC">
        <w:rPr>
          <w:rFonts w:asciiTheme="minorBidi" w:hAnsiTheme="minorBidi" w:cstheme="minorBidi"/>
          <w:szCs w:val="22"/>
          <w:rtl/>
        </w:rPr>
        <w:t xml:space="preserve"> تُساهم في توليد 5,300 ميجاوات وهو ما يُمثل حوالي 53% من إجمالي قدرة توليد الطاقة الكهربائية لهيئة كهرباء ومياه دبي.</w:t>
      </w:r>
    </w:p>
    <w:p w:rsidR="00587610" w:rsidRDefault="00587610" w:rsidP="00587610">
      <w:pPr>
        <w:pStyle w:val="BulletsListing"/>
        <w:numPr>
          <w:ilvl w:val="0"/>
          <w:numId w:val="0"/>
        </w:numPr>
        <w:bidi/>
        <w:ind w:left="-510"/>
        <w:rPr>
          <w:rFonts w:asciiTheme="minorBidi" w:hAnsiTheme="minorBidi" w:cstheme="minorBidi"/>
          <w:szCs w:val="22"/>
          <w:rtl/>
        </w:rPr>
      </w:pPr>
    </w:p>
    <w:p w:rsidR="00716FBC" w:rsidRDefault="003C0E77" w:rsidP="003C0E77">
      <w:pPr>
        <w:pStyle w:val="BulletsListing"/>
        <w:numPr>
          <w:ilvl w:val="0"/>
          <w:numId w:val="0"/>
        </w:numPr>
        <w:bidi/>
        <w:ind w:left="-510"/>
        <w:rPr>
          <w:rFonts w:asciiTheme="minorBidi" w:hAnsiTheme="minorBidi" w:cstheme="minorBidi"/>
          <w:szCs w:val="22"/>
          <w:rtl/>
        </w:rPr>
      </w:pPr>
      <w:r>
        <w:rPr>
          <w:rFonts w:asciiTheme="minorBidi" w:hAnsiTheme="minorBidi" w:cstheme="minorBidi" w:hint="cs"/>
          <w:szCs w:val="22"/>
          <w:rtl/>
        </w:rPr>
        <w:t>و</w:t>
      </w:r>
      <w:r w:rsidR="00716FBC" w:rsidRPr="00716FBC">
        <w:rPr>
          <w:rFonts w:asciiTheme="minorBidi" w:hAnsiTheme="minorBidi" w:cstheme="minorBidi"/>
          <w:szCs w:val="22"/>
          <w:rtl/>
        </w:rPr>
        <w:t>تعليقاً على المشروع صرح المهندس</w:t>
      </w:r>
      <w:r>
        <w:rPr>
          <w:rFonts w:asciiTheme="minorBidi" w:hAnsiTheme="minorBidi" w:cstheme="minorBidi" w:hint="cs"/>
          <w:szCs w:val="22"/>
          <w:rtl/>
        </w:rPr>
        <w:t>،</w:t>
      </w:r>
      <w:r w:rsidR="00716FBC" w:rsidRPr="00716FBC">
        <w:rPr>
          <w:rFonts w:asciiTheme="minorBidi" w:hAnsiTheme="minorBidi" w:cstheme="minorBidi"/>
          <w:szCs w:val="22"/>
          <w:rtl/>
        </w:rPr>
        <w:t xml:space="preserve"> ناصر لوتاه، النائب التنفيذي للرئيس - الإنتاج (الطاقة و المياه) بهيئة كهرباء ومياه دبي، قائلاً: "في سبيل تحقيق رؤية الهيئة في أن تصبح مؤسسة مستدامة مبتكرة على مستوى عالمي وتماشياً مع استراتيجية هيئة كهرباء ومياه دبي 2021 الداعمة لخطة دبي 2021 فإننا نعمل سوية مع شركائنا من أجل تنفيذ مشروعات طاقة رائدة ومتقدمة لضمان تحقيق الاستدامة الاقتصادية والبيئية والاجتماعية لإمارة دبي". وأضاف: "إن مشروع البيانات مع سيمنس هو خطوة أخرى للدفع بالمستويات الغير مسبوقة من التوافرية والاعتمادية للطاقة من خلال تقليل فترات توقف الأنظمة عن العمل والمساهمة في اكتشاف أي تحديات في عمليات التشغيل مُسبقاً، وسنواصل جهودنا الرامية إلى تبني تقنيّات رائدة و متطورة لتعظيم استغلال الموارد التي نمتلكها".</w:t>
      </w:r>
    </w:p>
    <w:p w:rsidR="003C0E77" w:rsidRPr="00716FBC" w:rsidRDefault="003C0E77" w:rsidP="003C0E77">
      <w:pPr>
        <w:pStyle w:val="BulletsListing"/>
        <w:numPr>
          <w:ilvl w:val="0"/>
          <w:numId w:val="0"/>
        </w:numPr>
        <w:bidi/>
        <w:ind w:left="-510"/>
        <w:rPr>
          <w:rFonts w:asciiTheme="minorBidi" w:hAnsiTheme="minorBidi" w:cstheme="minorBidi"/>
          <w:szCs w:val="22"/>
          <w:rtl/>
        </w:rPr>
      </w:pPr>
    </w:p>
    <w:p w:rsidR="00716FBC" w:rsidRDefault="00716FBC" w:rsidP="00716FBC">
      <w:pPr>
        <w:pStyle w:val="BulletsListing"/>
        <w:numPr>
          <w:ilvl w:val="0"/>
          <w:numId w:val="0"/>
        </w:numPr>
        <w:bidi/>
        <w:ind w:left="-510"/>
        <w:rPr>
          <w:rFonts w:asciiTheme="minorBidi" w:hAnsiTheme="minorBidi" w:cstheme="minorBidi"/>
          <w:szCs w:val="22"/>
          <w:rtl/>
        </w:rPr>
      </w:pPr>
      <w:r w:rsidRPr="00716FBC">
        <w:rPr>
          <w:rFonts w:asciiTheme="minorBidi" w:hAnsiTheme="minorBidi" w:cstheme="minorBidi"/>
          <w:szCs w:val="22"/>
          <w:rtl/>
        </w:rPr>
        <w:t xml:space="preserve">ومن جهته أوضح جيانلويجي دي جيوفاني، نائب الرئيس التنفيذي الأول لإدارة خدمات الطاقة لسيمنس بالشرق الأوسط: "إن البيانات الضخمة تدفع حالياً بتحولات جذرية في صناعتنا كي تصبح منظومة رقمية بالكامل تعتمد على التقنيَّات الذكية". وأضاف: "إن منهجنا في سيمنس يعتمد على العمل سويةً مع عملائنا لتطوير حلول وخدمات تعتمد على البيانات الرقمية تصب في مصلحة عملائنا ومصممة خصيصاً وفقاً لاحتياجات وأولويات كل عميل، كما أننا فخورون بتعاوننا مع هيئة كهرباء ومياه دبي لتلبية احتياجات الهيئة الهادفة لتحقيق المرونة التشغيلية وتعزيز مستويات أداء المحطات والقيام بالصيانة وفقاً لاحتياجات كل نظام وغيرها الكثير". </w:t>
      </w:r>
    </w:p>
    <w:p w:rsidR="003C0E77" w:rsidRPr="00716FBC" w:rsidRDefault="003C0E77" w:rsidP="003C0E77">
      <w:pPr>
        <w:pStyle w:val="BulletsListing"/>
        <w:numPr>
          <w:ilvl w:val="0"/>
          <w:numId w:val="0"/>
        </w:numPr>
        <w:bidi/>
        <w:ind w:left="-510"/>
        <w:rPr>
          <w:rFonts w:asciiTheme="minorBidi" w:hAnsiTheme="minorBidi" w:cstheme="minorBidi"/>
          <w:szCs w:val="22"/>
          <w:rtl/>
        </w:rPr>
      </w:pPr>
    </w:p>
    <w:p w:rsidR="00716FBC" w:rsidRPr="00716FBC" w:rsidRDefault="00716FBC" w:rsidP="00716FBC">
      <w:pPr>
        <w:pStyle w:val="BulletsListing"/>
        <w:numPr>
          <w:ilvl w:val="0"/>
          <w:numId w:val="0"/>
        </w:numPr>
        <w:bidi/>
        <w:ind w:left="-510"/>
        <w:rPr>
          <w:rFonts w:asciiTheme="minorBidi" w:hAnsiTheme="minorBidi" w:cstheme="minorBidi"/>
          <w:szCs w:val="22"/>
          <w:rtl/>
        </w:rPr>
      </w:pPr>
      <w:r w:rsidRPr="00716FBC">
        <w:rPr>
          <w:rFonts w:asciiTheme="minorBidi" w:hAnsiTheme="minorBidi" w:cstheme="minorBidi"/>
          <w:szCs w:val="22"/>
          <w:rtl/>
        </w:rPr>
        <w:t>ي</w:t>
      </w:r>
      <w:r w:rsidR="00587610">
        <w:rPr>
          <w:rFonts w:asciiTheme="minorBidi" w:hAnsiTheme="minorBidi" w:cstheme="minorBidi" w:hint="cs"/>
          <w:szCs w:val="22"/>
          <w:rtl/>
        </w:rPr>
        <w:t>ُ</w:t>
      </w:r>
      <w:r w:rsidRPr="00716FBC">
        <w:rPr>
          <w:rFonts w:asciiTheme="minorBidi" w:hAnsiTheme="minorBidi" w:cstheme="minorBidi"/>
          <w:szCs w:val="22"/>
          <w:rtl/>
        </w:rPr>
        <w:t>ذكر أن سيمنس تعمل على تنفيذ العديد من المشروعات وتكرِّس موارد ضخمة من أجل استغلال الإمكانيات الكاملة للتحول الرقمي في قطاع الطاقة، وفي هذا الإطار قامت سيمنس بتنفيذ مشاريع مماثلة لتطوير الأصول الرقمية اعتماداً على أنظمة التحكم الذكي والمتطورة في الأسواق التي تعمل على تردد 60 هيرتز للتوربينات الغازية من طراز</w:t>
      </w:r>
      <w:r>
        <w:rPr>
          <w:rFonts w:asciiTheme="minorBidi" w:hAnsiTheme="minorBidi" w:cstheme="minorBidi" w:hint="cs"/>
          <w:szCs w:val="22"/>
          <w:rtl/>
        </w:rPr>
        <w:t>ي:</w:t>
      </w:r>
      <w:r w:rsidRPr="00716FBC">
        <w:rPr>
          <w:rFonts w:asciiTheme="minorBidi" w:hAnsiTheme="minorBidi" w:cstheme="minorBidi"/>
          <w:szCs w:val="22"/>
          <w:rtl/>
        </w:rPr>
        <w:t xml:space="preserve"> </w:t>
      </w:r>
      <w:r w:rsidRPr="00716FBC">
        <w:rPr>
          <w:rFonts w:asciiTheme="minorBidi" w:hAnsiTheme="minorBidi" w:cstheme="minorBidi"/>
          <w:b w:val="0"/>
          <w:bCs/>
          <w:szCs w:val="22"/>
        </w:rPr>
        <w:t>SGT6-6000G</w:t>
      </w:r>
      <w:r w:rsidRPr="00716FBC">
        <w:rPr>
          <w:rFonts w:asciiTheme="minorBidi" w:hAnsiTheme="minorBidi" w:cstheme="minorBidi"/>
          <w:szCs w:val="22"/>
          <w:rtl/>
        </w:rPr>
        <w:t xml:space="preserve"> </w:t>
      </w:r>
      <w:r>
        <w:rPr>
          <w:rFonts w:asciiTheme="minorBidi" w:hAnsiTheme="minorBidi" w:cstheme="minorBidi" w:hint="cs"/>
          <w:szCs w:val="22"/>
          <w:rtl/>
        </w:rPr>
        <w:t xml:space="preserve">          </w:t>
      </w:r>
      <w:r w:rsidRPr="00716FBC">
        <w:rPr>
          <w:rFonts w:asciiTheme="minorBidi" w:hAnsiTheme="minorBidi" w:cstheme="minorBidi"/>
          <w:szCs w:val="22"/>
          <w:rtl/>
        </w:rPr>
        <w:t>و</w:t>
      </w:r>
      <w:r w:rsidRPr="00716FBC">
        <w:rPr>
          <w:rFonts w:asciiTheme="minorBidi" w:hAnsiTheme="minorBidi" w:cstheme="minorBidi"/>
          <w:szCs w:val="22"/>
        </w:rPr>
        <w:t xml:space="preserve"> </w:t>
      </w:r>
      <w:r w:rsidRPr="00716FBC">
        <w:rPr>
          <w:rFonts w:asciiTheme="minorBidi" w:hAnsiTheme="minorBidi" w:cstheme="minorBidi"/>
          <w:b w:val="0"/>
          <w:bCs/>
          <w:szCs w:val="22"/>
        </w:rPr>
        <w:t>SGT6-5000F</w:t>
      </w:r>
      <w:r>
        <w:rPr>
          <w:rFonts w:asciiTheme="minorBidi" w:hAnsiTheme="minorBidi" w:cstheme="minorBidi" w:hint="cs"/>
          <w:szCs w:val="22"/>
          <w:rtl/>
        </w:rPr>
        <w:t xml:space="preserve"> </w:t>
      </w:r>
      <w:r w:rsidRPr="00716FBC">
        <w:rPr>
          <w:rFonts w:asciiTheme="minorBidi" w:hAnsiTheme="minorBidi" w:cstheme="minorBidi"/>
          <w:szCs w:val="22"/>
          <w:rtl/>
        </w:rPr>
        <w:t xml:space="preserve">في الولايات المتحدة الأمريكية، كما يعمل قطاع خدمات توليد الطاقة في سيمنس إلى الدفع بمستويات تطور التقنيّات الرقمية وذلك استناداً إلى أكثر من 20 عاماً من الخبرة في مجال جمع وتحليل البيانات وذلك في إطار خدمات مراقبة وتحليل الطاقة ما يعرف باسم </w:t>
      </w:r>
      <w:r w:rsidRPr="00716FBC">
        <w:rPr>
          <w:rFonts w:asciiTheme="minorBidi" w:hAnsiTheme="minorBidi" w:cstheme="minorBidi"/>
          <w:b w:val="0"/>
          <w:bCs/>
          <w:szCs w:val="22"/>
          <w:rtl/>
        </w:rPr>
        <w:t>"</w:t>
      </w:r>
      <w:r w:rsidRPr="00716FBC">
        <w:rPr>
          <w:rFonts w:asciiTheme="minorBidi" w:hAnsiTheme="minorBidi" w:cstheme="minorBidi"/>
          <w:b w:val="0"/>
          <w:bCs/>
          <w:szCs w:val="22"/>
        </w:rPr>
        <w:t>Power Diagnostics® services</w:t>
      </w:r>
      <w:r w:rsidRPr="00716FBC">
        <w:rPr>
          <w:rFonts w:asciiTheme="minorBidi" w:hAnsiTheme="minorBidi" w:cstheme="minorBidi"/>
          <w:szCs w:val="22"/>
          <w:rtl/>
        </w:rPr>
        <w:t xml:space="preserve">"، وتعتمد خدمات سيمنس الرقمية في قطاع الطاقة على نظام </w:t>
      </w:r>
      <w:r>
        <w:rPr>
          <w:rFonts w:asciiTheme="minorBidi" w:hAnsiTheme="minorBidi" w:cstheme="minorBidi" w:hint="cs"/>
          <w:szCs w:val="22"/>
          <w:rtl/>
        </w:rPr>
        <w:t>ال</w:t>
      </w:r>
      <w:r w:rsidRPr="00716FBC">
        <w:rPr>
          <w:rFonts w:asciiTheme="minorBidi" w:hAnsiTheme="minorBidi" w:cstheme="minorBidi"/>
          <w:szCs w:val="22"/>
          <w:rtl/>
        </w:rPr>
        <w:t>تشغيل</w:t>
      </w:r>
      <w:r>
        <w:rPr>
          <w:rFonts w:asciiTheme="minorBidi" w:hAnsiTheme="minorBidi" w:cstheme="minorBidi" w:hint="cs"/>
          <w:szCs w:val="22"/>
          <w:rtl/>
        </w:rPr>
        <w:t>:</w:t>
      </w:r>
      <w:r w:rsidRPr="00716FBC">
        <w:rPr>
          <w:rFonts w:asciiTheme="minorBidi" w:hAnsiTheme="minorBidi" w:cstheme="minorBidi"/>
          <w:szCs w:val="22"/>
          <w:rtl/>
        </w:rPr>
        <w:t xml:space="preserve"> </w:t>
      </w:r>
      <w:r w:rsidRPr="00716FBC">
        <w:rPr>
          <w:rFonts w:asciiTheme="minorBidi" w:hAnsiTheme="minorBidi" w:cstheme="minorBidi"/>
          <w:b w:val="0"/>
          <w:bCs/>
          <w:szCs w:val="22"/>
        </w:rPr>
        <w:t>MindSphere</w:t>
      </w:r>
      <w:r w:rsidRPr="00716FBC">
        <w:rPr>
          <w:rFonts w:asciiTheme="minorBidi" w:hAnsiTheme="minorBidi" w:cstheme="minorBidi"/>
          <w:szCs w:val="22"/>
          <w:rtl/>
        </w:rPr>
        <w:t xml:space="preserve"> والذي يجمع بين تحليل البيانات المتقدمة مع خبرات سيمنس المُثبتَة لتمكين العملاء من تحقيق الاستغلال الأمثل لأصولهم من الطاقة لتحسين مستويات الاعتمادية والربحية.</w:t>
      </w:r>
    </w:p>
    <w:p w:rsidR="00F05989" w:rsidRDefault="00F05989" w:rsidP="00F05989">
      <w:pPr>
        <w:bidi/>
        <w:spacing w:line="360" w:lineRule="auto"/>
        <w:ind w:left="-510" w:right="-90"/>
        <w:rPr>
          <w:rtl/>
          <w:lang w:bidi="ar-EG"/>
        </w:rPr>
      </w:pPr>
      <w:r w:rsidRPr="00F05989">
        <w:rPr>
          <w:rFonts w:cs="Arial"/>
          <w:noProof/>
          <w:rtl/>
        </w:rPr>
        <w:lastRenderedPageBreak/>
        <w:drawing>
          <wp:inline distT="0" distB="0" distL="0" distR="0">
            <wp:extent cx="1844494" cy="1743739"/>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5dam.web.4320.3240.jpe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45124" cy="1744334"/>
                    </a:xfrm>
                    <a:prstGeom prst="rect">
                      <a:avLst/>
                    </a:prstGeom>
                  </pic:spPr>
                </pic:pic>
              </a:graphicData>
            </a:graphic>
          </wp:inline>
        </w:drawing>
      </w:r>
    </w:p>
    <w:p w:rsidR="003C0E77" w:rsidRDefault="003C0E77" w:rsidP="003C0E77">
      <w:pPr>
        <w:bidi/>
        <w:spacing w:line="360" w:lineRule="auto"/>
        <w:ind w:left="-510" w:right="-90"/>
        <w:rPr>
          <w:rtl/>
        </w:rPr>
      </w:pPr>
      <w:r>
        <w:rPr>
          <w:rFonts w:hint="cs"/>
          <w:rtl/>
          <w:lang w:bidi="ar-EG"/>
        </w:rPr>
        <w:t xml:space="preserve">توربينات سيمنس الغازية طراز </w:t>
      </w:r>
      <w:r>
        <w:t>SGT5-4000F</w:t>
      </w:r>
    </w:p>
    <w:p w:rsidR="003C0E77" w:rsidRPr="00553E22" w:rsidRDefault="003C0E77" w:rsidP="003C0E77">
      <w:pPr>
        <w:bidi/>
        <w:spacing w:line="360" w:lineRule="auto"/>
        <w:ind w:left="-510" w:right="-90"/>
        <w:rPr>
          <w:lang w:bidi="ar-EG"/>
        </w:rPr>
      </w:pPr>
    </w:p>
    <w:p w:rsidR="006E6E83" w:rsidRPr="006E6E83" w:rsidRDefault="006E6E83" w:rsidP="005F3C6B">
      <w:pPr>
        <w:pStyle w:val="Bodytext"/>
        <w:bidi/>
        <w:ind w:left="-510"/>
        <w:jc w:val="both"/>
        <w:rPr>
          <w:rFonts w:asciiTheme="minorBidi" w:hAnsiTheme="minorBidi" w:cstheme="minorBidi"/>
          <w:szCs w:val="22"/>
          <w:rtl/>
          <w:lang w:bidi="ar-EG"/>
        </w:rPr>
      </w:pPr>
      <w:r w:rsidRPr="006E6E83">
        <w:rPr>
          <w:rFonts w:asciiTheme="minorBidi" w:hAnsiTheme="minorBidi" w:cstheme="minorBidi"/>
          <w:szCs w:val="22"/>
          <w:rtl/>
        </w:rPr>
        <w:t>لمزيد من المعلومات والصور الصحفية ح</w:t>
      </w:r>
      <w:r w:rsidR="00553E22">
        <w:rPr>
          <w:rFonts w:asciiTheme="minorBidi" w:hAnsiTheme="minorBidi" w:cstheme="minorBidi"/>
          <w:szCs w:val="22"/>
          <w:rtl/>
        </w:rPr>
        <w:t xml:space="preserve">ول </w:t>
      </w:r>
      <w:r w:rsidR="00553E22">
        <w:rPr>
          <w:rFonts w:asciiTheme="minorBidi" w:hAnsiTheme="minorBidi" w:cstheme="minorBidi" w:hint="cs"/>
          <w:szCs w:val="22"/>
          <w:rtl/>
        </w:rPr>
        <w:t>إدارة سيمنس لخدمات الطاقة</w:t>
      </w:r>
      <w:r w:rsidRPr="006E6E83">
        <w:rPr>
          <w:rFonts w:asciiTheme="minorBidi" w:hAnsiTheme="minorBidi" w:cstheme="minorBidi"/>
          <w:szCs w:val="22"/>
          <w:rtl/>
        </w:rPr>
        <w:t xml:space="preserve">، من فضلك قم بزيارة: </w:t>
      </w:r>
    </w:p>
    <w:p w:rsidR="00F13C01" w:rsidRDefault="00FC151D" w:rsidP="005F3C6B">
      <w:pPr>
        <w:pStyle w:val="Bodytext"/>
        <w:ind w:left="-510" w:right="-510"/>
        <w:jc w:val="right"/>
        <w:rPr>
          <w:rStyle w:val="Hyperlink"/>
        </w:rPr>
      </w:pPr>
      <w:hyperlink r:id="rId10" w:history="1">
        <w:r w:rsidR="00F13C01">
          <w:rPr>
            <w:rStyle w:val="Hyperlink"/>
          </w:rPr>
          <w:t>http://www.energy.siemens.com/hq/en/services/</w:t>
        </w:r>
      </w:hyperlink>
    </w:p>
    <w:p w:rsidR="006E6E83" w:rsidRPr="00F13C01" w:rsidRDefault="006E6E83" w:rsidP="005F3C6B">
      <w:pPr>
        <w:pStyle w:val="Bodytext"/>
        <w:bidi/>
        <w:ind w:left="-510"/>
        <w:jc w:val="both"/>
        <w:rPr>
          <w:rtl/>
        </w:rPr>
      </w:pPr>
    </w:p>
    <w:p w:rsidR="00553ED1" w:rsidRDefault="004D7B74" w:rsidP="005F3C6B">
      <w:pPr>
        <w:pStyle w:val="NormalWeb"/>
        <w:bidi/>
        <w:spacing w:line="360" w:lineRule="auto"/>
        <w:ind w:left="-510"/>
        <w:jc w:val="both"/>
        <w:rPr>
          <w:rFonts w:cs="Arial"/>
          <w:b/>
          <w:bCs/>
          <w:szCs w:val="22"/>
          <w:rtl/>
        </w:rPr>
      </w:pPr>
      <w:r w:rsidRPr="009038B4">
        <w:rPr>
          <w:rFonts w:asciiTheme="minorBidi" w:eastAsia="Siemens Sans" w:hAnsiTheme="minorBidi"/>
          <w:sz w:val="22"/>
          <w:szCs w:val="22"/>
          <w:rtl/>
        </w:rPr>
        <w:t xml:space="preserve"> </w:t>
      </w:r>
      <w:r w:rsidR="00553ED1" w:rsidRPr="00C301A1">
        <w:rPr>
          <w:rFonts w:cs="Arial"/>
          <w:b/>
          <w:bCs/>
          <w:szCs w:val="22"/>
          <w:rtl/>
        </w:rPr>
        <w:t>لمزيد من المعلومات</w:t>
      </w:r>
      <w:r w:rsidR="006E6E83">
        <w:rPr>
          <w:rFonts w:cs="Arial" w:hint="cs"/>
          <w:b/>
          <w:bCs/>
          <w:szCs w:val="22"/>
          <w:rtl/>
        </w:rPr>
        <w:t xml:space="preserve"> للسادة الصحفيين</w:t>
      </w:r>
      <w:r w:rsidR="00553ED1" w:rsidRPr="00C301A1">
        <w:rPr>
          <w:rFonts w:cs="Arial"/>
          <w:b/>
          <w:bCs/>
          <w:szCs w:val="22"/>
          <w:rtl/>
        </w:rPr>
        <w:t xml:space="preserve"> الرجاء التواصل مع:</w:t>
      </w:r>
    </w:p>
    <w:p w:rsidR="00553ED1" w:rsidRDefault="006E6E83" w:rsidP="005F3C6B">
      <w:pPr>
        <w:pStyle w:val="Bodytext"/>
        <w:bidi/>
        <w:ind w:left="-510"/>
        <w:rPr>
          <w:rtl/>
        </w:rPr>
      </w:pPr>
      <w:r>
        <w:rPr>
          <w:rFonts w:asciiTheme="minorBidi" w:hAnsiTheme="minorBidi" w:cstheme="minorBidi" w:hint="cs"/>
          <w:szCs w:val="22"/>
          <w:rtl/>
        </w:rPr>
        <w:t xml:space="preserve">هبة عبد الحميد </w:t>
      </w:r>
    </w:p>
    <w:p w:rsidR="005026E6" w:rsidRDefault="00553ED1" w:rsidP="005F3C6B">
      <w:pPr>
        <w:pStyle w:val="Bodytext"/>
        <w:bidi/>
        <w:ind w:left="-510"/>
        <w:rPr>
          <w:rStyle w:val="Hyperlink"/>
        </w:rPr>
      </w:pPr>
      <w:r w:rsidRPr="00EF1A78">
        <w:rPr>
          <w:rFonts w:asciiTheme="minorBidi" w:hAnsiTheme="minorBidi" w:cstheme="minorBidi"/>
          <w:szCs w:val="22"/>
          <w:rtl/>
        </w:rPr>
        <w:t xml:space="preserve">هاتف: </w:t>
      </w:r>
      <w:r w:rsidR="005026E6" w:rsidRPr="00EF1A78">
        <w:rPr>
          <w:rFonts w:asciiTheme="minorBidi" w:hAnsiTheme="minorBidi" w:cstheme="minorBidi"/>
          <w:szCs w:val="22"/>
        </w:rPr>
        <w:t>+</w:t>
      </w:r>
      <w:r w:rsidR="006E6E83" w:rsidRPr="00EF1A78">
        <w:rPr>
          <w:rFonts w:asciiTheme="minorBidi" w:hAnsiTheme="minorBidi" w:cstheme="minorBidi"/>
          <w:szCs w:val="22"/>
        </w:rPr>
        <w:t>201068541171</w:t>
      </w:r>
      <w:r w:rsidR="005026E6" w:rsidRPr="00EF1A78">
        <w:rPr>
          <w:rFonts w:asciiTheme="minorBidi" w:hAnsiTheme="minorBidi" w:cstheme="minorBidi"/>
          <w:szCs w:val="22"/>
          <w:rtl/>
        </w:rPr>
        <w:t>؛</w:t>
      </w:r>
      <w:r w:rsidRPr="00EF1A78">
        <w:rPr>
          <w:rFonts w:asciiTheme="minorBidi" w:hAnsiTheme="minorBidi" w:cstheme="minorBidi"/>
          <w:szCs w:val="22"/>
          <w:rtl/>
        </w:rPr>
        <w:t xml:space="preserve"> بريد إلكتروني</w:t>
      </w:r>
      <w:r w:rsidRPr="00C301A1">
        <w:rPr>
          <w:rFonts w:asciiTheme="minorBidi" w:hAnsiTheme="minorBidi" w:cstheme="minorBidi"/>
          <w:szCs w:val="22"/>
          <w:rtl/>
        </w:rPr>
        <w:t>:</w:t>
      </w:r>
      <w:r>
        <w:rPr>
          <w:rFonts w:hint="cs"/>
          <w:rtl/>
        </w:rPr>
        <w:t xml:space="preserve"> </w:t>
      </w:r>
      <w:hyperlink r:id="rId11" w:history="1">
        <w:r w:rsidR="006E6E83" w:rsidRPr="000B596F">
          <w:rPr>
            <w:rStyle w:val="Hyperlink"/>
          </w:rPr>
          <w:t>heba.abdelhamid@siemens.com</w:t>
        </w:r>
      </w:hyperlink>
    </w:p>
    <w:p w:rsidR="00553ED1" w:rsidRPr="005026E6" w:rsidRDefault="00553ED1" w:rsidP="005F3C6B">
      <w:pPr>
        <w:pStyle w:val="Bodytext"/>
        <w:bidi/>
        <w:ind w:left="-510"/>
        <w:rPr>
          <w:rFonts w:asciiTheme="minorBidi" w:hAnsiTheme="minorBidi" w:cstheme="minorBidi"/>
          <w:b/>
        </w:rPr>
      </w:pPr>
    </w:p>
    <w:p w:rsidR="00553ED1" w:rsidRDefault="00553ED1" w:rsidP="005F3C6B">
      <w:pPr>
        <w:pStyle w:val="Boilerplate"/>
        <w:ind w:left="-510"/>
        <w:rPr>
          <w:sz w:val="18"/>
          <w:szCs w:val="18"/>
          <w:rtl/>
        </w:rPr>
      </w:pPr>
    </w:p>
    <w:p w:rsidR="00404264" w:rsidRDefault="00404264" w:rsidP="005F3C6B">
      <w:pPr>
        <w:pStyle w:val="Bodytext"/>
        <w:bidi/>
        <w:ind w:left="-510"/>
        <w:rPr>
          <w:highlight w:val="yellow"/>
          <w:rtl/>
          <w:lang w:bidi="ar-EG"/>
        </w:rPr>
      </w:pPr>
      <w:r w:rsidRPr="00404264">
        <w:rPr>
          <w:rFonts w:asciiTheme="minorBidi" w:hAnsiTheme="minorBidi" w:cstheme="minorBidi" w:hint="cs"/>
          <w:szCs w:val="22"/>
          <w:rtl/>
        </w:rPr>
        <w:t>تابعونا على تويتر:</w:t>
      </w:r>
      <w:r>
        <w:rPr>
          <w:rFonts w:hint="cs"/>
          <w:rtl/>
          <w:lang w:val="en-GB" w:bidi="ar-EG"/>
        </w:rPr>
        <w:t xml:space="preserve"> </w:t>
      </w:r>
      <w:hyperlink r:id="rId12" w:history="1">
        <w:r w:rsidRPr="009E09E4">
          <w:rPr>
            <w:rStyle w:val="Hyperlink"/>
          </w:rPr>
          <w:t>www.twitter.com/siemens_press</w:t>
        </w:r>
      </w:hyperlink>
    </w:p>
    <w:p w:rsidR="00404264" w:rsidRDefault="00404264" w:rsidP="005F3C6B">
      <w:pPr>
        <w:pStyle w:val="Boilerplate"/>
        <w:ind w:left="-510"/>
        <w:rPr>
          <w:sz w:val="18"/>
          <w:szCs w:val="18"/>
          <w:rtl/>
          <w:lang w:bidi="ar-EG"/>
        </w:rPr>
      </w:pPr>
    </w:p>
    <w:p w:rsidR="00A0643A" w:rsidRPr="005B5123" w:rsidRDefault="00553ED1" w:rsidP="00ED687E">
      <w:pPr>
        <w:bidi/>
        <w:spacing w:line="360" w:lineRule="auto"/>
        <w:ind w:left="-510"/>
        <w:jc w:val="lowKashida"/>
        <w:rPr>
          <w:rFonts w:ascii="Simplified Arabic" w:hAnsi="Simplified Arabic" w:cs="Simplified Arabic"/>
          <w:sz w:val="16"/>
          <w:szCs w:val="16"/>
          <w:lang w:bidi="ar-AE"/>
        </w:rPr>
      </w:pPr>
      <w:r w:rsidRPr="009572A5">
        <w:rPr>
          <w:rFonts w:asciiTheme="minorBidi" w:hAnsiTheme="minorBidi"/>
          <w:b/>
          <w:bCs/>
          <w:sz w:val="16"/>
          <w:szCs w:val="16"/>
          <w:rtl/>
          <w:lang w:bidi="ar-AE"/>
        </w:rPr>
        <w:t>شركة سيمنس أيه جي</w:t>
      </w:r>
      <w:r w:rsidRPr="009572A5">
        <w:rPr>
          <w:rFonts w:asciiTheme="minorBidi" w:hAnsiTheme="minorBidi"/>
          <w:sz w:val="16"/>
          <w:szCs w:val="16"/>
          <w:rtl/>
          <w:lang w:bidi="ar-AE"/>
        </w:rPr>
        <w:t xml:space="preserve"> </w:t>
      </w:r>
      <w:r w:rsidRPr="009572A5">
        <w:rPr>
          <w:rFonts w:asciiTheme="minorBidi" w:hAnsiTheme="minorBidi"/>
          <w:sz w:val="16"/>
          <w:szCs w:val="16"/>
          <w:lang w:bidi="ar-AE"/>
        </w:rPr>
        <w:t>Siemens AG</w:t>
      </w:r>
      <w:r w:rsidRPr="009572A5">
        <w:rPr>
          <w:rFonts w:asciiTheme="minorBidi" w:hAnsiTheme="minorBidi"/>
          <w:sz w:val="16"/>
          <w:szCs w:val="16"/>
          <w:rtl/>
          <w:lang w:bidi="ar-AE"/>
        </w:rPr>
        <w:t xml:space="preserve"> (برلين وميونخ) هي شركة عالمية رائدة في مجالات التكنولوجيا والإلكترونيات ومحطات توليد الطاقة الكهربائية والهندسة الكهربائية، والمتخصصة في قطاعات الطاقة والبنية التحتية والصناعة والرعاية الصحية. ومنذ أكثر من 165 عامًا، تقف سيمنس على قمة التميز التكنولوجي، الابتكار، الجودة، الاعتمادية، والطابع العالمي. وتمارس الشركة نشاطها في ما يزيد عن 200 دولة، حيث تركز على مجالات توليد الطاقة الكهربائية والأتمتة  والرقمنة. وتعد سيمنس أحد أكبر منتجي التقنيات عالية الكفاءة والموفرة للطاقة، إضافة إلى كونها أحد أكبر مزودي حلول البنية التحتية والميكنة الآلية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والتي انتهت في 30 سبتمبر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وصل إجمالي عائدات الشركة إلى </w:t>
      </w:r>
      <w:r w:rsidR="00A0643A" w:rsidRPr="009572A5">
        <w:rPr>
          <w:rFonts w:asciiTheme="minorBidi" w:hAnsiTheme="minorBidi"/>
          <w:sz w:val="16"/>
          <w:szCs w:val="16"/>
          <w:rtl/>
          <w:lang w:bidi="ar-AE"/>
        </w:rPr>
        <w:t>79</w:t>
      </w:r>
      <w:r w:rsidRPr="009572A5">
        <w:rPr>
          <w:rFonts w:asciiTheme="minorBidi" w:hAnsiTheme="minorBidi"/>
          <w:sz w:val="16"/>
          <w:szCs w:val="16"/>
          <w:rtl/>
          <w:lang w:bidi="ar-AE"/>
        </w:rPr>
        <w:t xml:space="preserve">,6مليار يورو، بينما بلغ صافي دخلها </w:t>
      </w:r>
      <w:r w:rsidR="00A0643A" w:rsidRPr="009572A5">
        <w:rPr>
          <w:rFonts w:asciiTheme="minorBidi" w:hAnsiTheme="minorBidi"/>
          <w:sz w:val="16"/>
          <w:szCs w:val="16"/>
          <w:rtl/>
          <w:lang w:bidi="ar-AE"/>
        </w:rPr>
        <w:t>5,6</w:t>
      </w:r>
      <w:r w:rsidRPr="009572A5">
        <w:rPr>
          <w:rFonts w:asciiTheme="minorBidi" w:hAnsiTheme="minorBidi"/>
          <w:sz w:val="16"/>
          <w:szCs w:val="16"/>
          <w:rtl/>
          <w:lang w:bidi="ar-AE"/>
        </w:rPr>
        <w:t xml:space="preserve"> مليار يورو. ومع نهاية سبتمبر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بلغ عدد موظفي شركة سيمنس نحو </w:t>
      </w:r>
      <w:r w:rsidR="00A0643A" w:rsidRPr="009572A5">
        <w:rPr>
          <w:rFonts w:asciiTheme="minorBidi" w:hAnsiTheme="minorBidi"/>
          <w:sz w:val="16"/>
          <w:szCs w:val="16"/>
          <w:rtl/>
          <w:lang w:bidi="ar-AE"/>
        </w:rPr>
        <w:t>351</w:t>
      </w:r>
      <w:r w:rsidRPr="009572A5">
        <w:rPr>
          <w:rFonts w:asciiTheme="minorBidi" w:hAnsiTheme="minorBidi"/>
          <w:sz w:val="16"/>
          <w:szCs w:val="16"/>
          <w:rtl/>
          <w:lang w:bidi="ar-AE"/>
        </w:rPr>
        <w:t xml:space="preserve"> ألف موظف في جميع أنحاء العالم. للمزيد من المعلومات حول الشركة يرجى زيارة الموقع الإلكتروني: </w:t>
      </w:r>
      <w:hyperlink r:id="rId13" w:history="1">
        <w:r w:rsidRPr="009572A5">
          <w:rPr>
            <w:rStyle w:val="Hyperlink"/>
            <w:rFonts w:asciiTheme="minorBidi" w:hAnsiTheme="minorBidi"/>
            <w:sz w:val="16"/>
            <w:szCs w:val="16"/>
            <w:lang w:bidi="ar-AE"/>
          </w:rPr>
          <w:t>http://www.siemens.com</w:t>
        </w:r>
      </w:hyperlink>
      <w:r w:rsidRPr="009572A5">
        <w:rPr>
          <w:rFonts w:asciiTheme="minorBidi" w:hAnsiTheme="minorBidi"/>
          <w:sz w:val="16"/>
          <w:szCs w:val="16"/>
          <w:rtl/>
          <w:lang w:bidi="ar-AE"/>
        </w:rPr>
        <w:t>.</w:t>
      </w:r>
    </w:p>
    <w:sectPr w:rsidR="00A0643A" w:rsidRPr="005B5123" w:rsidSect="006F4C3D">
      <w:headerReference w:type="default" r:id="rId14"/>
      <w:footerReference w:type="default" r:id="rId15"/>
      <w:footerReference w:type="first" r:id="rId16"/>
      <w:pgSz w:w="11906" w:h="16838" w:code="9"/>
      <w:pgMar w:top="907" w:right="2552" w:bottom="1077" w:left="1134" w:header="90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947" w:rsidRDefault="00303947" w:rsidP="0018465E">
      <w:pPr>
        <w:spacing w:after="0" w:line="240" w:lineRule="auto"/>
      </w:pPr>
      <w:r>
        <w:separator/>
      </w:r>
    </w:p>
  </w:endnote>
  <w:endnote w:type="continuationSeparator" w:id="0">
    <w:p w:rsidR="00303947" w:rsidRDefault="00303947" w:rsidP="00184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iemens Sans">
    <w:panose1 w:val="00000000000000000000"/>
    <w:charset w:val="00"/>
    <w:family w:val="auto"/>
    <w:pitch w:val="variable"/>
    <w:sig w:usb0="800000AF" w:usb1="0000204B"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3D" w:rsidRPr="00E45F13" w:rsidRDefault="00FC151D" w:rsidP="006F4C3D">
    <w:pPr>
      <w:pStyle w:val="scforgzeile"/>
      <w:rPr>
        <w:lang w:val="en-US"/>
      </w:rPr>
    </w:pPr>
    <w:r>
      <w:fldChar w:fldCharType="begin"/>
    </w:r>
    <w:r w:rsidR="006C1AC9" w:rsidRPr="00E45F13">
      <w:rPr>
        <w:lang w:val="en-US"/>
      </w:rPr>
      <w:instrText xml:space="preserve"> STYLEREF \* CHARFORMAT "Reference Number" </w:instrText>
    </w:r>
    <w:r>
      <w:fldChar w:fldCharType="end"/>
    </w:r>
    <w:r w:rsidR="00C41180">
      <w:t xml:space="preserve"> </w:t>
    </w:r>
    <w:r>
      <w:fldChar w:fldCharType="begin"/>
    </w:r>
    <w:r w:rsidR="006C1AC9" w:rsidRPr="00E45F13">
      <w:rPr>
        <w:lang w:val="en-US"/>
      </w:rPr>
      <w:instrText xml:space="preserve"> STYLEREF \* CHARFORMAT "Reference Number" </w:instrText>
    </w:r>
    <w:r>
      <w:fldChar w:fldCharType="end"/>
    </w:r>
    <w:r>
      <w:fldChar w:fldCharType="begin"/>
    </w:r>
    <w:r w:rsidR="00A367EB" w:rsidRPr="00E45F13">
      <w:rPr>
        <w:lang w:val="en-US"/>
      </w:rPr>
      <w:instrText xml:space="preserve"> STYLEREF \* CHARFORMAT "Reference Number" </w:instrText>
    </w:r>
    <w:r>
      <w:fldChar w:fldCharType="end"/>
    </w:r>
    <w:r w:rsidR="00A367EB" w:rsidRPr="00E45F13">
      <w:rPr>
        <w:lang w:val="en-US"/>
      </w:rPr>
      <w:tab/>
    </w:r>
    <w:r w:rsidR="00A367EB" w:rsidRPr="00E45F13">
      <w:rPr>
        <w:rStyle w:val="Page"/>
        <w:lang w:val="en-US"/>
      </w:rPr>
      <w:t xml:space="preserve">Page </w:t>
    </w:r>
    <w:r w:rsidRPr="00677449">
      <w:rPr>
        <w:rStyle w:val="Page"/>
      </w:rPr>
      <w:fldChar w:fldCharType="begin"/>
    </w:r>
    <w:r w:rsidR="00A367EB" w:rsidRPr="00E45F13">
      <w:rPr>
        <w:rStyle w:val="Page"/>
        <w:lang w:val="en-US"/>
      </w:rPr>
      <w:instrText xml:space="preserve"> PAGE  \* MERGEFORMAT </w:instrText>
    </w:r>
    <w:r w:rsidRPr="00677449">
      <w:rPr>
        <w:rStyle w:val="Page"/>
      </w:rPr>
      <w:fldChar w:fldCharType="separate"/>
    </w:r>
    <w:r w:rsidR="001977E2">
      <w:rPr>
        <w:rStyle w:val="Page"/>
        <w:lang w:val="en-US"/>
      </w:rPr>
      <w:t>3</w:t>
    </w:r>
    <w:r w:rsidRPr="00677449">
      <w:rPr>
        <w:rStyle w:val="Page"/>
      </w:rPr>
      <w:fldChar w:fldCharType="end"/>
    </w:r>
    <w:r w:rsidR="00A367EB" w:rsidRPr="00E45F13">
      <w:rPr>
        <w:rStyle w:val="Page"/>
        <w:lang w:val="en-US"/>
      </w:rPr>
      <w:t>/</w:t>
    </w:r>
    <w:fldSimple w:instr=" NUMPAGES  \* MERGEFORMAT ">
      <w:r w:rsidR="001977E2" w:rsidRPr="001977E2">
        <w:rPr>
          <w:rStyle w:val="Page"/>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E8" w:rsidRPr="006F4C3D" w:rsidRDefault="000307BC" w:rsidP="006F4C3D">
    <w:pPr>
      <w:pStyle w:val="scforgzeile"/>
      <w:rPr>
        <w:rStyle w:val="Page"/>
      </w:rPr>
    </w:pPr>
    <w:r>
      <w:t>Unrestricted</w:t>
    </w:r>
    <w:r w:rsidR="00A367EB">
      <w:tab/>
    </w:r>
    <w:r w:rsidR="00A367EB" w:rsidRPr="006F4C3D">
      <w:rPr>
        <w:rStyle w:val="Page"/>
      </w:rPr>
      <w:t xml:space="preserve">Page </w:t>
    </w:r>
    <w:r w:rsidR="00FC151D" w:rsidRPr="006F4C3D">
      <w:rPr>
        <w:rStyle w:val="Page"/>
      </w:rPr>
      <w:fldChar w:fldCharType="begin"/>
    </w:r>
    <w:r w:rsidR="00A367EB" w:rsidRPr="006F4C3D">
      <w:rPr>
        <w:rStyle w:val="Page"/>
      </w:rPr>
      <w:instrText xml:space="preserve"> PAGE  \* MERGEFORMAT </w:instrText>
    </w:r>
    <w:r w:rsidR="00FC151D" w:rsidRPr="006F4C3D">
      <w:rPr>
        <w:rStyle w:val="Page"/>
      </w:rPr>
      <w:fldChar w:fldCharType="separate"/>
    </w:r>
    <w:r w:rsidR="001977E2">
      <w:rPr>
        <w:rStyle w:val="Page"/>
      </w:rPr>
      <w:t>1</w:t>
    </w:r>
    <w:r w:rsidR="00FC151D" w:rsidRPr="006F4C3D">
      <w:rPr>
        <w:rStyle w:val="Page"/>
      </w:rPr>
      <w:fldChar w:fldCharType="end"/>
    </w:r>
    <w:r w:rsidR="00A367EB" w:rsidRPr="006F4C3D">
      <w:rPr>
        <w:rStyle w:val="Page"/>
      </w:rPr>
      <w:t>/</w:t>
    </w:r>
    <w:fldSimple w:instr=" NUMPAGES  \* MERGEFORMAT ">
      <w:r w:rsidR="001977E2" w:rsidRPr="001977E2">
        <w:rPr>
          <w:rStyle w:val="Page"/>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947" w:rsidRDefault="00303947" w:rsidP="0018465E">
      <w:pPr>
        <w:spacing w:after="0" w:line="240" w:lineRule="auto"/>
      </w:pPr>
      <w:r>
        <w:separator/>
      </w:r>
    </w:p>
  </w:footnote>
  <w:footnote w:type="continuationSeparator" w:id="0">
    <w:p w:rsidR="00303947" w:rsidRDefault="00303947" w:rsidP="00184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521"/>
      <w:gridCol w:w="3119"/>
    </w:tblGrid>
    <w:tr w:rsidR="00416B05" w:rsidTr="002C59F1">
      <w:trPr>
        <w:cantSplit/>
        <w:trHeight w:hRule="exact" w:val="1191"/>
      </w:trPr>
      <w:tc>
        <w:tcPr>
          <w:tcW w:w="6521" w:type="dxa"/>
        </w:tcPr>
        <w:p w:rsidR="00416B05" w:rsidRPr="00E11C33" w:rsidRDefault="00A367EB" w:rsidP="00856632">
          <w:pPr>
            <w:pStyle w:val="HeaderPage2"/>
            <w:rPr>
              <w:b/>
            </w:rPr>
          </w:pPr>
          <w:r>
            <w:rPr>
              <w:b/>
            </w:rPr>
            <w:t>Siemens AG</w:t>
          </w:r>
        </w:p>
      </w:tc>
      <w:tc>
        <w:tcPr>
          <w:tcW w:w="3119" w:type="dxa"/>
        </w:tcPr>
        <w:p w:rsidR="00416B05" w:rsidRPr="00856632" w:rsidRDefault="00A367EB" w:rsidP="00856632">
          <w:pPr>
            <w:pStyle w:val="HeaderPage2"/>
          </w:pPr>
          <w:r w:rsidRPr="00850AA0">
            <w:t>Press Release</w:t>
          </w:r>
        </w:p>
      </w:tc>
    </w:tr>
  </w:tbl>
  <w:p w:rsidR="00416B05" w:rsidRDefault="001977E2" w:rsidP="002C59F1">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67247F"/>
    <w:multiLevelType w:val="hybridMultilevel"/>
    <w:tmpl w:val="B31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E353C"/>
    <w:multiLevelType w:val="hybridMultilevel"/>
    <w:tmpl w:val="9072C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FF2F0C"/>
    <w:multiLevelType w:val="multilevel"/>
    <w:tmpl w:val="63CA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63F28"/>
    <w:multiLevelType w:val="hybridMultilevel"/>
    <w:tmpl w:val="618C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A41C4"/>
    <w:multiLevelType w:val="hybridMultilevel"/>
    <w:tmpl w:val="89D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677FF"/>
    <w:multiLevelType w:val="hybridMultilevel"/>
    <w:tmpl w:val="A95E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53ED1"/>
    <w:rsid w:val="0000161E"/>
    <w:rsid w:val="00002326"/>
    <w:rsid w:val="000025FD"/>
    <w:rsid w:val="00002B79"/>
    <w:rsid w:val="00004DEF"/>
    <w:rsid w:val="00005612"/>
    <w:rsid w:val="00006778"/>
    <w:rsid w:val="00006D5A"/>
    <w:rsid w:val="00007FCE"/>
    <w:rsid w:val="00011303"/>
    <w:rsid w:val="00012136"/>
    <w:rsid w:val="00012D0A"/>
    <w:rsid w:val="0001370D"/>
    <w:rsid w:val="000152EC"/>
    <w:rsid w:val="00015980"/>
    <w:rsid w:val="00016EAF"/>
    <w:rsid w:val="000203A5"/>
    <w:rsid w:val="000209EE"/>
    <w:rsid w:val="000211A0"/>
    <w:rsid w:val="00022450"/>
    <w:rsid w:val="000234E2"/>
    <w:rsid w:val="00023974"/>
    <w:rsid w:val="000248E0"/>
    <w:rsid w:val="00024946"/>
    <w:rsid w:val="00025809"/>
    <w:rsid w:val="00026895"/>
    <w:rsid w:val="0002719D"/>
    <w:rsid w:val="0002762D"/>
    <w:rsid w:val="000277EA"/>
    <w:rsid w:val="00027D14"/>
    <w:rsid w:val="000307BC"/>
    <w:rsid w:val="0003143C"/>
    <w:rsid w:val="0003145A"/>
    <w:rsid w:val="00031F9C"/>
    <w:rsid w:val="00033CA4"/>
    <w:rsid w:val="0003648A"/>
    <w:rsid w:val="00037FFB"/>
    <w:rsid w:val="0004036C"/>
    <w:rsid w:val="000408F8"/>
    <w:rsid w:val="000418CB"/>
    <w:rsid w:val="00041D51"/>
    <w:rsid w:val="000423E7"/>
    <w:rsid w:val="00042710"/>
    <w:rsid w:val="00043570"/>
    <w:rsid w:val="00044094"/>
    <w:rsid w:val="000452E4"/>
    <w:rsid w:val="00045F9C"/>
    <w:rsid w:val="00046BBC"/>
    <w:rsid w:val="0004797C"/>
    <w:rsid w:val="00050ABC"/>
    <w:rsid w:val="000526B5"/>
    <w:rsid w:val="0005332A"/>
    <w:rsid w:val="00055E60"/>
    <w:rsid w:val="00056591"/>
    <w:rsid w:val="00056630"/>
    <w:rsid w:val="00057718"/>
    <w:rsid w:val="0006025B"/>
    <w:rsid w:val="000621C4"/>
    <w:rsid w:val="000621FE"/>
    <w:rsid w:val="0006225C"/>
    <w:rsid w:val="00062262"/>
    <w:rsid w:val="00062512"/>
    <w:rsid w:val="00062C43"/>
    <w:rsid w:val="00062EE7"/>
    <w:rsid w:val="00063396"/>
    <w:rsid w:val="000633AE"/>
    <w:rsid w:val="00064088"/>
    <w:rsid w:val="000642D7"/>
    <w:rsid w:val="00064ECB"/>
    <w:rsid w:val="000664E4"/>
    <w:rsid w:val="00066791"/>
    <w:rsid w:val="000672AF"/>
    <w:rsid w:val="00067B2A"/>
    <w:rsid w:val="000712AD"/>
    <w:rsid w:val="00071521"/>
    <w:rsid w:val="00072893"/>
    <w:rsid w:val="000735E9"/>
    <w:rsid w:val="0007479A"/>
    <w:rsid w:val="00075370"/>
    <w:rsid w:val="000766BE"/>
    <w:rsid w:val="000769A3"/>
    <w:rsid w:val="00082A71"/>
    <w:rsid w:val="000833A4"/>
    <w:rsid w:val="0008462C"/>
    <w:rsid w:val="0008465C"/>
    <w:rsid w:val="000851DB"/>
    <w:rsid w:val="00085ECD"/>
    <w:rsid w:val="00085FE9"/>
    <w:rsid w:val="00086232"/>
    <w:rsid w:val="000878EE"/>
    <w:rsid w:val="00087D59"/>
    <w:rsid w:val="0009119A"/>
    <w:rsid w:val="0009197C"/>
    <w:rsid w:val="00091CB3"/>
    <w:rsid w:val="00092B56"/>
    <w:rsid w:val="000935D0"/>
    <w:rsid w:val="000936C5"/>
    <w:rsid w:val="000937EC"/>
    <w:rsid w:val="000948F6"/>
    <w:rsid w:val="00095BDE"/>
    <w:rsid w:val="00096826"/>
    <w:rsid w:val="00096909"/>
    <w:rsid w:val="00097AF7"/>
    <w:rsid w:val="000A044C"/>
    <w:rsid w:val="000A0560"/>
    <w:rsid w:val="000A0985"/>
    <w:rsid w:val="000A2336"/>
    <w:rsid w:val="000A23E9"/>
    <w:rsid w:val="000A2C01"/>
    <w:rsid w:val="000A3473"/>
    <w:rsid w:val="000A38FA"/>
    <w:rsid w:val="000A45CB"/>
    <w:rsid w:val="000A5528"/>
    <w:rsid w:val="000A57F9"/>
    <w:rsid w:val="000A6477"/>
    <w:rsid w:val="000A66A8"/>
    <w:rsid w:val="000A6F58"/>
    <w:rsid w:val="000A7012"/>
    <w:rsid w:val="000A7434"/>
    <w:rsid w:val="000B0228"/>
    <w:rsid w:val="000B08F8"/>
    <w:rsid w:val="000B151C"/>
    <w:rsid w:val="000B1FAA"/>
    <w:rsid w:val="000B2110"/>
    <w:rsid w:val="000B2F2B"/>
    <w:rsid w:val="000B36E3"/>
    <w:rsid w:val="000B3877"/>
    <w:rsid w:val="000B3E76"/>
    <w:rsid w:val="000B4285"/>
    <w:rsid w:val="000B5180"/>
    <w:rsid w:val="000B5DA1"/>
    <w:rsid w:val="000B76B0"/>
    <w:rsid w:val="000B7DCB"/>
    <w:rsid w:val="000B7E0A"/>
    <w:rsid w:val="000C0543"/>
    <w:rsid w:val="000C0596"/>
    <w:rsid w:val="000C18DE"/>
    <w:rsid w:val="000C1C2E"/>
    <w:rsid w:val="000C2288"/>
    <w:rsid w:val="000C2496"/>
    <w:rsid w:val="000C318F"/>
    <w:rsid w:val="000C3650"/>
    <w:rsid w:val="000C4644"/>
    <w:rsid w:val="000C559B"/>
    <w:rsid w:val="000C57DE"/>
    <w:rsid w:val="000C6DD3"/>
    <w:rsid w:val="000C71B2"/>
    <w:rsid w:val="000C7F37"/>
    <w:rsid w:val="000D002D"/>
    <w:rsid w:val="000D0D47"/>
    <w:rsid w:val="000D143B"/>
    <w:rsid w:val="000D1696"/>
    <w:rsid w:val="000D1AB4"/>
    <w:rsid w:val="000D1B5D"/>
    <w:rsid w:val="000D3048"/>
    <w:rsid w:val="000D40FC"/>
    <w:rsid w:val="000D53D3"/>
    <w:rsid w:val="000D5ED4"/>
    <w:rsid w:val="000D676D"/>
    <w:rsid w:val="000D7330"/>
    <w:rsid w:val="000D7345"/>
    <w:rsid w:val="000E0404"/>
    <w:rsid w:val="000E05FC"/>
    <w:rsid w:val="000E131D"/>
    <w:rsid w:val="000E16A6"/>
    <w:rsid w:val="000E263C"/>
    <w:rsid w:val="000E2722"/>
    <w:rsid w:val="000E3E8E"/>
    <w:rsid w:val="000E5F2A"/>
    <w:rsid w:val="000E629B"/>
    <w:rsid w:val="000E6A1B"/>
    <w:rsid w:val="000E7042"/>
    <w:rsid w:val="000E74A6"/>
    <w:rsid w:val="000F01D8"/>
    <w:rsid w:val="000F0540"/>
    <w:rsid w:val="000F121E"/>
    <w:rsid w:val="000F1709"/>
    <w:rsid w:val="000F1D93"/>
    <w:rsid w:val="000F2147"/>
    <w:rsid w:val="000F2BE8"/>
    <w:rsid w:val="000F302D"/>
    <w:rsid w:val="000F54ED"/>
    <w:rsid w:val="000F58D1"/>
    <w:rsid w:val="000F799D"/>
    <w:rsid w:val="001011E5"/>
    <w:rsid w:val="001018CC"/>
    <w:rsid w:val="00101A35"/>
    <w:rsid w:val="00101C1B"/>
    <w:rsid w:val="00105459"/>
    <w:rsid w:val="00105CA5"/>
    <w:rsid w:val="00106258"/>
    <w:rsid w:val="00106DE9"/>
    <w:rsid w:val="00107267"/>
    <w:rsid w:val="00110BE7"/>
    <w:rsid w:val="00110EF3"/>
    <w:rsid w:val="00111251"/>
    <w:rsid w:val="00112706"/>
    <w:rsid w:val="00112737"/>
    <w:rsid w:val="001128B4"/>
    <w:rsid w:val="00112C2B"/>
    <w:rsid w:val="00112F96"/>
    <w:rsid w:val="00113518"/>
    <w:rsid w:val="00113754"/>
    <w:rsid w:val="0011448F"/>
    <w:rsid w:val="00120E37"/>
    <w:rsid w:val="00121538"/>
    <w:rsid w:val="00121A51"/>
    <w:rsid w:val="00121C1E"/>
    <w:rsid w:val="00122364"/>
    <w:rsid w:val="00122723"/>
    <w:rsid w:val="00122B64"/>
    <w:rsid w:val="00123C3C"/>
    <w:rsid w:val="00123DC3"/>
    <w:rsid w:val="00125623"/>
    <w:rsid w:val="00125CA2"/>
    <w:rsid w:val="00125D5A"/>
    <w:rsid w:val="00125FE7"/>
    <w:rsid w:val="00126100"/>
    <w:rsid w:val="001264ED"/>
    <w:rsid w:val="00126623"/>
    <w:rsid w:val="001277D3"/>
    <w:rsid w:val="001317D4"/>
    <w:rsid w:val="00131B14"/>
    <w:rsid w:val="00132479"/>
    <w:rsid w:val="00132676"/>
    <w:rsid w:val="00133148"/>
    <w:rsid w:val="00136896"/>
    <w:rsid w:val="00137227"/>
    <w:rsid w:val="00137960"/>
    <w:rsid w:val="00140645"/>
    <w:rsid w:val="00140E79"/>
    <w:rsid w:val="00141C70"/>
    <w:rsid w:val="0014273A"/>
    <w:rsid w:val="00143614"/>
    <w:rsid w:val="00143C1F"/>
    <w:rsid w:val="0014426B"/>
    <w:rsid w:val="00144770"/>
    <w:rsid w:val="00146A88"/>
    <w:rsid w:val="00146C50"/>
    <w:rsid w:val="00150791"/>
    <w:rsid w:val="0015098D"/>
    <w:rsid w:val="00151030"/>
    <w:rsid w:val="001521AB"/>
    <w:rsid w:val="00152E44"/>
    <w:rsid w:val="00153DB7"/>
    <w:rsid w:val="00154C18"/>
    <w:rsid w:val="00155037"/>
    <w:rsid w:val="00156347"/>
    <w:rsid w:val="0015661B"/>
    <w:rsid w:val="00156B2A"/>
    <w:rsid w:val="00157345"/>
    <w:rsid w:val="001602B6"/>
    <w:rsid w:val="00160FA5"/>
    <w:rsid w:val="00162433"/>
    <w:rsid w:val="00162537"/>
    <w:rsid w:val="00162B2C"/>
    <w:rsid w:val="001636F9"/>
    <w:rsid w:val="00163A32"/>
    <w:rsid w:val="00163AA8"/>
    <w:rsid w:val="001648BB"/>
    <w:rsid w:val="00165420"/>
    <w:rsid w:val="00165BE7"/>
    <w:rsid w:val="0016635F"/>
    <w:rsid w:val="001713C0"/>
    <w:rsid w:val="0017184C"/>
    <w:rsid w:val="00173113"/>
    <w:rsid w:val="001735FE"/>
    <w:rsid w:val="00173A49"/>
    <w:rsid w:val="00173DC6"/>
    <w:rsid w:val="00174039"/>
    <w:rsid w:val="0017552E"/>
    <w:rsid w:val="00175FE8"/>
    <w:rsid w:val="001767ED"/>
    <w:rsid w:val="00177CC5"/>
    <w:rsid w:val="001801B2"/>
    <w:rsid w:val="00180C5C"/>
    <w:rsid w:val="00181437"/>
    <w:rsid w:val="00181BB4"/>
    <w:rsid w:val="0018218C"/>
    <w:rsid w:val="00182804"/>
    <w:rsid w:val="00183511"/>
    <w:rsid w:val="0018392B"/>
    <w:rsid w:val="00184142"/>
    <w:rsid w:val="0018465E"/>
    <w:rsid w:val="00184FF4"/>
    <w:rsid w:val="001855D2"/>
    <w:rsid w:val="00186152"/>
    <w:rsid w:val="00186FD1"/>
    <w:rsid w:val="00187E5C"/>
    <w:rsid w:val="001901C8"/>
    <w:rsid w:val="00190847"/>
    <w:rsid w:val="00191177"/>
    <w:rsid w:val="00192D91"/>
    <w:rsid w:val="00192EA2"/>
    <w:rsid w:val="00192EF0"/>
    <w:rsid w:val="00193BE2"/>
    <w:rsid w:val="001940FC"/>
    <w:rsid w:val="00194D48"/>
    <w:rsid w:val="001965C0"/>
    <w:rsid w:val="001977E2"/>
    <w:rsid w:val="00197B59"/>
    <w:rsid w:val="001A033C"/>
    <w:rsid w:val="001A0562"/>
    <w:rsid w:val="001A0AEF"/>
    <w:rsid w:val="001A10C8"/>
    <w:rsid w:val="001A15FE"/>
    <w:rsid w:val="001A1FA7"/>
    <w:rsid w:val="001A20FC"/>
    <w:rsid w:val="001A3675"/>
    <w:rsid w:val="001A3F3A"/>
    <w:rsid w:val="001A4A9B"/>
    <w:rsid w:val="001A5511"/>
    <w:rsid w:val="001A5A1B"/>
    <w:rsid w:val="001A67F9"/>
    <w:rsid w:val="001A6B88"/>
    <w:rsid w:val="001A73EA"/>
    <w:rsid w:val="001B05E3"/>
    <w:rsid w:val="001B097A"/>
    <w:rsid w:val="001B0B44"/>
    <w:rsid w:val="001B2998"/>
    <w:rsid w:val="001B3761"/>
    <w:rsid w:val="001B3C5C"/>
    <w:rsid w:val="001B46EA"/>
    <w:rsid w:val="001B4CF3"/>
    <w:rsid w:val="001B5593"/>
    <w:rsid w:val="001B6F6D"/>
    <w:rsid w:val="001C0A65"/>
    <w:rsid w:val="001C12B3"/>
    <w:rsid w:val="001C1381"/>
    <w:rsid w:val="001C16E1"/>
    <w:rsid w:val="001C1E16"/>
    <w:rsid w:val="001C2CDA"/>
    <w:rsid w:val="001C4027"/>
    <w:rsid w:val="001C44FE"/>
    <w:rsid w:val="001C4965"/>
    <w:rsid w:val="001C52AA"/>
    <w:rsid w:val="001C63EA"/>
    <w:rsid w:val="001C69F6"/>
    <w:rsid w:val="001C6A20"/>
    <w:rsid w:val="001C6AB2"/>
    <w:rsid w:val="001C6C00"/>
    <w:rsid w:val="001D17CB"/>
    <w:rsid w:val="001D1B2C"/>
    <w:rsid w:val="001D1C4B"/>
    <w:rsid w:val="001D1DB4"/>
    <w:rsid w:val="001D1EFC"/>
    <w:rsid w:val="001D4754"/>
    <w:rsid w:val="001D544E"/>
    <w:rsid w:val="001D5D9D"/>
    <w:rsid w:val="001E1069"/>
    <w:rsid w:val="001E1308"/>
    <w:rsid w:val="001E136B"/>
    <w:rsid w:val="001E256C"/>
    <w:rsid w:val="001E25C1"/>
    <w:rsid w:val="001E2B47"/>
    <w:rsid w:val="001E3925"/>
    <w:rsid w:val="001E3AEF"/>
    <w:rsid w:val="001E435C"/>
    <w:rsid w:val="001E543B"/>
    <w:rsid w:val="001E6618"/>
    <w:rsid w:val="001E6F81"/>
    <w:rsid w:val="001E7275"/>
    <w:rsid w:val="001E72D8"/>
    <w:rsid w:val="001F01E6"/>
    <w:rsid w:val="001F1200"/>
    <w:rsid w:val="001F227B"/>
    <w:rsid w:val="001F3582"/>
    <w:rsid w:val="001F3E45"/>
    <w:rsid w:val="001F46A6"/>
    <w:rsid w:val="001F59E5"/>
    <w:rsid w:val="001F66AC"/>
    <w:rsid w:val="001F759C"/>
    <w:rsid w:val="002013BD"/>
    <w:rsid w:val="00201419"/>
    <w:rsid w:val="002018DA"/>
    <w:rsid w:val="002028A1"/>
    <w:rsid w:val="00203A32"/>
    <w:rsid w:val="00205908"/>
    <w:rsid w:val="00206CDF"/>
    <w:rsid w:val="00207A01"/>
    <w:rsid w:val="002122AC"/>
    <w:rsid w:val="00212D27"/>
    <w:rsid w:val="00213AC8"/>
    <w:rsid w:val="00213D67"/>
    <w:rsid w:val="00214084"/>
    <w:rsid w:val="00214A44"/>
    <w:rsid w:val="00215E7F"/>
    <w:rsid w:val="0021695F"/>
    <w:rsid w:val="00216D98"/>
    <w:rsid w:val="002170B8"/>
    <w:rsid w:val="00217418"/>
    <w:rsid w:val="00217905"/>
    <w:rsid w:val="00220777"/>
    <w:rsid w:val="00220B94"/>
    <w:rsid w:val="00220BBB"/>
    <w:rsid w:val="00221186"/>
    <w:rsid w:val="0022179D"/>
    <w:rsid w:val="00223506"/>
    <w:rsid w:val="00223599"/>
    <w:rsid w:val="00223D29"/>
    <w:rsid w:val="00224EC0"/>
    <w:rsid w:val="002267C7"/>
    <w:rsid w:val="00227CB9"/>
    <w:rsid w:val="00230FD5"/>
    <w:rsid w:val="00231652"/>
    <w:rsid w:val="00231E25"/>
    <w:rsid w:val="0023245F"/>
    <w:rsid w:val="00232998"/>
    <w:rsid w:val="0023333E"/>
    <w:rsid w:val="0023483A"/>
    <w:rsid w:val="00236374"/>
    <w:rsid w:val="00240A67"/>
    <w:rsid w:val="00240DB4"/>
    <w:rsid w:val="002423B0"/>
    <w:rsid w:val="00242E75"/>
    <w:rsid w:val="00242F71"/>
    <w:rsid w:val="00243AC0"/>
    <w:rsid w:val="00243D1E"/>
    <w:rsid w:val="002465B3"/>
    <w:rsid w:val="002466DE"/>
    <w:rsid w:val="00246929"/>
    <w:rsid w:val="00247ACB"/>
    <w:rsid w:val="00250D3E"/>
    <w:rsid w:val="00251752"/>
    <w:rsid w:val="00251882"/>
    <w:rsid w:val="0025188A"/>
    <w:rsid w:val="002520A1"/>
    <w:rsid w:val="002546E1"/>
    <w:rsid w:val="00255169"/>
    <w:rsid w:val="00255B14"/>
    <w:rsid w:val="00256B53"/>
    <w:rsid w:val="00256F4B"/>
    <w:rsid w:val="00257552"/>
    <w:rsid w:val="00257BAF"/>
    <w:rsid w:val="00260669"/>
    <w:rsid w:val="00261611"/>
    <w:rsid w:val="00261730"/>
    <w:rsid w:val="0026318A"/>
    <w:rsid w:val="00264BA8"/>
    <w:rsid w:val="00265053"/>
    <w:rsid w:val="0026695A"/>
    <w:rsid w:val="002675DC"/>
    <w:rsid w:val="00267F10"/>
    <w:rsid w:val="00270AC1"/>
    <w:rsid w:val="00270D26"/>
    <w:rsid w:val="00271853"/>
    <w:rsid w:val="00272103"/>
    <w:rsid w:val="0027231B"/>
    <w:rsid w:val="00272FF1"/>
    <w:rsid w:val="002734BB"/>
    <w:rsid w:val="00275005"/>
    <w:rsid w:val="00275E68"/>
    <w:rsid w:val="00276FA8"/>
    <w:rsid w:val="0028062D"/>
    <w:rsid w:val="00281C91"/>
    <w:rsid w:val="0028232C"/>
    <w:rsid w:val="00282EB5"/>
    <w:rsid w:val="00283187"/>
    <w:rsid w:val="002831EE"/>
    <w:rsid w:val="0028338F"/>
    <w:rsid w:val="00290128"/>
    <w:rsid w:val="00290759"/>
    <w:rsid w:val="00290DBE"/>
    <w:rsid w:val="00291336"/>
    <w:rsid w:val="002918E3"/>
    <w:rsid w:val="00291F67"/>
    <w:rsid w:val="00292F89"/>
    <w:rsid w:val="00293232"/>
    <w:rsid w:val="00295958"/>
    <w:rsid w:val="002962E7"/>
    <w:rsid w:val="00296596"/>
    <w:rsid w:val="002A0048"/>
    <w:rsid w:val="002A02C2"/>
    <w:rsid w:val="002A0643"/>
    <w:rsid w:val="002A1CDB"/>
    <w:rsid w:val="002A251B"/>
    <w:rsid w:val="002A2839"/>
    <w:rsid w:val="002A312C"/>
    <w:rsid w:val="002A3D32"/>
    <w:rsid w:val="002A7658"/>
    <w:rsid w:val="002A7923"/>
    <w:rsid w:val="002A7A82"/>
    <w:rsid w:val="002A7CF2"/>
    <w:rsid w:val="002B2303"/>
    <w:rsid w:val="002B281A"/>
    <w:rsid w:val="002B2A46"/>
    <w:rsid w:val="002B3D2D"/>
    <w:rsid w:val="002B3F63"/>
    <w:rsid w:val="002B46CB"/>
    <w:rsid w:val="002B6C50"/>
    <w:rsid w:val="002B7882"/>
    <w:rsid w:val="002C0410"/>
    <w:rsid w:val="002C1D73"/>
    <w:rsid w:val="002C1E13"/>
    <w:rsid w:val="002C2237"/>
    <w:rsid w:val="002C382D"/>
    <w:rsid w:val="002C47DB"/>
    <w:rsid w:val="002C63F6"/>
    <w:rsid w:val="002C6F0E"/>
    <w:rsid w:val="002C715C"/>
    <w:rsid w:val="002C7F0B"/>
    <w:rsid w:val="002D0694"/>
    <w:rsid w:val="002D0B4C"/>
    <w:rsid w:val="002D18EB"/>
    <w:rsid w:val="002D1BF3"/>
    <w:rsid w:val="002D2BE9"/>
    <w:rsid w:val="002D2E96"/>
    <w:rsid w:val="002D3BB1"/>
    <w:rsid w:val="002D42F8"/>
    <w:rsid w:val="002D4BBB"/>
    <w:rsid w:val="002D4FC1"/>
    <w:rsid w:val="002D52A0"/>
    <w:rsid w:val="002D5944"/>
    <w:rsid w:val="002D5F0D"/>
    <w:rsid w:val="002D6184"/>
    <w:rsid w:val="002D765F"/>
    <w:rsid w:val="002E0C1F"/>
    <w:rsid w:val="002E1495"/>
    <w:rsid w:val="002E159F"/>
    <w:rsid w:val="002E2049"/>
    <w:rsid w:val="002E2BEF"/>
    <w:rsid w:val="002E2F20"/>
    <w:rsid w:val="002E3717"/>
    <w:rsid w:val="002E523F"/>
    <w:rsid w:val="002E5721"/>
    <w:rsid w:val="002E5C10"/>
    <w:rsid w:val="002E6B86"/>
    <w:rsid w:val="002E7807"/>
    <w:rsid w:val="002E7972"/>
    <w:rsid w:val="002E7FA8"/>
    <w:rsid w:val="002F0A08"/>
    <w:rsid w:val="002F11F3"/>
    <w:rsid w:val="002F19F9"/>
    <w:rsid w:val="002F35AA"/>
    <w:rsid w:val="002F4347"/>
    <w:rsid w:val="002F49E4"/>
    <w:rsid w:val="002F4AA4"/>
    <w:rsid w:val="002F51E9"/>
    <w:rsid w:val="002F5CC4"/>
    <w:rsid w:val="002F5E4F"/>
    <w:rsid w:val="002F5FFB"/>
    <w:rsid w:val="00300DBE"/>
    <w:rsid w:val="003011B0"/>
    <w:rsid w:val="00303947"/>
    <w:rsid w:val="00304774"/>
    <w:rsid w:val="00304835"/>
    <w:rsid w:val="00306719"/>
    <w:rsid w:val="00307F73"/>
    <w:rsid w:val="00311F14"/>
    <w:rsid w:val="003125C8"/>
    <w:rsid w:val="003132DB"/>
    <w:rsid w:val="00313FCD"/>
    <w:rsid w:val="00314E27"/>
    <w:rsid w:val="00314FA4"/>
    <w:rsid w:val="003155EA"/>
    <w:rsid w:val="00315BA7"/>
    <w:rsid w:val="00320993"/>
    <w:rsid w:val="00320A4B"/>
    <w:rsid w:val="00320D23"/>
    <w:rsid w:val="003219D2"/>
    <w:rsid w:val="00321E52"/>
    <w:rsid w:val="00322FEB"/>
    <w:rsid w:val="00326BA2"/>
    <w:rsid w:val="00327E5C"/>
    <w:rsid w:val="003338B2"/>
    <w:rsid w:val="003339A2"/>
    <w:rsid w:val="00333A3C"/>
    <w:rsid w:val="00333CCA"/>
    <w:rsid w:val="0033411E"/>
    <w:rsid w:val="00335A56"/>
    <w:rsid w:val="00336B4D"/>
    <w:rsid w:val="00336DB6"/>
    <w:rsid w:val="003379A1"/>
    <w:rsid w:val="003407E7"/>
    <w:rsid w:val="0034096D"/>
    <w:rsid w:val="003416CA"/>
    <w:rsid w:val="00341755"/>
    <w:rsid w:val="003419F1"/>
    <w:rsid w:val="0034251A"/>
    <w:rsid w:val="00343D56"/>
    <w:rsid w:val="003440AA"/>
    <w:rsid w:val="003449F1"/>
    <w:rsid w:val="00350C0D"/>
    <w:rsid w:val="00350E55"/>
    <w:rsid w:val="00352148"/>
    <w:rsid w:val="003522EE"/>
    <w:rsid w:val="003530A4"/>
    <w:rsid w:val="00354451"/>
    <w:rsid w:val="00354984"/>
    <w:rsid w:val="00356349"/>
    <w:rsid w:val="003575B8"/>
    <w:rsid w:val="003600EB"/>
    <w:rsid w:val="0036042D"/>
    <w:rsid w:val="00360B17"/>
    <w:rsid w:val="003617C0"/>
    <w:rsid w:val="0036444C"/>
    <w:rsid w:val="0036525F"/>
    <w:rsid w:val="00365F1A"/>
    <w:rsid w:val="0036605E"/>
    <w:rsid w:val="003662FB"/>
    <w:rsid w:val="00366B12"/>
    <w:rsid w:val="00367224"/>
    <w:rsid w:val="0037017C"/>
    <w:rsid w:val="003702D2"/>
    <w:rsid w:val="00370503"/>
    <w:rsid w:val="00370738"/>
    <w:rsid w:val="00370AB7"/>
    <w:rsid w:val="00370D20"/>
    <w:rsid w:val="00370E6B"/>
    <w:rsid w:val="00371276"/>
    <w:rsid w:val="003714A1"/>
    <w:rsid w:val="00371CA7"/>
    <w:rsid w:val="0037323F"/>
    <w:rsid w:val="003739A4"/>
    <w:rsid w:val="00375643"/>
    <w:rsid w:val="0037630A"/>
    <w:rsid w:val="003800C9"/>
    <w:rsid w:val="003808CC"/>
    <w:rsid w:val="00381267"/>
    <w:rsid w:val="003814AB"/>
    <w:rsid w:val="00381648"/>
    <w:rsid w:val="00382827"/>
    <w:rsid w:val="00382C53"/>
    <w:rsid w:val="0038387B"/>
    <w:rsid w:val="003838E6"/>
    <w:rsid w:val="00383D9B"/>
    <w:rsid w:val="00384D69"/>
    <w:rsid w:val="00384F51"/>
    <w:rsid w:val="00385146"/>
    <w:rsid w:val="003852F3"/>
    <w:rsid w:val="0038759C"/>
    <w:rsid w:val="003900DF"/>
    <w:rsid w:val="00390147"/>
    <w:rsid w:val="00390B55"/>
    <w:rsid w:val="00391399"/>
    <w:rsid w:val="00391994"/>
    <w:rsid w:val="00391BDB"/>
    <w:rsid w:val="00394057"/>
    <w:rsid w:val="003941A1"/>
    <w:rsid w:val="003947FA"/>
    <w:rsid w:val="00395C2C"/>
    <w:rsid w:val="003960FC"/>
    <w:rsid w:val="003A0A80"/>
    <w:rsid w:val="003A0DBE"/>
    <w:rsid w:val="003A30EC"/>
    <w:rsid w:val="003A3836"/>
    <w:rsid w:val="003A3FFD"/>
    <w:rsid w:val="003A548D"/>
    <w:rsid w:val="003A5C89"/>
    <w:rsid w:val="003A5DA4"/>
    <w:rsid w:val="003A6D0A"/>
    <w:rsid w:val="003A716B"/>
    <w:rsid w:val="003B0037"/>
    <w:rsid w:val="003B0255"/>
    <w:rsid w:val="003B26F9"/>
    <w:rsid w:val="003B375B"/>
    <w:rsid w:val="003B3F4B"/>
    <w:rsid w:val="003B44F3"/>
    <w:rsid w:val="003B479D"/>
    <w:rsid w:val="003B4AB7"/>
    <w:rsid w:val="003B5739"/>
    <w:rsid w:val="003B59C4"/>
    <w:rsid w:val="003B5BEE"/>
    <w:rsid w:val="003B6354"/>
    <w:rsid w:val="003B6366"/>
    <w:rsid w:val="003B6EB4"/>
    <w:rsid w:val="003B6F3E"/>
    <w:rsid w:val="003B7D86"/>
    <w:rsid w:val="003C0029"/>
    <w:rsid w:val="003C0E77"/>
    <w:rsid w:val="003C1C78"/>
    <w:rsid w:val="003C22D6"/>
    <w:rsid w:val="003C351C"/>
    <w:rsid w:val="003C3B96"/>
    <w:rsid w:val="003C40BC"/>
    <w:rsid w:val="003C5048"/>
    <w:rsid w:val="003C5225"/>
    <w:rsid w:val="003C5E9B"/>
    <w:rsid w:val="003C67BE"/>
    <w:rsid w:val="003C67CC"/>
    <w:rsid w:val="003D07A5"/>
    <w:rsid w:val="003D170A"/>
    <w:rsid w:val="003D29F3"/>
    <w:rsid w:val="003D355C"/>
    <w:rsid w:val="003D4061"/>
    <w:rsid w:val="003D5010"/>
    <w:rsid w:val="003E01A5"/>
    <w:rsid w:val="003E03AC"/>
    <w:rsid w:val="003E046A"/>
    <w:rsid w:val="003E08D2"/>
    <w:rsid w:val="003E18BE"/>
    <w:rsid w:val="003E1FEA"/>
    <w:rsid w:val="003E35DF"/>
    <w:rsid w:val="003E3E94"/>
    <w:rsid w:val="003E480D"/>
    <w:rsid w:val="003E4A2B"/>
    <w:rsid w:val="003E5116"/>
    <w:rsid w:val="003E597F"/>
    <w:rsid w:val="003E5BE4"/>
    <w:rsid w:val="003E5C71"/>
    <w:rsid w:val="003E5FDE"/>
    <w:rsid w:val="003E6122"/>
    <w:rsid w:val="003E6400"/>
    <w:rsid w:val="003E7BC6"/>
    <w:rsid w:val="003F093D"/>
    <w:rsid w:val="003F0D99"/>
    <w:rsid w:val="003F2AE2"/>
    <w:rsid w:val="003F4AC9"/>
    <w:rsid w:val="003F6412"/>
    <w:rsid w:val="003F6AC8"/>
    <w:rsid w:val="004006C8"/>
    <w:rsid w:val="00402911"/>
    <w:rsid w:val="00402D9B"/>
    <w:rsid w:val="00403099"/>
    <w:rsid w:val="00403683"/>
    <w:rsid w:val="00403F51"/>
    <w:rsid w:val="00403F9E"/>
    <w:rsid w:val="00404244"/>
    <w:rsid w:val="00404264"/>
    <w:rsid w:val="00405955"/>
    <w:rsid w:val="004070B8"/>
    <w:rsid w:val="00407ED0"/>
    <w:rsid w:val="00410B1F"/>
    <w:rsid w:val="00410CF2"/>
    <w:rsid w:val="004113A4"/>
    <w:rsid w:val="00411A60"/>
    <w:rsid w:val="00411B32"/>
    <w:rsid w:val="00412870"/>
    <w:rsid w:val="00412E80"/>
    <w:rsid w:val="00413563"/>
    <w:rsid w:val="00414513"/>
    <w:rsid w:val="00414A07"/>
    <w:rsid w:val="00414D23"/>
    <w:rsid w:val="0041504F"/>
    <w:rsid w:val="004169A9"/>
    <w:rsid w:val="00417510"/>
    <w:rsid w:val="004177E9"/>
    <w:rsid w:val="00417D30"/>
    <w:rsid w:val="0042072C"/>
    <w:rsid w:val="00420EE6"/>
    <w:rsid w:val="00422E2A"/>
    <w:rsid w:val="00423624"/>
    <w:rsid w:val="004241D1"/>
    <w:rsid w:val="004242F2"/>
    <w:rsid w:val="004251DB"/>
    <w:rsid w:val="004265FA"/>
    <w:rsid w:val="004270E5"/>
    <w:rsid w:val="004273C4"/>
    <w:rsid w:val="00427514"/>
    <w:rsid w:val="00431121"/>
    <w:rsid w:val="00431AF8"/>
    <w:rsid w:val="00435127"/>
    <w:rsid w:val="00435AAD"/>
    <w:rsid w:val="00435D0D"/>
    <w:rsid w:val="00435F7A"/>
    <w:rsid w:val="00436129"/>
    <w:rsid w:val="004361D9"/>
    <w:rsid w:val="00436594"/>
    <w:rsid w:val="004367C6"/>
    <w:rsid w:val="004370D0"/>
    <w:rsid w:val="00437E7A"/>
    <w:rsid w:val="00440044"/>
    <w:rsid w:val="0044033C"/>
    <w:rsid w:val="004404CE"/>
    <w:rsid w:val="00440500"/>
    <w:rsid w:val="0044052D"/>
    <w:rsid w:val="0044088A"/>
    <w:rsid w:val="00440A7E"/>
    <w:rsid w:val="004414CB"/>
    <w:rsid w:val="00441D1D"/>
    <w:rsid w:val="00443B3B"/>
    <w:rsid w:val="004445F1"/>
    <w:rsid w:val="00444A98"/>
    <w:rsid w:val="00444D0C"/>
    <w:rsid w:val="0044582D"/>
    <w:rsid w:val="00446032"/>
    <w:rsid w:val="00446999"/>
    <w:rsid w:val="00447855"/>
    <w:rsid w:val="00447938"/>
    <w:rsid w:val="00450701"/>
    <w:rsid w:val="00450A7A"/>
    <w:rsid w:val="00452169"/>
    <w:rsid w:val="004522F5"/>
    <w:rsid w:val="0045334F"/>
    <w:rsid w:val="0045392F"/>
    <w:rsid w:val="00453B80"/>
    <w:rsid w:val="00454CB7"/>
    <w:rsid w:val="00455121"/>
    <w:rsid w:val="0045619F"/>
    <w:rsid w:val="004561F8"/>
    <w:rsid w:val="004564B8"/>
    <w:rsid w:val="0046078C"/>
    <w:rsid w:val="00461DCF"/>
    <w:rsid w:val="004630D3"/>
    <w:rsid w:val="004631EA"/>
    <w:rsid w:val="00463EEE"/>
    <w:rsid w:val="00464EEF"/>
    <w:rsid w:val="004651FD"/>
    <w:rsid w:val="00465D11"/>
    <w:rsid w:val="00466179"/>
    <w:rsid w:val="00466549"/>
    <w:rsid w:val="00467875"/>
    <w:rsid w:val="00470091"/>
    <w:rsid w:val="00470E98"/>
    <w:rsid w:val="0047118C"/>
    <w:rsid w:val="00471CFE"/>
    <w:rsid w:val="0047272F"/>
    <w:rsid w:val="00472D54"/>
    <w:rsid w:val="00473600"/>
    <w:rsid w:val="0047400B"/>
    <w:rsid w:val="004745CD"/>
    <w:rsid w:val="004751D6"/>
    <w:rsid w:val="00475DD9"/>
    <w:rsid w:val="004768FC"/>
    <w:rsid w:val="00477548"/>
    <w:rsid w:val="00477702"/>
    <w:rsid w:val="00482B30"/>
    <w:rsid w:val="00483D60"/>
    <w:rsid w:val="00483F5A"/>
    <w:rsid w:val="00485D83"/>
    <w:rsid w:val="00487996"/>
    <w:rsid w:val="00487F68"/>
    <w:rsid w:val="00490624"/>
    <w:rsid w:val="0049082D"/>
    <w:rsid w:val="00492B05"/>
    <w:rsid w:val="004948C2"/>
    <w:rsid w:val="00495FB1"/>
    <w:rsid w:val="0049682F"/>
    <w:rsid w:val="00497B63"/>
    <w:rsid w:val="00497D0A"/>
    <w:rsid w:val="00497D19"/>
    <w:rsid w:val="004A0669"/>
    <w:rsid w:val="004A25D3"/>
    <w:rsid w:val="004A3404"/>
    <w:rsid w:val="004A348B"/>
    <w:rsid w:val="004A36F2"/>
    <w:rsid w:val="004A3CD0"/>
    <w:rsid w:val="004A40FF"/>
    <w:rsid w:val="004A641E"/>
    <w:rsid w:val="004A7890"/>
    <w:rsid w:val="004A791C"/>
    <w:rsid w:val="004B01C2"/>
    <w:rsid w:val="004B0E9C"/>
    <w:rsid w:val="004B1133"/>
    <w:rsid w:val="004B3A38"/>
    <w:rsid w:val="004B3AA6"/>
    <w:rsid w:val="004B54A2"/>
    <w:rsid w:val="004B6E09"/>
    <w:rsid w:val="004B7847"/>
    <w:rsid w:val="004C04EC"/>
    <w:rsid w:val="004C1DA2"/>
    <w:rsid w:val="004C289E"/>
    <w:rsid w:val="004C3827"/>
    <w:rsid w:val="004C3B93"/>
    <w:rsid w:val="004C4FBA"/>
    <w:rsid w:val="004C7AA9"/>
    <w:rsid w:val="004D0071"/>
    <w:rsid w:val="004D01EF"/>
    <w:rsid w:val="004D1440"/>
    <w:rsid w:val="004D2ECB"/>
    <w:rsid w:val="004D331E"/>
    <w:rsid w:val="004D3886"/>
    <w:rsid w:val="004D3A3F"/>
    <w:rsid w:val="004D4E7B"/>
    <w:rsid w:val="004D5559"/>
    <w:rsid w:val="004D6C70"/>
    <w:rsid w:val="004D78FC"/>
    <w:rsid w:val="004D7B74"/>
    <w:rsid w:val="004D7CC5"/>
    <w:rsid w:val="004E0097"/>
    <w:rsid w:val="004E079A"/>
    <w:rsid w:val="004E08C6"/>
    <w:rsid w:val="004E295F"/>
    <w:rsid w:val="004E2DB0"/>
    <w:rsid w:val="004E2F72"/>
    <w:rsid w:val="004E3AEA"/>
    <w:rsid w:val="004E42EE"/>
    <w:rsid w:val="004E4DF9"/>
    <w:rsid w:val="004E5682"/>
    <w:rsid w:val="004E6E7D"/>
    <w:rsid w:val="004F2176"/>
    <w:rsid w:val="004F36F6"/>
    <w:rsid w:val="004F3BA0"/>
    <w:rsid w:val="004F3F77"/>
    <w:rsid w:val="004F433F"/>
    <w:rsid w:val="004F5570"/>
    <w:rsid w:val="004F70EE"/>
    <w:rsid w:val="0050063C"/>
    <w:rsid w:val="00500993"/>
    <w:rsid w:val="005019B7"/>
    <w:rsid w:val="00502671"/>
    <w:rsid w:val="005026E6"/>
    <w:rsid w:val="005027C5"/>
    <w:rsid w:val="00502F1F"/>
    <w:rsid w:val="00503236"/>
    <w:rsid w:val="0050413A"/>
    <w:rsid w:val="005043DD"/>
    <w:rsid w:val="00504BAF"/>
    <w:rsid w:val="00504BF4"/>
    <w:rsid w:val="005051FD"/>
    <w:rsid w:val="0050530D"/>
    <w:rsid w:val="00505853"/>
    <w:rsid w:val="00507384"/>
    <w:rsid w:val="005076DA"/>
    <w:rsid w:val="00507C1B"/>
    <w:rsid w:val="005101D5"/>
    <w:rsid w:val="0051064F"/>
    <w:rsid w:val="00512BDC"/>
    <w:rsid w:val="00513736"/>
    <w:rsid w:val="00513926"/>
    <w:rsid w:val="0051400F"/>
    <w:rsid w:val="00515231"/>
    <w:rsid w:val="00516525"/>
    <w:rsid w:val="005175A9"/>
    <w:rsid w:val="005177C5"/>
    <w:rsid w:val="0052156F"/>
    <w:rsid w:val="00522187"/>
    <w:rsid w:val="00523E55"/>
    <w:rsid w:val="00524F9D"/>
    <w:rsid w:val="00525EC3"/>
    <w:rsid w:val="005271E1"/>
    <w:rsid w:val="00527EF4"/>
    <w:rsid w:val="0053015E"/>
    <w:rsid w:val="0053061B"/>
    <w:rsid w:val="00530B46"/>
    <w:rsid w:val="00531213"/>
    <w:rsid w:val="00533A72"/>
    <w:rsid w:val="005355E7"/>
    <w:rsid w:val="00535A00"/>
    <w:rsid w:val="00535D03"/>
    <w:rsid w:val="00535F5C"/>
    <w:rsid w:val="00535FBF"/>
    <w:rsid w:val="00535FF3"/>
    <w:rsid w:val="005376EB"/>
    <w:rsid w:val="00537A3B"/>
    <w:rsid w:val="00540623"/>
    <w:rsid w:val="0054120A"/>
    <w:rsid w:val="00541D6D"/>
    <w:rsid w:val="00542966"/>
    <w:rsid w:val="005447AC"/>
    <w:rsid w:val="00544CD6"/>
    <w:rsid w:val="00544F1A"/>
    <w:rsid w:val="00545284"/>
    <w:rsid w:val="005462C3"/>
    <w:rsid w:val="00546DF0"/>
    <w:rsid w:val="0054739A"/>
    <w:rsid w:val="00552363"/>
    <w:rsid w:val="00553C5F"/>
    <w:rsid w:val="00553E22"/>
    <w:rsid w:val="00553ED1"/>
    <w:rsid w:val="00554BDD"/>
    <w:rsid w:val="00557200"/>
    <w:rsid w:val="00557DE2"/>
    <w:rsid w:val="00560365"/>
    <w:rsid w:val="00560CC5"/>
    <w:rsid w:val="00562CF4"/>
    <w:rsid w:val="00563A1B"/>
    <w:rsid w:val="00564349"/>
    <w:rsid w:val="005646F6"/>
    <w:rsid w:val="0056637C"/>
    <w:rsid w:val="005670A2"/>
    <w:rsid w:val="005670D7"/>
    <w:rsid w:val="005703AF"/>
    <w:rsid w:val="00570C8B"/>
    <w:rsid w:val="00571431"/>
    <w:rsid w:val="005726E2"/>
    <w:rsid w:val="005728B8"/>
    <w:rsid w:val="00572ABE"/>
    <w:rsid w:val="00573A34"/>
    <w:rsid w:val="0057582C"/>
    <w:rsid w:val="005761FB"/>
    <w:rsid w:val="00577B10"/>
    <w:rsid w:val="00577E98"/>
    <w:rsid w:val="005804E8"/>
    <w:rsid w:val="00581E37"/>
    <w:rsid w:val="00582493"/>
    <w:rsid w:val="00583022"/>
    <w:rsid w:val="00583850"/>
    <w:rsid w:val="005860C0"/>
    <w:rsid w:val="00586B37"/>
    <w:rsid w:val="00587610"/>
    <w:rsid w:val="005904DC"/>
    <w:rsid w:val="00591FD7"/>
    <w:rsid w:val="005943FF"/>
    <w:rsid w:val="0059531A"/>
    <w:rsid w:val="0059532F"/>
    <w:rsid w:val="00595E9F"/>
    <w:rsid w:val="005975CE"/>
    <w:rsid w:val="005A01E0"/>
    <w:rsid w:val="005A059D"/>
    <w:rsid w:val="005A1A2E"/>
    <w:rsid w:val="005A1B89"/>
    <w:rsid w:val="005A20D6"/>
    <w:rsid w:val="005A22EB"/>
    <w:rsid w:val="005A3178"/>
    <w:rsid w:val="005A3C9A"/>
    <w:rsid w:val="005A5306"/>
    <w:rsid w:val="005B02E9"/>
    <w:rsid w:val="005B0342"/>
    <w:rsid w:val="005B0AD8"/>
    <w:rsid w:val="005B147D"/>
    <w:rsid w:val="005B2756"/>
    <w:rsid w:val="005B3F62"/>
    <w:rsid w:val="005B5290"/>
    <w:rsid w:val="005B6080"/>
    <w:rsid w:val="005B60D2"/>
    <w:rsid w:val="005B67BE"/>
    <w:rsid w:val="005B69C1"/>
    <w:rsid w:val="005B6A0E"/>
    <w:rsid w:val="005C0302"/>
    <w:rsid w:val="005C03C7"/>
    <w:rsid w:val="005C0D81"/>
    <w:rsid w:val="005C282D"/>
    <w:rsid w:val="005C2883"/>
    <w:rsid w:val="005C347E"/>
    <w:rsid w:val="005C4BDB"/>
    <w:rsid w:val="005C5FF1"/>
    <w:rsid w:val="005C6583"/>
    <w:rsid w:val="005C6DB5"/>
    <w:rsid w:val="005C6E11"/>
    <w:rsid w:val="005C7710"/>
    <w:rsid w:val="005D0156"/>
    <w:rsid w:val="005D0872"/>
    <w:rsid w:val="005D08B8"/>
    <w:rsid w:val="005D1A7B"/>
    <w:rsid w:val="005D2C04"/>
    <w:rsid w:val="005D333C"/>
    <w:rsid w:val="005D3C7A"/>
    <w:rsid w:val="005D4BC6"/>
    <w:rsid w:val="005D561D"/>
    <w:rsid w:val="005D6E22"/>
    <w:rsid w:val="005D6FB9"/>
    <w:rsid w:val="005D7616"/>
    <w:rsid w:val="005E010A"/>
    <w:rsid w:val="005E144D"/>
    <w:rsid w:val="005E2BCC"/>
    <w:rsid w:val="005E33B8"/>
    <w:rsid w:val="005E4300"/>
    <w:rsid w:val="005E5673"/>
    <w:rsid w:val="005E6D60"/>
    <w:rsid w:val="005E79FF"/>
    <w:rsid w:val="005F016D"/>
    <w:rsid w:val="005F02A8"/>
    <w:rsid w:val="005F0BA2"/>
    <w:rsid w:val="005F0F5C"/>
    <w:rsid w:val="005F1C7C"/>
    <w:rsid w:val="005F20D2"/>
    <w:rsid w:val="005F288D"/>
    <w:rsid w:val="005F3489"/>
    <w:rsid w:val="005F3C6B"/>
    <w:rsid w:val="005F43F4"/>
    <w:rsid w:val="005F527A"/>
    <w:rsid w:val="005F62DD"/>
    <w:rsid w:val="005F661B"/>
    <w:rsid w:val="005F7424"/>
    <w:rsid w:val="005F780E"/>
    <w:rsid w:val="00600754"/>
    <w:rsid w:val="00601AD2"/>
    <w:rsid w:val="006025D1"/>
    <w:rsid w:val="0060317F"/>
    <w:rsid w:val="00603714"/>
    <w:rsid w:val="00605B04"/>
    <w:rsid w:val="006065D1"/>
    <w:rsid w:val="00607CBD"/>
    <w:rsid w:val="00607E7D"/>
    <w:rsid w:val="00612CC9"/>
    <w:rsid w:val="0061450D"/>
    <w:rsid w:val="00616216"/>
    <w:rsid w:val="00616508"/>
    <w:rsid w:val="0062021D"/>
    <w:rsid w:val="006206E6"/>
    <w:rsid w:val="00623781"/>
    <w:rsid w:val="00623EC3"/>
    <w:rsid w:val="0062411B"/>
    <w:rsid w:val="0062442E"/>
    <w:rsid w:val="00624817"/>
    <w:rsid w:val="006249D4"/>
    <w:rsid w:val="006251A8"/>
    <w:rsid w:val="0063079F"/>
    <w:rsid w:val="00630E6E"/>
    <w:rsid w:val="00630F25"/>
    <w:rsid w:val="0063102C"/>
    <w:rsid w:val="0063187F"/>
    <w:rsid w:val="006333F4"/>
    <w:rsid w:val="00633784"/>
    <w:rsid w:val="00633CC0"/>
    <w:rsid w:val="006345CA"/>
    <w:rsid w:val="00634608"/>
    <w:rsid w:val="00635CB3"/>
    <w:rsid w:val="00636F76"/>
    <w:rsid w:val="00637EB2"/>
    <w:rsid w:val="00637EFF"/>
    <w:rsid w:val="00640010"/>
    <w:rsid w:val="00640BDD"/>
    <w:rsid w:val="00640CDE"/>
    <w:rsid w:val="00641109"/>
    <w:rsid w:val="00641F05"/>
    <w:rsid w:val="00642235"/>
    <w:rsid w:val="00642617"/>
    <w:rsid w:val="0064405E"/>
    <w:rsid w:val="00644453"/>
    <w:rsid w:val="00644BE0"/>
    <w:rsid w:val="00644E7C"/>
    <w:rsid w:val="00645161"/>
    <w:rsid w:val="00645EF6"/>
    <w:rsid w:val="006472AC"/>
    <w:rsid w:val="00647968"/>
    <w:rsid w:val="00647A32"/>
    <w:rsid w:val="00650A5F"/>
    <w:rsid w:val="006528DD"/>
    <w:rsid w:val="006534D7"/>
    <w:rsid w:val="006536FD"/>
    <w:rsid w:val="00653EDF"/>
    <w:rsid w:val="006551E7"/>
    <w:rsid w:val="006563E1"/>
    <w:rsid w:val="00656C68"/>
    <w:rsid w:val="00656D0B"/>
    <w:rsid w:val="00657AC4"/>
    <w:rsid w:val="00657CB9"/>
    <w:rsid w:val="00660F51"/>
    <w:rsid w:val="006618C9"/>
    <w:rsid w:val="00661D61"/>
    <w:rsid w:val="00661F5B"/>
    <w:rsid w:val="00662BC5"/>
    <w:rsid w:val="00664C70"/>
    <w:rsid w:val="00664D42"/>
    <w:rsid w:val="006654C4"/>
    <w:rsid w:val="00665B51"/>
    <w:rsid w:val="00667137"/>
    <w:rsid w:val="00670924"/>
    <w:rsid w:val="0067137D"/>
    <w:rsid w:val="00672206"/>
    <w:rsid w:val="00672CAD"/>
    <w:rsid w:val="00673B04"/>
    <w:rsid w:val="00674F54"/>
    <w:rsid w:val="0067595B"/>
    <w:rsid w:val="00676A15"/>
    <w:rsid w:val="00676ECA"/>
    <w:rsid w:val="006772A2"/>
    <w:rsid w:val="006801E3"/>
    <w:rsid w:val="006802F4"/>
    <w:rsid w:val="0068052D"/>
    <w:rsid w:val="006805D3"/>
    <w:rsid w:val="00681207"/>
    <w:rsid w:val="0068142F"/>
    <w:rsid w:val="0068200C"/>
    <w:rsid w:val="00682C4D"/>
    <w:rsid w:val="00682E16"/>
    <w:rsid w:val="00684C27"/>
    <w:rsid w:val="006854C5"/>
    <w:rsid w:val="006857B2"/>
    <w:rsid w:val="00685E51"/>
    <w:rsid w:val="006861E8"/>
    <w:rsid w:val="00686414"/>
    <w:rsid w:val="0068766D"/>
    <w:rsid w:val="00687F15"/>
    <w:rsid w:val="00687FF4"/>
    <w:rsid w:val="0069076A"/>
    <w:rsid w:val="006912CC"/>
    <w:rsid w:val="00691374"/>
    <w:rsid w:val="00691E11"/>
    <w:rsid w:val="00692B25"/>
    <w:rsid w:val="00692C17"/>
    <w:rsid w:val="00692C7A"/>
    <w:rsid w:val="00692CD9"/>
    <w:rsid w:val="00693284"/>
    <w:rsid w:val="006949DD"/>
    <w:rsid w:val="00694CA8"/>
    <w:rsid w:val="006956AE"/>
    <w:rsid w:val="00695929"/>
    <w:rsid w:val="006A0765"/>
    <w:rsid w:val="006A1305"/>
    <w:rsid w:val="006A1D09"/>
    <w:rsid w:val="006A35B1"/>
    <w:rsid w:val="006A3F49"/>
    <w:rsid w:val="006A4321"/>
    <w:rsid w:val="006A4774"/>
    <w:rsid w:val="006A59D3"/>
    <w:rsid w:val="006A655B"/>
    <w:rsid w:val="006B0303"/>
    <w:rsid w:val="006B0A38"/>
    <w:rsid w:val="006B1372"/>
    <w:rsid w:val="006B2227"/>
    <w:rsid w:val="006B2434"/>
    <w:rsid w:val="006B31E8"/>
    <w:rsid w:val="006B3C1C"/>
    <w:rsid w:val="006B3E28"/>
    <w:rsid w:val="006B5B49"/>
    <w:rsid w:val="006B5F48"/>
    <w:rsid w:val="006B656E"/>
    <w:rsid w:val="006B6615"/>
    <w:rsid w:val="006B6C5F"/>
    <w:rsid w:val="006B7DF8"/>
    <w:rsid w:val="006C0B1D"/>
    <w:rsid w:val="006C0D0C"/>
    <w:rsid w:val="006C1AC9"/>
    <w:rsid w:val="006C1E84"/>
    <w:rsid w:val="006C300A"/>
    <w:rsid w:val="006C389D"/>
    <w:rsid w:val="006C43BB"/>
    <w:rsid w:val="006C5C8D"/>
    <w:rsid w:val="006C66F7"/>
    <w:rsid w:val="006C6A17"/>
    <w:rsid w:val="006C70BA"/>
    <w:rsid w:val="006C7B63"/>
    <w:rsid w:val="006C7F40"/>
    <w:rsid w:val="006D108F"/>
    <w:rsid w:val="006D1D30"/>
    <w:rsid w:val="006D1DDA"/>
    <w:rsid w:val="006D223E"/>
    <w:rsid w:val="006D391B"/>
    <w:rsid w:val="006D39E8"/>
    <w:rsid w:val="006D3D1F"/>
    <w:rsid w:val="006D3D71"/>
    <w:rsid w:val="006D3D91"/>
    <w:rsid w:val="006D3FA9"/>
    <w:rsid w:val="006D7254"/>
    <w:rsid w:val="006D77D7"/>
    <w:rsid w:val="006D7ACD"/>
    <w:rsid w:val="006E01E8"/>
    <w:rsid w:val="006E3F13"/>
    <w:rsid w:val="006E4729"/>
    <w:rsid w:val="006E48A2"/>
    <w:rsid w:val="006E4C5F"/>
    <w:rsid w:val="006E6AA6"/>
    <w:rsid w:val="006E6E39"/>
    <w:rsid w:val="006E6E83"/>
    <w:rsid w:val="006E79CE"/>
    <w:rsid w:val="006F0468"/>
    <w:rsid w:val="006F1BEA"/>
    <w:rsid w:val="006F33C8"/>
    <w:rsid w:val="006F44C5"/>
    <w:rsid w:val="006F4DA0"/>
    <w:rsid w:val="006F6277"/>
    <w:rsid w:val="006F6402"/>
    <w:rsid w:val="006F675C"/>
    <w:rsid w:val="006F6C3A"/>
    <w:rsid w:val="00700191"/>
    <w:rsid w:val="0070019D"/>
    <w:rsid w:val="00700799"/>
    <w:rsid w:val="0070139B"/>
    <w:rsid w:val="007014D5"/>
    <w:rsid w:val="00702926"/>
    <w:rsid w:val="00702B93"/>
    <w:rsid w:val="00702F40"/>
    <w:rsid w:val="00703A6D"/>
    <w:rsid w:val="00703C23"/>
    <w:rsid w:val="00704BFC"/>
    <w:rsid w:val="00704C1F"/>
    <w:rsid w:val="00706BD3"/>
    <w:rsid w:val="00706BF8"/>
    <w:rsid w:val="007101FC"/>
    <w:rsid w:val="00710FA4"/>
    <w:rsid w:val="007113CB"/>
    <w:rsid w:val="0071186C"/>
    <w:rsid w:val="00711E22"/>
    <w:rsid w:val="00712124"/>
    <w:rsid w:val="00712570"/>
    <w:rsid w:val="0071292C"/>
    <w:rsid w:val="00715450"/>
    <w:rsid w:val="00715BD9"/>
    <w:rsid w:val="00715DC4"/>
    <w:rsid w:val="00716FBC"/>
    <w:rsid w:val="007177C5"/>
    <w:rsid w:val="0072033A"/>
    <w:rsid w:val="0072098A"/>
    <w:rsid w:val="00720B21"/>
    <w:rsid w:val="00720BB0"/>
    <w:rsid w:val="007216C4"/>
    <w:rsid w:val="0072200D"/>
    <w:rsid w:val="00722757"/>
    <w:rsid w:val="00723878"/>
    <w:rsid w:val="007243F3"/>
    <w:rsid w:val="0072474C"/>
    <w:rsid w:val="00724EF4"/>
    <w:rsid w:val="00725573"/>
    <w:rsid w:val="0072652C"/>
    <w:rsid w:val="00727166"/>
    <w:rsid w:val="00727536"/>
    <w:rsid w:val="00730112"/>
    <w:rsid w:val="00730CBD"/>
    <w:rsid w:val="00730D79"/>
    <w:rsid w:val="00731F6C"/>
    <w:rsid w:val="007325F9"/>
    <w:rsid w:val="007343B8"/>
    <w:rsid w:val="00735B2D"/>
    <w:rsid w:val="00736760"/>
    <w:rsid w:val="007370C3"/>
    <w:rsid w:val="00737B68"/>
    <w:rsid w:val="00740773"/>
    <w:rsid w:val="0074162A"/>
    <w:rsid w:val="007417FA"/>
    <w:rsid w:val="00741CFB"/>
    <w:rsid w:val="00742A7B"/>
    <w:rsid w:val="00744AC4"/>
    <w:rsid w:val="00744AC7"/>
    <w:rsid w:val="00744B18"/>
    <w:rsid w:val="007457D9"/>
    <w:rsid w:val="00746ECE"/>
    <w:rsid w:val="00747AB1"/>
    <w:rsid w:val="00750847"/>
    <w:rsid w:val="00750B86"/>
    <w:rsid w:val="00752F56"/>
    <w:rsid w:val="00752FA7"/>
    <w:rsid w:val="00752FD3"/>
    <w:rsid w:val="007532AB"/>
    <w:rsid w:val="0075376C"/>
    <w:rsid w:val="00754059"/>
    <w:rsid w:val="0075455D"/>
    <w:rsid w:val="00756591"/>
    <w:rsid w:val="007566A9"/>
    <w:rsid w:val="0075696A"/>
    <w:rsid w:val="00756DE8"/>
    <w:rsid w:val="00757A70"/>
    <w:rsid w:val="00757BA9"/>
    <w:rsid w:val="00760687"/>
    <w:rsid w:val="007611D4"/>
    <w:rsid w:val="00762490"/>
    <w:rsid w:val="007628DF"/>
    <w:rsid w:val="0076295C"/>
    <w:rsid w:val="0076371A"/>
    <w:rsid w:val="00763757"/>
    <w:rsid w:val="007637CE"/>
    <w:rsid w:val="00763906"/>
    <w:rsid w:val="00763CFE"/>
    <w:rsid w:val="007646B5"/>
    <w:rsid w:val="0076555F"/>
    <w:rsid w:val="00765B96"/>
    <w:rsid w:val="00766CD8"/>
    <w:rsid w:val="0076745F"/>
    <w:rsid w:val="00767BFD"/>
    <w:rsid w:val="0077035E"/>
    <w:rsid w:val="00771836"/>
    <w:rsid w:val="00771901"/>
    <w:rsid w:val="00772DE5"/>
    <w:rsid w:val="00775628"/>
    <w:rsid w:val="00775963"/>
    <w:rsid w:val="00776B7D"/>
    <w:rsid w:val="007772BB"/>
    <w:rsid w:val="00777A3A"/>
    <w:rsid w:val="007822A5"/>
    <w:rsid w:val="007828B3"/>
    <w:rsid w:val="007828C8"/>
    <w:rsid w:val="00782BBF"/>
    <w:rsid w:val="00784C1C"/>
    <w:rsid w:val="00785A0A"/>
    <w:rsid w:val="00785F51"/>
    <w:rsid w:val="00786386"/>
    <w:rsid w:val="0079127A"/>
    <w:rsid w:val="0079175C"/>
    <w:rsid w:val="00791F22"/>
    <w:rsid w:val="00792485"/>
    <w:rsid w:val="00793610"/>
    <w:rsid w:val="00794B73"/>
    <w:rsid w:val="00794D9E"/>
    <w:rsid w:val="0079518C"/>
    <w:rsid w:val="00796787"/>
    <w:rsid w:val="00796A50"/>
    <w:rsid w:val="007A1733"/>
    <w:rsid w:val="007A4247"/>
    <w:rsid w:val="007A5074"/>
    <w:rsid w:val="007A6A30"/>
    <w:rsid w:val="007A7068"/>
    <w:rsid w:val="007A748B"/>
    <w:rsid w:val="007B0905"/>
    <w:rsid w:val="007B0D2E"/>
    <w:rsid w:val="007B180F"/>
    <w:rsid w:val="007B1DFE"/>
    <w:rsid w:val="007B362B"/>
    <w:rsid w:val="007B367E"/>
    <w:rsid w:val="007B7371"/>
    <w:rsid w:val="007B7492"/>
    <w:rsid w:val="007C1854"/>
    <w:rsid w:val="007C1AEF"/>
    <w:rsid w:val="007C26A5"/>
    <w:rsid w:val="007C2FC7"/>
    <w:rsid w:val="007C3CE6"/>
    <w:rsid w:val="007C5B7B"/>
    <w:rsid w:val="007C6610"/>
    <w:rsid w:val="007C7235"/>
    <w:rsid w:val="007C7895"/>
    <w:rsid w:val="007C79B4"/>
    <w:rsid w:val="007C7E65"/>
    <w:rsid w:val="007D1C8C"/>
    <w:rsid w:val="007D33FC"/>
    <w:rsid w:val="007D3C53"/>
    <w:rsid w:val="007D43DA"/>
    <w:rsid w:val="007D4FEB"/>
    <w:rsid w:val="007D5518"/>
    <w:rsid w:val="007D5ABB"/>
    <w:rsid w:val="007D5AE7"/>
    <w:rsid w:val="007D5D20"/>
    <w:rsid w:val="007D6A18"/>
    <w:rsid w:val="007D732B"/>
    <w:rsid w:val="007E0019"/>
    <w:rsid w:val="007E10D9"/>
    <w:rsid w:val="007E3F6D"/>
    <w:rsid w:val="007E3FC8"/>
    <w:rsid w:val="007E425C"/>
    <w:rsid w:val="007E512E"/>
    <w:rsid w:val="007E53AD"/>
    <w:rsid w:val="007E7099"/>
    <w:rsid w:val="007E7106"/>
    <w:rsid w:val="007E7841"/>
    <w:rsid w:val="007F12BC"/>
    <w:rsid w:val="007F2307"/>
    <w:rsid w:val="007F2CEE"/>
    <w:rsid w:val="007F3172"/>
    <w:rsid w:val="007F488D"/>
    <w:rsid w:val="007F4DCE"/>
    <w:rsid w:val="007F5F12"/>
    <w:rsid w:val="007F697E"/>
    <w:rsid w:val="008002D1"/>
    <w:rsid w:val="008020C9"/>
    <w:rsid w:val="008026BD"/>
    <w:rsid w:val="0080276F"/>
    <w:rsid w:val="008030BD"/>
    <w:rsid w:val="00804122"/>
    <w:rsid w:val="00804DC6"/>
    <w:rsid w:val="00804E16"/>
    <w:rsid w:val="008053D8"/>
    <w:rsid w:val="00805B78"/>
    <w:rsid w:val="0080657C"/>
    <w:rsid w:val="00806697"/>
    <w:rsid w:val="00810822"/>
    <w:rsid w:val="00810BB0"/>
    <w:rsid w:val="00811B24"/>
    <w:rsid w:val="008128A6"/>
    <w:rsid w:val="008141CC"/>
    <w:rsid w:val="008142F3"/>
    <w:rsid w:val="0081435C"/>
    <w:rsid w:val="00814E72"/>
    <w:rsid w:val="00816255"/>
    <w:rsid w:val="00816C08"/>
    <w:rsid w:val="008176E7"/>
    <w:rsid w:val="00817754"/>
    <w:rsid w:val="00817BFE"/>
    <w:rsid w:val="008201A3"/>
    <w:rsid w:val="00820AB3"/>
    <w:rsid w:val="00821E87"/>
    <w:rsid w:val="00821F1C"/>
    <w:rsid w:val="008236A2"/>
    <w:rsid w:val="00823C6A"/>
    <w:rsid w:val="008243AC"/>
    <w:rsid w:val="00824AEB"/>
    <w:rsid w:val="00824B6B"/>
    <w:rsid w:val="00825430"/>
    <w:rsid w:val="00827122"/>
    <w:rsid w:val="00827835"/>
    <w:rsid w:val="00827D66"/>
    <w:rsid w:val="0083076E"/>
    <w:rsid w:val="00831069"/>
    <w:rsid w:val="008311B0"/>
    <w:rsid w:val="0083157F"/>
    <w:rsid w:val="00834172"/>
    <w:rsid w:val="00834931"/>
    <w:rsid w:val="008357D9"/>
    <w:rsid w:val="00837F2E"/>
    <w:rsid w:val="008401C0"/>
    <w:rsid w:val="00840F64"/>
    <w:rsid w:val="0084118B"/>
    <w:rsid w:val="008419A4"/>
    <w:rsid w:val="00842BD6"/>
    <w:rsid w:val="0084559C"/>
    <w:rsid w:val="00845DB0"/>
    <w:rsid w:val="008464B7"/>
    <w:rsid w:val="00846C91"/>
    <w:rsid w:val="00847042"/>
    <w:rsid w:val="008476E9"/>
    <w:rsid w:val="008512DE"/>
    <w:rsid w:val="008521B6"/>
    <w:rsid w:val="0085246F"/>
    <w:rsid w:val="00852DEA"/>
    <w:rsid w:val="0085371E"/>
    <w:rsid w:val="00853891"/>
    <w:rsid w:val="00854B29"/>
    <w:rsid w:val="00860681"/>
    <w:rsid w:val="00860F02"/>
    <w:rsid w:val="00862240"/>
    <w:rsid w:val="00862B0A"/>
    <w:rsid w:val="008633D2"/>
    <w:rsid w:val="008655BA"/>
    <w:rsid w:val="00865BDD"/>
    <w:rsid w:val="00865CFE"/>
    <w:rsid w:val="00865EA6"/>
    <w:rsid w:val="008661E8"/>
    <w:rsid w:val="00866227"/>
    <w:rsid w:val="008669D9"/>
    <w:rsid w:val="00866B2F"/>
    <w:rsid w:val="00867C1C"/>
    <w:rsid w:val="008703FB"/>
    <w:rsid w:val="00871212"/>
    <w:rsid w:val="00871D61"/>
    <w:rsid w:val="00873E1C"/>
    <w:rsid w:val="00874229"/>
    <w:rsid w:val="008744B1"/>
    <w:rsid w:val="00874D82"/>
    <w:rsid w:val="0087500D"/>
    <w:rsid w:val="00875CB5"/>
    <w:rsid w:val="008763E4"/>
    <w:rsid w:val="00876B5C"/>
    <w:rsid w:val="0088019A"/>
    <w:rsid w:val="0088030D"/>
    <w:rsid w:val="00881059"/>
    <w:rsid w:val="00881213"/>
    <w:rsid w:val="0088378C"/>
    <w:rsid w:val="00884752"/>
    <w:rsid w:val="00884FAF"/>
    <w:rsid w:val="00886F16"/>
    <w:rsid w:val="00886FE5"/>
    <w:rsid w:val="00887141"/>
    <w:rsid w:val="00890465"/>
    <w:rsid w:val="00890970"/>
    <w:rsid w:val="0089124F"/>
    <w:rsid w:val="00891EC4"/>
    <w:rsid w:val="0089297B"/>
    <w:rsid w:val="00892992"/>
    <w:rsid w:val="00892EB8"/>
    <w:rsid w:val="0089321C"/>
    <w:rsid w:val="00893723"/>
    <w:rsid w:val="00893785"/>
    <w:rsid w:val="0089383F"/>
    <w:rsid w:val="00893BD6"/>
    <w:rsid w:val="008940F2"/>
    <w:rsid w:val="0089497B"/>
    <w:rsid w:val="00895353"/>
    <w:rsid w:val="00896546"/>
    <w:rsid w:val="008965D5"/>
    <w:rsid w:val="00897530"/>
    <w:rsid w:val="008A0B6E"/>
    <w:rsid w:val="008A1461"/>
    <w:rsid w:val="008A1C39"/>
    <w:rsid w:val="008A1F9B"/>
    <w:rsid w:val="008A25AE"/>
    <w:rsid w:val="008A2C47"/>
    <w:rsid w:val="008A301D"/>
    <w:rsid w:val="008A3B03"/>
    <w:rsid w:val="008A45CB"/>
    <w:rsid w:val="008A5461"/>
    <w:rsid w:val="008A5B56"/>
    <w:rsid w:val="008A731F"/>
    <w:rsid w:val="008A77E9"/>
    <w:rsid w:val="008A796F"/>
    <w:rsid w:val="008A7C6F"/>
    <w:rsid w:val="008B03BE"/>
    <w:rsid w:val="008B0457"/>
    <w:rsid w:val="008B110A"/>
    <w:rsid w:val="008B14FC"/>
    <w:rsid w:val="008B17B2"/>
    <w:rsid w:val="008B188C"/>
    <w:rsid w:val="008B3B8A"/>
    <w:rsid w:val="008B5856"/>
    <w:rsid w:val="008B728E"/>
    <w:rsid w:val="008C072F"/>
    <w:rsid w:val="008C121F"/>
    <w:rsid w:val="008C15B0"/>
    <w:rsid w:val="008C29B5"/>
    <w:rsid w:val="008C2EE9"/>
    <w:rsid w:val="008C360D"/>
    <w:rsid w:val="008C36FB"/>
    <w:rsid w:val="008C4BD9"/>
    <w:rsid w:val="008C5998"/>
    <w:rsid w:val="008C76A2"/>
    <w:rsid w:val="008D148E"/>
    <w:rsid w:val="008D14F4"/>
    <w:rsid w:val="008D186B"/>
    <w:rsid w:val="008D1AF1"/>
    <w:rsid w:val="008D2F9F"/>
    <w:rsid w:val="008D3728"/>
    <w:rsid w:val="008D3984"/>
    <w:rsid w:val="008D6143"/>
    <w:rsid w:val="008E2B7D"/>
    <w:rsid w:val="008E4B5C"/>
    <w:rsid w:val="008E4F5F"/>
    <w:rsid w:val="008E5B4C"/>
    <w:rsid w:val="008F04D0"/>
    <w:rsid w:val="008F29B7"/>
    <w:rsid w:val="008F2EC2"/>
    <w:rsid w:val="008F39A4"/>
    <w:rsid w:val="008F4769"/>
    <w:rsid w:val="008F47C3"/>
    <w:rsid w:val="008F4D9B"/>
    <w:rsid w:val="009011D1"/>
    <w:rsid w:val="00902120"/>
    <w:rsid w:val="00903599"/>
    <w:rsid w:val="009038B4"/>
    <w:rsid w:val="00903F4C"/>
    <w:rsid w:val="00904784"/>
    <w:rsid w:val="00905736"/>
    <w:rsid w:val="00905FC3"/>
    <w:rsid w:val="0090635B"/>
    <w:rsid w:val="009064F9"/>
    <w:rsid w:val="00907BFB"/>
    <w:rsid w:val="00911002"/>
    <w:rsid w:val="00911992"/>
    <w:rsid w:val="0091286A"/>
    <w:rsid w:val="0091297A"/>
    <w:rsid w:val="00914274"/>
    <w:rsid w:val="0091592B"/>
    <w:rsid w:val="009169B8"/>
    <w:rsid w:val="009179E5"/>
    <w:rsid w:val="00920F85"/>
    <w:rsid w:val="00924F1A"/>
    <w:rsid w:val="00925518"/>
    <w:rsid w:val="009255FE"/>
    <w:rsid w:val="009259DF"/>
    <w:rsid w:val="00925D39"/>
    <w:rsid w:val="00927E1B"/>
    <w:rsid w:val="00930A3A"/>
    <w:rsid w:val="009315CE"/>
    <w:rsid w:val="00931C0F"/>
    <w:rsid w:val="009338E9"/>
    <w:rsid w:val="0093618F"/>
    <w:rsid w:val="009407B2"/>
    <w:rsid w:val="00940F20"/>
    <w:rsid w:val="00941273"/>
    <w:rsid w:val="0094152A"/>
    <w:rsid w:val="009417B0"/>
    <w:rsid w:val="00941A77"/>
    <w:rsid w:val="0094209B"/>
    <w:rsid w:val="0094235B"/>
    <w:rsid w:val="0094238F"/>
    <w:rsid w:val="009446B0"/>
    <w:rsid w:val="0094475C"/>
    <w:rsid w:val="00944F22"/>
    <w:rsid w:val="00945FD5"/>
    <w:rsid w:val="00946858"/>
    <w:rsid w:val="00946FD3"/>
    <w:rsid w:val="00947162"/>
    <w:rsid w:val="00950A54"/>
    <w:rsid w:val="00950BF7"/>
    <w:rsid w:val="00951AB1"/>
    <w:rsid w:val="009545F9"/>
    <w:rsid w:val="00954AFB"/>
    <w:rsid w:val="00955656"/>
    <w:rsid w:val="009569D0"/>
    <w:rsid w:val="009572A5"/>
    <w:rsid w:val="00960B58"/>
    <w:rsid w:val="00961519"/>
    <w:rsid w:val="009626C3"/>
    <w:rsid w:val="00962A33"/>
    <w:rsid w:val="009655BB"/>
    <w:rsid w:val="00965B41"/>
    <w:rsid w:val="00966A0F"/>
    <w:rsid w:val="0096749E"/>
    <w:rsid w:val="00967555"/>
    <w:rsid w:val="00970D39"/>
    <w:rsid w:val="00971683"/>
    <w:rsid w:val="00973D61"/>
    <w:rsid w:val="0097590D"/>
    <w:rsid w:val="00975EFD"/>
    <w:rsid w:val="0097687D"/>
    <w:rsid w:val="0097699C"/>
    <w:rsid w:val="0097702E"/>
    <w:rsid w:val="00977575"/>
    <w:rsid w:val="00980017"/>
    <w:rsid w:val="0098011C"/>
    <w:rsid w:val="009807BC"/>
    <w:rsid w:val="00981192"/>
    <w:rsid w:val="0098223F"/>
    <w:rsid w:val="00983381"/>
    <w:rsid w:val="00983B39"/>
    <w:rsid w:val="00986674"/>
    <w:rsid w:val="00986A4B"/>
    <w:rsid w:val="00986CF2"/>
    <w:rsid w:val="00987B83"/>
    <w:rsid w:val="00990862"/>
    <w:rsid w:val="00991E97"/>
    <w:rsid w:val="00992CD7"/>
    <w:rsid w:val="00992DAA"/>
    <w:rsid w:val="009966EA"/>
    <w:rsid w:val="00996B12"/>
    <w:rsid w:val="009972A2"/>
    <w:rsid w:val="009A0A29"/>
    <w:rsid w:val="009A0CA3"/>
    <w:rsid w:val="009A1391"/>
    <w:rsid w:val="009A17A2"/>
    <w:rsid w:val="009A19D0"/>
    <w:rsid w:val="009A246D"/>
    <w:rsid w:val="009A30F1"/>
    <w:rsid w:val="009A3C85"/>
    <w:rsid w:val="009A44D5"/>
    <w:rsid w:val="009A4AC0"/>
    <w:rsid w:val="009A5D62"/>
    <w:rsid w:val="009A6028"/>
    <w:rsid w:val="009A6343"/>
    <w:rsid w:val="009B01CB"/>
    <w:rsid w:val="009B0D71"/>
    <w:rsid w:val="009B12EE"/>
    <w:rsid w:val="009B1AE9"/>
    <w:rsid w:val="009B236A"/>
    <w:rsid w:val="009B4430"/>
    <w:rsid w:val="009B5FA4"/>
    <w:rsid w:val="009B6218"/>
    <w:rsid w:val="009B6CB0"/>
    <w:rsid w:val="009B7293"/>
    <w:rsid w:val="009C0B1B"/>
    <w:rsid w:val="009C1EA6"/>
    <w:rsid w:val="009C32C7"/>
    <w:rsid w:val="009C3402"/>
    <w:rsid w:val="009C5DD5"/>
    <w:rsid w:val="009C7619"/>
    <w:rsid w:val="009C7915"/>
    <w:rsid w:val="009D02CD"/>
    <w:rsid w:val="009D04BD"/>
    <w:rsid w:val="009D186A"/>
    <w:rsid w:val="009D1BD1"/>
    <w:rsid w:val="009D26B0"/>
    <w:rsid w:val="009D26C8"/>
    <w:rsid w:val="009D278C"/>
    <w:rsid w:val="009D2FD5"/>
    <w:rsid w:val="009D3961"/>
    <w:rsid w:val="009D5C01"/>
    <w:rsid w:val="009D6E81"/>
    <w:rsid w:val="009D7692"/>
    <w:rsid w:val="009D7962"/>
    <w:rsid w:val="009D7AEF"/>
    <w:rsid w:val="009E1217"/>
    <w:rsid w:val="009E14E6"/>
    <w:rsid w:val="009E3D59"/>
    <w:rsid w:val="009E3E94"/>
    <w:rsid w:val="009E5C9C"/>
    <w:rsid w:val="009E68BA"/>
    <w:rsid w:val="009E6D65"/>
    <w:rsid w:val="009E7652"/>
    <w:rsid w:val="009F0F0F"/>
    <w:rsid w:val="009F21C3"/>
    <w:rsid w:val="009F21FB"/>
    <w:rsid w:val="009F2833"/>
    <w:rsid w:val="009F3100"/>
    <w:rsid w:val="009F3332"/>
    <w:rsid w:val="009F4466"/>
    <w:rsid w:val="009F459F"/>
    <w:rsid w:val="009F5196"/>
    <w:rsid w:val="009F58C1"/>
    <w:rsid w:val="009F692B"/>
    <w:rsid w:val="00A0005C"/>
    <w:rsid w:val="00A00236"/>
    <w:rsid w:val="00A00A3F"/>
    <w:rsid w:val="00A00CB4"/>
    <w:rsid w:val="00A00D9D"/>
    <w:rsid w:val="00A018AB"/>
    <w:rsid w:val="00A03585"/>
    <w:rsid w:val="00A03CBB"/>
    <w:rsid w:val="00A0536D"/>
    <w:rsid w:val="00A05827"/>
    <w:rsid w:val="00A0643A"/>
    <w:rsid w:val="00A06B81"/>
    <w:rsid w:val="00A07A8D"/>
    <w:rsid w:val="00A118CE"/>
    <w:rsid w:val="00A12082"/>
    <w:rsid w:val="00A123A5"/>
    <w:rsid w:val="00A13AEE"/>
    <w:rsid w:val="00A144AF"/>
    <w:rsid w:val="00A144BB"/>
    <w:rsid w:val="00A14D5A"/>
    <w:rsid w:val="00A15A78"/>
    <w:rsid w:val="00A15C87"/>
    <w:rsid w:val="00A200BC"/>
    <w:rsid w:val="00A21C6B"/>
    <w:rsid w:val="00A22E19"/>
    <w:rsid w:val="00A232A2"/>
    <w:rsid w:val="00A23477"/>
    <w:rsid w:val="00A2361C"/>
    <w:rsid w:val="00A25138"/>
    <w:rsid w:val="00A2656A"/>
    <w:rsid w:val="00A27297"/>
    <w:rsid w:val="00A273D8"/>
    <w:rsid w:val="00A27961"/>
    <w:rsid w:val="00A27F8D"/>
    <w:rsid w:val="00A304FE"/>
    <w:rsid w:val="00A31A7B"/>
    <w:rsid w:val="00A31FB1"/>
    <w:rsid w:val="00A325BF"/>
    <w:rsid w:val="00A328B0"/>
    <w:rsid w:val="00A32BA3"/>
    <w:rsid w:val="00A35B9C"/>
    <w:rsid w:val="00A3663F"/>
    <w:rsid w:val="00A367EB"/>
    <w:rsid w:val="00A36D7D"/>
    <w:rsid w:val="00A37641"/>
    <w:rsid w:val="00A4168E"/>
    <w:rsid w:val="00A41D94"/>
    <w:rsid w:val="00A4207F"/>
    <w:rsid w:val="00A421C3"/>
    <w:rsid w:val="00A42DD8"/>
    <w:rsid w:val="00A4370A"/>
    <w:rsid w:val="00A4399E"/>
    <w:rsid w:val="00A43DBF"/>
    <w:rsid w:val="00A440C7"/>
    <w:rsid w:val="00A4558C"/>
    <w:rsid w:val="00A4608D"/>
    <w:rsid w:val="00A470EE"/>
    <w:rsid w:val="00A47420"/>
    <w:rsid w:val="00A50088"/>
    <w:rsid w:val="00A500E3"/>
    <w:rsid w:val="00A50895"/>
    <w:rsid w:val="00A50CF3"/>
    <w:rsid w:val="00A51294"/>
    <w:rsid w:val="00A5139F"/>
    <w:rsid w:val="00A51578"/>
    <w:rsid w:val="00A51747"/>
    <w:rsid w:val="00A51F7A"/>
    <w:rsid w:val="00A52DAD"/>
    <w:rsid w:val="00A53465"/>
    <w:rsid w:val="00A553E3"/>
    <w:rsid w:val="00A5608E"/>
    <w:rsid w:val="00A56B8F"/>
    <w:rsid w:val="00A57AF9"/>
    <w:rsid w:val="00A57F6F"/>
    <w:rsid w:val="00A60088"/>
    <w:rsid w:val="00A6091E"/>
    <w:rsid w:val="00A61CAF"/>
    <w:rsid w:val="00A6201D"/>
    <w:rsid w:val="00A62831"/>
    <w:rsid w:val="00A639E5"/>
    <w:rsid w:val="00A646C7"/>
    <w:rsid w:val="00A658EF"/>
    <w:rsid w:val="00A658FF"/>
    <w:rsid w:val="00A6635A"/>
    <w:rsid w:val="00A67560"/>
    <w:rsid w:val="00A675A0"/>
    <w:rsid w:val="00A70074"/>
    <w:rsid w:val="00A704E2"/>
    <w:rsid w:val="00A721A3"/>
    <w:rsid w:val="00A73ACF"/>
    <w:rsid w:val="00A74734"/>
    <w:rsid w:val="00A7591D"/>
    <w:rsid w:val="00A75ADE"/>
    <w:rsid w:val="00A75F9C"/>
    <w:rsid w:val="00A776AE"/>
    <w:rsid w:val="00A779BD"/>
    <w:rsid w:val="00A77A57"/>
    <w:rsid w:val="00A77CC2"/>
    <w:rsid w:val="00A81503"/>
    <w:rsid w:val="00A81589"/>
    <w:rsid w:val="00A81C06"/>
    <w:rsid w:val="00A82EA3"/>
    <w:rsid w:val="00A83924"/>
    <w:rsid w:val="00A849AF"/>
    <w:rsid w:val="00A85232"/>
    <w:rsid w:val="00A860A3"/>
    <w:rsid w:val="00A861C7"/>
    <w:rsid w:val="00A8725B"/>
    <w:rsid w:val="00A87A8A"/>
    <w:rsid w:val="00A87B13"/>
    <w:rsid w:val="00A87DCF"/>
    <w:rsid w:val="00A9085B"/>
    <w:rsid w:val="00A90E4F"/>
    <w:rsid w:val="00A91444"/>
    <w:rsid w:val="00A92600"/>
    <w:rsid w:val="00A935F6"/>
    <w:rsid w:val="00A94293"/>
    <w:rsid w:val="00A94450"/>
    <w:rsid w:val="00A947C1"/>
    <w:rsid w:val="00A94E32"/>
    <w:rsid w:val="00A9502E"/>
    <w:rsid w:val="00A960BC"/>
    <w:rsid w:val="00A96138"/>
    <w:rsid w:val="00A96DD0"/>
    <w:rsid w:val="00A972D2"/>
    <w:rsid w:val="00A974E5"/>
    <w:rsid w:val="00AA0E22"/>
    <w:rsid w:val="00AA145A"/>
    <w:rsid w:val="00AA280F"/>
    <w:rsid w:val="00AA293E"/>
    <w:rsid w:val="00AA2E4B"/>
    <w:rsid w:val="00AA437C"/>
    <w:rsid w:val="00AA479A"/>
    <w:rsid w:val="00AA5CB1"/>
    <w:rsid w:val="00AA61D2"/>
    <w:rsid w:val="00AA65B0"/>
    <w:rsid w:val="00AA7442"/>
    <w:rsid w:val="00AA7994"/>
    <w:rsid w:val="00AA7D4E"/>
    <w:rsid w:val="00AB00B5"/>
    <w:rsid w:val="00AB0353"/>
    <w:rsid w:val="00AB1DFB"/>
    <w:rsid w:val="00AB21F5"/>
    <w:rsid w:val="00AB301D"/>
    <w:rsid w:val="00AB4BD4"/>
    <w:rsid w:val="00AB50E0"/>
    <w:rsid w:val="00AB58E1"/>
    <w:rsid w:val="00AB5E64"/>
    <w:rsid w:val="00AB63C5"/>
    <w:rsid w:val="00AB6A67"/>
    <w:rsid w:val="00AB7591"/>
    <w:rsid w:val="00AB75E5"/>
    <w:rsid w:val="00AB7825"/>
    <w:rsid w:val="00AB7E98"/>
    <w:rsid w:val="00AC0E86"/>
    <w:rsid w:val="00AC140C"/>
    <w:rsid w:val="00AC35FA"/>
    <w:rsid w:val="00AC3A4E"/>
    <w:rsid w:val="00AC4337"/>
    <w:rsid w:val="00AC54D8"/>
    <w:rsid w:val="00AC6994"/>
    <w:rsid w:val="00AC6F4F"/>
    <w:rsid w:val="00AC7AEF"/>
    <w:rsid w:val="00AD05DA"/>
    <w:rsid w:val="00AD0EC9"/>
    <w:rsid w:val="00AD2894"/>
    <w:rsid w:val="00AD317B"/>
    <w:rsid w:val="00AD32FE"/>
    <w:rsid w:val="00AD3362"/>
    <w:rsid w:val="00AD42D2"/>
    <w:rsid w:val="00AD47CD"/>
    <w:rsid w:val="00AD569F"/>
    <w:rsid w:val="00AD7AC5"/>
    <w:rsid w:val="00AD7F4D"/>
    <w:rsid w:val="00AE0A0B"/>
    <w:rsid w:val="00AE167E"/>
    <w:rsid w:val="00AE1A5B"/>
    <w:rsid w:val="00AE1A8E"/>
    <w:rsid w:val="00AE3374"/>
    <w:rsid w:val="00AE33CF"/>
    <w:rsid w:val="00AE4980"/>
    <w:rsid w:val="00AE4C42"/>
    <w:rsid w:val="00AE6894"/>
    <w:rsid w:val="00AE6DFE"/>
    <w:rsid w:val="00AE70E0"/>
    <w:rsid w:val="00AF06E4"/>
    <w:rsid w:val="00AF0ECA"/>
    <w:rsid w:val="00AF11EA"/>
    <w:rsid w:val="00AF19D6"/>
    <w:rsid w:val="00AF1C93"/>
    <w:rsid w:val="00AF2772"/>
    <w:rsid w:val="00AF32F6"/>
    <w:rsid w:val="00AF37EC"/>
    <w:rsid w:val="00AF40CD"/>
    <w:rsid w:val="00AF4718"/>
    <w:rsid w:val="00AF4959"/>
    <w:rsid w:val="00AF69BE"/>
    <w:rsid w:val="00AF6F2F"/>
    <w:rsid w:val="00B0059D"/>
    <w:rsid w:val="00B00E54"/>
    <w:rsid w:val="00B029AB"/>
    <w:rsid w:val="00B03046"/>
    <w:rsid w:val="00B0382A"/>
    <w:rsid w:val="00B03B76"/>
    <w:rsid w:val="00B04430"/>
    <w:rsid w:val="00B050D1"/>
    <w:rsid w:val="00B05945"/>
    <w:rsid w:val="00B06223"/>
    <w:rsid w:val="00B06750"/>
    <w:rsid w:val="00B06E88"/>
    <w:rsid w:val="00B10ABC"/>
    <w:rsid w:val="00B112DE"/>
    <w:rsid w:val="00B11449"/>
    <w:rsid w:val="00B11F87"/>
    <w:rsid w:val="00B120EA"/>
    <w:rsid w:val="00B1446D"/>
    <w:rsid w:val="00B147F6"/>
    <w:rsid w:val="00B15019"/>
    <w:rsid w:val="00B15D27"/>
    <w:rsid w:val="00B173F5"/>
    <w:rsid w:val="00B177E0"/>
    <w:rsid w:val="00B17C59"/>
    <w:rsid w:val="00B20836"/>
    <w:rsid w:val="00B20A32"/>
    <w:rsid w:val="00B20A9F"/>
    <w:rsid w:val="00B20AFF"/>
    <w:rsid w:val="00B21192"/>
    <w:rsid w:val="00B21644"/>
    <w:rsid w:val="00B21C3B"/>
    <w:rsid w:val="00B226B5"/>
    <w:rsid w:val="00B22F16"/>
    <w:rsid w:val="00B22FEE"/>
    <w:rsid w:val="00B2346A"/>
    <w:rsid w:val="00B24010"/>
    <w:rsid w:val="00B24138"/>
    <w:rsid w:val="00B2424C"/>
    <w:rsid w:val="00B2503E"/>
    <w:rsid w:val="00B2504D"/>
    <w:rsid w:val="00B257C7"/>
    <w:rsid w:val="00B25878"/>
    <w:rsid w:val="00B261C1"/>
    <w:rsid w:val="00B30566"/>
    <w:rsid w:val="00B30B43"/>
    <w:rsid w:val="00B31CD9"/>
    <w:rsid w:val="00B323F8"/>
    <w:rsid w:val="00B35B6F"/>
    <w:rsid w:val="00B362E7"/>
    <w:rsid w:val="00B36C1A"/>
    <w:rsid w:val="00B37615"/>
    <w:rsid w:val="00B40BC6"/>
    <w:rsid w:val="00B41637"/>
    <w:rsid w:val="00B42813"/>
    <w:rsid w:val="00B4305C"/>
    <w:rsid w:val="00B43DB5"/>
    <w:rsid w:val="00B449C1"/>
    <w:rsid w:val="00B45898"/>
    <w:rsid w:val="00B45A17"/>
    <w:rsid w:val="00B45E3D"/>
    <w:rsid w:val="00B47A4D"/>
    <w:rsid w:val="00B51BBC"/>
    <w:rsid w:val="00B51DA5"/>
    <w:rsid w:val="00B53CE0"/>
    <w:rsid w:val="00B56104"/>
    <w:rsid w:val="00B56D49"/>
    <w:rsid w:val="00B60D36"/>
    <w:rsid w:val="00B60D74"/>
    <w:rsid w:val="00B60D81"/>
    <w:rsid w:val="00B61895"/>
    <w:rsid w:val="00B61DB6"/>
    <w:rsid w:val="00B624C2"/>
    <w:rsid w:val="00B62DF0"/>
    <w:rsid w:val="00B62F17"/>
    <w:rsid w:val="00B6338A"/>
    <w:rsid w:val="00B63461"/>
    <w:rsid w:val="00B63709"/>
    <w:rsid w:val="00B64207"/>
    <w:rsid w:val="00B648B8"/>
    <w:rsid w:val="00B65C7A"/>
    <w:rsid w:val="00B661B5"/>
    <w:rsid w:val="00B67536"/>
    <w:rsid w:val="00B676F7"/>
    <w:rsid w:val="00B70266"/>
    <w:rsid w:val="00B722BC"/>
    <w:rsid w:val="00B72726"/>
    <w:rsid w:val="00B72B54"/>
    <w:rsid w:val="00B72E89"/>
    <w:rsid w:val="00B7316C"/>
    <w:rsid w:val="00B7351C"/>
    <w:rsid w:val="00B73822"/>
    <w:rsid w:val="00B739A8"/>
    <w:rsid w:val="00B75368"/>
    <w:rsid w:val="00B75AD4"/>
    <w:rsid w:val="00B772E8"/>
    <w:rsid w:val="00B77F81"/>
    <w:rsid w:val="00B8023F"/>
    <w:rsid w:val="00B808DE"/>
    <w:rsid w:val="00B81F69"/>
    <w:rsid w:val="00B82CD3"/>
    <w:rsid w:val="00B83778"/>
    <w:rsid w:val="00B83855"/>
    <w:rsid w:val="00B83A7F"/>
    <w:rsid w:val="00B83E97"/>
    <w:rsid w:val="00B84D32"/>
    <w:rsid w:val="00B85B20"/>
    <w:rsid w:val="00B8780F"/>
    <w:rsid w:val="00B9050C"/>
    <w:rsid w:val="00B91159"/>
    <w:rsid w:val="00B91DE5"/>
    <w:rsid w:val="00B93C36"/>
    <w:rsid w:val="00B95512"/>
    <w:rsid w:val="00B95515"/>
    <w:rsid w:val="00B975BF"/>
    <w:rsid w:val="00B9777C"/>
    <w:rsid w:val="00B97F42"/>
    <w:rsid w:val="00B97FD7"/>
    <w:rsid w:val="00BA1AA3"/>
    <w:rsid w:val="00BA5602"/>
    <w:rsid w:val="00BA6580"/>
    <w:rsid w:val="00BA6C8E"/>
    <w:rsid w:val="00BA6FEF"/>
    <w:rsid w:val="00BA7E49"/>
    <w:rsid w:val="00BB0F16"/>
    <w:rsid w:val="00BB1088"/>
    <w:rsid w:val="00BB14B4"/>
    <w:rsid w:val="00BB17BD"/>
    <w:rsid w:val="00BB3699"/>
    <w:rsid w:val="00BB6132"/>
    <w:rsid w:val="00BB6160"/>
    <w:rsid w:val="00BB6625"/>
    <w:rsid w:val="00BB716D"/>
    <w:rsid w:val="00BB7662"/>
    <w:rsid w:val="00BB79D1"/>
    <w:rsid w:val="00BC0610"/>
    <w:rsid w:val="00BC072C"/>
    <w:rsid w:val="00BC19B6"/>
    <w:rsid w:val="00BC31E2"/>
    <w:rsid w:val="00BC3439"/>
    <w:rsid w:val="00BC4110"/>
    <w:rsid w:val="00BC4C88"/>
    <w:rsid w:val="00BC5473"/>
    <w:rsid w:val="00BC58B2"/>
    <w:rsid w:val="00BC6006"/>
    <w:rsid w:val="00BC619A"/>
    <w:rsid w:val="00BC7CEB"/>
    <w:rsid w:val="00BD02B2"/>
    <w:rsid w:val="00BD216E"/>
    <w:rsid w:val="00BD2B62"/>
    <w:rsid w:val="00BD344D"/>
    <w:rsid w:val="00BD3DCD"/>
    <w:rsid w:val="00BD50E0"/>
    <w:rsid w:val="00BD616E"/>
    <w:rsid w:val="00BD654E"/>
    <w:rsid w:val="00BD691F"/>
    <w:rsid w:val="00BD6B0A"/>
    <w:rsid w:val="00BD6DAC"/>
    <w:rsid w:val="00BD7556"/>
    <w:rsid w:val="00BE063E"/>
    <w:rsid w:val="00BE0E4D"/>
    <w:rsid w:val="00BE0E7A"/>
    <w:rsid w:val="00BE23AE"/>
    <w:rsid w:val="00BE2F39"/>
    <w:rsid w:val="00BE52E0"/>
    <w:rsid w:val="00BE5D41"/>
    <w:rsid w:val="00BE5DB2"/>
    <w:rsid w:val="00BE6589"/>
    <w:rsid w:val="00BE6E88"/>
    <w:rsid w:val="00BE74C9"/>
    <w:rsid w:val="00BE74CE"/>
    <w:rsid w:val="00BE7DB7"/>
    <w:rsid w:val="00BF0116"/>
    <w:rsid w:val="00BF09E7"/>
    <w:rsid w:val="00BF1F9A"/>
    <w:rsid w:val="00BF23A8"/>
    <w:rsid w:val="00BF34B3"/>
    <w:rsid w:val="00BF35AD"/>
    <w:rsid w:val="00BF48F0"/>
    <w:rsid w:val="00BF5585"/>
    <w:rsid w:val="00C002D3"/>
    <w:rsid w:val="00C005DB"/>
    <w:rsid w:val="00C033E4"/>
    <w:rsid w:val="00C034B9"/>
    <w:rsid w:val="00C03BF3"/>
    <w:rsid w:val="00C054F3"/>
    <w:rsid w:val="00C058BD"/>
    <w:rsid w:val="00C05E12"/>
    <w:rsid w:val="00C07296"/>
    <w:rsid w:val="00C0787A"/>
    <w:rsid w:val="00C10EC2"/>
    <w:rsid w:val="00C12602"/>
    <w:rsid w:val="00C127EA"/>
    <w:rsid w:val="00C12990"/>
    <w:rsid w:val="00C13898"/>
    <w:rsid w:val="00C13A7F"/>
    <w:rsid w:val="00C15183"/>
    <w:rsid w:val="00C156BA"/>
    <w:rsid w:val="00C166F6"/>
    <w:rsid w:val="00C177A2"/>
    <w:rsid w:val="00C17F8C"/>
    <w:rsid w:val="00C20FA0"/>
    <w:rsid w:val="00C21B59"/>
    <w:rsid w:val="00C221D3"/>
    <w:rsid w:val="00C2245D"/>
    <w:rsid w:val="00C25B4D"/>
    <w:rsid w:val="00C25EAA"/>
    <w:rsid w:val="00C26162"/>
    <w:rsid w:val="00C264FD"/>
    <w:rsid w:val="00C26AE5"/>
    <w:rsid w:val="00C30158"/>
    <w:rsid w:val="00C30B63"/>
    <w:rsid w:val="00C32D81"/>
    <w:rsid w:val="00C33206"/>
    <w:rsid w:val="00C34D4B"/>
    <w:rsid w:val="00C34E6E"/>
    <w:rsid w:val="00C3543E"/>
    <w:rsid w:val="00C3767C"/>
    <w:rsid w:val="00C41180"/>
    <w:rsid w:val="00C415E7"/>
    <w:rsid w:val="00C41B3A"/>
    <w:rsid w:val="00C4308A"/>
    <w:rsid w:val="00C43DDE"/>
    <w:rsid w:val="00C43DE0"/>
    <w:rsid w:val="00C45286"/>
    <w:rsid w:val="00C45369"/>
    <w:rsid w:val="00C46AD1"/>
    <w:rsid w:val="00C4709E"/>
    <w:rsid w:val="00C472C6"/>
    <w:rsid w:val="00C4761E"/>
    <w:rsid w:val="00C51E48"/>
    <w:rsid w:val="00C51EB5"/>
    <w:rsid w:val="00C5246B"/>
    <w:rsid w:val="00C56E1C"/>
    <w:rsid w:val="00C57578"/>
    <w:rsid w:val="00C61B20"/>
    <w:rsid w:val="00C61D4C"/>
    <w:rsid w:val="00C62ABB"/>
    <w:rsid w:val="00C63C07"/>
    <w:rsid w:val="00C64B65"/>
    <w:rsid w:val="00C66B9F"/>
    <w:rsid w:val="00C66E89"/>
    <w:rsid w:val="00C67325"/>
    <w:rsid w:val="00C70F97"/>
    <w:rsid w:val="00C729A1"/>
    <w:rsid w:val="00C73705"/>
    <w:rsid w:val="00C74043"/>
    <w:rsid w:val="00C753C5"/>
    <w:rsid w:val="00C76032"/>
    <w:rsid w:val="00C7746B"/>
    <w:rsid w:val="00C77B92"/>
    <w:rsid w:val="00C80086"/>
    <w:rsid w:val="00C807C1"/>
    <w:rsid w:val="00C80ACA"/>
    <w:rsid w:val="00C8149F"/>
    <w:rsid w:val="00C81857"/>
    <w:rsid w:val="00C826F2"/>
    <w:rsid w:val="00C838EB"/>
    <w:rsid w:val="00C83C5E"/>
    <w:rsid w:val="00C842FC"/>
    <w:rsid w:val="00C846E9"/>
    <w:rsid w:val="00C84C6A"/>
    <w:rsid w:val="00C84C99"/>
    <w:rsid w:val="00C8642A"/>
    <w:rsid w:val="00C86542"/>
    <w:rsid w:val="00C870F4"/>
    <w:rsid w:val="00C900B0"/>
    <w:rsid w:val="00C9177B"/>
    <w:rsid w:val="00C919F5"/>
    <w:rsid w:val="00C9302D"/>
    <w:rsid w:val="00C93469"/>
    <w:rsid w:val="00C93650"/>
    <w:rsid w:val="00C95355"/>
    <w:rsid w:val="00C953E2"/>
    <w:rsid w:val="00C9566C"/>
    <w:rsid w:val="00C95F7D"/>
    <w:rsid w:val="00C96609"/>
    <w:rsid w:val="00C97752"/>
    <w:rsid w:val="00C97850"/>
    <w:rsid w:val="00CA0B0E"/>
    <w:rsid w:val="00CA0BF1"/>
    <w:rsid w:val="00CA1094"/>
    <w:rsid w:val="00CA1802"/>
    <w:rsid w:val="00CA1FDA"/>
    <w:rsid w:val="00CA3218"/>
    <w:rsid w:val="00CA3716"/>
    <w:rsid w:val="00CA3AEF"/>
    <w:rsid w:val="00CA486C"/>
    <w:rsid w:val="00CA4876"/>
    <w:rsid w:val="00CA5014"/>
    <w:rsid w:val="00CA5E6B"/>
    <w:rsid w:val="00CA7077"/>
    <w:rsid w:val="00CA796A"/>
    <w:rsid w:val="00CA7F79"/>
    <w:rsid w:val="00CB0E93"/>
    <w:rsid w:val="00CB0F7D"/>
    <w:rsid w:val="00CB2F4D"/>
    <w:rsid w:val="00CB3217"/>
    <w:rsid w:val="00CB3689"/>
    <w:rsid w:val="00CB4666"/>
    <w:rsid w:val="00CB4D8A"/>
    <w:rsid w:val="00CB510D"/>
    <w:rsid w:val="00CB524B"/>
    <w:rsid w:val="00CB5AE8"/>
    <w:rsid w:val="00CB5F74"/>
    <w:rsid w:val="00CC1843"/>
    <w:rsid w:val="00CC2D7D"/>
    <w:rsid w:val="00CC3C6D"/>
    <w:rsid w:val="00CC5217"/>
    <w:rsid w:val="00CC67F2"/>
    <w:rsid w:val="00CC68E2"/>
    <w:rsid w:val="00CD0228"/>
    <w:rsid w:val="00CD1C12"/>
    <w:rsid w:val="00CD214A"/>
    <w:rsid w:val="00CD2E23"/>
    <w:rsid w:val="00CD378D"/>
    <w:rsid w:val="00CD51DF"/>
    <w:rsid w:val="00CD7771"/>
    <w:rsid w:val="00CD7D5E"/>
    <w:rsid w:val="00CD7D7F"/>
    <w:rsid w:val="00CE15D4"/>
    <w:rsid w:val="00CE16DC"/>
    <w:rsid w:val="00CE1BE7"/>
    <w:rsid w:val="00CE2443"/>
    <w:rsid w:val="00CE2E8F"/>
    <w:rsid w:val="00CE3010"/>
    <w:rsid w:val="00CE339E"/>
    <w:rsid w:val="00CE44F6"/>
    <w:rsid w:val="00CE4EF1"/>
    <w:rsid w:val="00CE71AC"/>
    <w:rsid w:val="00CE7BEB"/>
    <w:rsid w:val="00CE7DA2"/>
    <w:rsid w:val="00CF08A0"/>
    <w:rsid w:val="00CF0F8C"/>
    <w:rsid w:val="00CF11F7"/>
    <w:rsid w:val="00CF1444"/>
    <w:rsid w:val="00CF265D"/>
    <w:rsid w:val="00CF2FFC"/>
    <w:rsid w:val="00CF3F09"/>
    <w:rsid w:val="00CF541A"/>
    <w:rsid w:val="00CF6D1E"/>
    <w:rsid w:val="00CF7081"/>
    <w:rsid w:val="00CF7462"/>
    <w:rsid w:val="00D0080A"/>
    <w:rsid w:val="00D00F25"/>
    <w:rsid w:val="00D01F8A"/>
    <w:rsid w:val="00D02438"/>
    <w:rsid w:val="00D03FE0"/>
    <w:rsid w:val="00D0416E"/>
    <w:rsid w:val="00D04A51"/>
    <w:rsid w:val="00D05D42"/>
    <w:rsid w:val="00D05EF4"/>
    <w:rsid w:val="00D06423"/>
    <w:rsid w:val="00D10393"/>
    <w:rsid w:val="00D107A9"/>
    <w:rsid w:val="00D1303D"/>
    <w:rsid w:val="00D13845"/>
    <w:rsid w:val="00D14131"/>
    <w:rsid w:val="00D1454F"/>
    <w:rsid w:val="00D14708"/>
    <w:rsid w:val="00D14BB6"/>
    <w:rsid w:val="00D150C2"/>
    <w:rsid w:val="00D157C0"/>
    <w:rsid w:val="00D159EB"/>
    <w:rsid w:val="00D15DA0"/>
    <w:rsid w:val="00D167C0"/>
    <w:rsid w:val="00D17BB9"/>
    <w:rsid w:val="00D202C7"/>
    <w:rsid w:val="00D22A07"/>
    <w:rsid w:val="00D25159"/>
    <w:rsid w:val="00D252F7"/>
    <w:rsid w:val="00D25480"/>
    <w:rsid w:val="00D25628"/>
    <w:rsid w:val="00D26920"/>
    <w:rsid w:val="00D30AE3"/>
    <w:rsid w:val="00D31870"/>
    <w:rsid w:val="00D3240D"/>
    <w:rsid w:val="00D32726"/>
    <w:rsid w:val="00D32D47"/>
    <w:rsid w:val="00D33AA6"/>
    <w:rsid w:val="00D33C7E"/>
    <w:rsid w:val="00D34446"/>
    <w:rsid w:val="00D34650"/>
    <w:rsid w:val="00D35273"/>
    <w:rsid w:val="00D363DD"/>
    <w:rsid w:val="00D36E1E"/>
    <w:rsid w:val="00D36E60"/>
    <w:rsid w:val="00D4011F"/>
    <w:rsid w:val="00D40F30"/>
    <w:rsid w:val="00D43A03"/>
    <w:rsid w:val="00D4417F"/>
    <w:rsid w:val="00D44283"/>
    <w:rsid w:val="00D45679"/>
    <w:rsid w:val="00D45E12"/>
    <w:rsid w:val="00D473CF"/>
    <w:rsid w:val="00D47ADC"/>
    <w:rsid w:val="00D5001A"/>
    <w:rsid w:val="00D50582"/>
    <w:rsid w:val="00D50B71"/>
    <w:rsid w:val="00D51078"/>
    <w:rsid w:val="00D51E94"/>
    <w:rsid w:val="00D52173"/>
    <w:rsid w:val="00D53B4D"/>
    <w:rsid w:val="00D55D04"/>
    <w:rsid w:val="00D56CD8"/>
    <w:rsid w:val="00D609B2"/>
    <w:rsid w:val="00D617B9"/>
    <w:rsid w:val="00D620FB"/>
    <w:rsid w:val="00D63C89"/>
    <w:rsid w:val="00D65275"/>
    <w:rsid w:val="00D65428"/>
    <w:rsid w:val="00D65A2E"/>
    <w:rsid w:val="00D66806"/>
    <w:rsid w:val="00D66AEC"/>
    <w:rsid w:val="00D67183"/>
    <w:rsid w:val="00D705B5"/>
    <w:rsid w:val="00D718A8"/>
    <w:rsid w:val="00D718D7"/>
    <w:rsid w:val="00D71ADE"/>
    <w:rsid w:val="00D71EA9"/>
    <w:rsid w:val="00D74C9A"/>
    <w:rsid w:val="00D74CD8"/>
    <w:rsid w:val="00D74EEF"/>
    <w:rsid w:val="00D752AD"/>
    <w:rsid w:val="00D7543B"/>
    <w:rsid w:val="00D80574"/>
    <w:rsid w:val="00D81211"/>
    <w:rsid w:val="00D8136C"/>
    <w:rsid w:val="00D81B16"/>
    <w:rsid w:val="00D81CFA"/>
    <w:rsid w:val="00D82172"/>
    <w:rsid w:val="00D848F6"/>
    <w:rsid w:val="00D849D1"/>
    <w:rsid w:val="00D854EB"/>
    <w:rsid w:val="00D85E47"/>
    <w:rsid w:val="00D8658B"/>
    <w:rsid w:val="00D86F21"/>
    <w:rsid w:val="00D87504"/>
    <w:rsid w:val="00D87D9C"/>
    <w:rsid w:val="00D90799"/>
    <w:rsid w:val="00D90AF2"/>
    <w:rsid w:val="00D90CE5"/>
    <w:rsid w:val="00D90DC6"/>
    <w:rsid w:val="00D91361"/>
    <w:rsid w:val="00D915B7"/>
    <w:rsid w:val="00D92F50"/>
    <w:rsid w:val="00D94433"/>
    <w:rsid w:val="00D9501D"/>
    <w:rsid w:val="00D952FE"/>
    <w:rsid w:val="00D955D5"/>
    <w:rsid w:val="00D95F12"/>
    <w:rsid w:val="00D96060"/>
    <w:rsid w:val="00D96F16"/>
    <w:rsid w:val="00D9742A"/>
    <w:rsid w:val="00DA2294"/>
    <w:rsid w:val="00DA2885"/>
    <w:rsid w:val="00DA363F"/>
    <w:rsid w:val="00DA58F8"/>
    <w:rsid w:val="00DA6F14"/>
    <w:rsid w:val="00DB2E10"/>
    <w:rsid w:val="00DB2F36"/>
    <w:rsid w:val="00DB3BEA"/>
    <w:rsid w:val="00DB449C"/>
    <w:rsid w:val="00DB4C69"/>
    <w:rsid w:val="00DB538D"/>
    <w:rsid w:val="00DB5FCB"/>
    <w:rsid w:val="00DB6575"/>
    <w:rsid w:val="00DB6A94"/>
    <w:rsid w:val="00DC07E7"/>
    <w:rsid w:val="00DC0B43"/>
    <w:rsid w:val="00DC0EA0"/>
    <w:rsid w:val="00DC16BE"/>
    <w:rsid w:val="00DC1A68"/>
    <w:rsid w:val="00DC31EE"/>
    <w:rsid w:val="00DC3562"/>
    <w:rsid w:val="00DC40D0"/>
    <w:rsid w:val="00DC5DFC"/>
    <w:rsid w:val="00DC608A"/>
    <w:rsid w:val="00DC6D6A"/>
    <w:rsid w:val="00DC7673"/>
    <w:rsid w:val="00DC7820"/>
    <w:rsid w:val="00DD097B"/>
    <w:rsid w:val="00DD162B"/>
    <w:rsid w:val="00DD1BAB"/>
    <w:rsid w:val="00DD28A5"/>
    <w:rsid w:val="00DD4F0D"/>
    <w:rsid w:val="00DD4FEB"/>
    <w:rsid w:val="00DD5175"/>
    <w:rsid w:val="00DD555E"/>
    <w:rsid w:val="00DD5850"/>
    <w:rsid w:val="00DD5860"/>
    <w:rsid w:val="00DD64AC"/>
    <w:rsid w:val="00DD65E5"/>
    <w:rsid w:val="00DD67E4"/>
    <w:rsid w:val="00DD6A26"/>
    <w:rsid w:val="00DD6E19"/>
    <w:rsid w:val="00DD7499"/>
    <w:rsid w:val="00DD7869"/>
    <w:rsid w:val="00DD7D50"/>
    <w:rsid w:val="00DE02B7"/>
    <w:rsid w:val="00DE0738"/>
    <w:rsid w:val="00DE0B08"/>
    <w:rsid w:val="00DE2507"/>
    <w:rsid w:val="00DE2B8F"/>
    <w:rsid w:val="00DE2D00"/>
    <w:rsid w:val="00DE329D"/>
    <w:rsid w:val="00DE4119"/>
    <w:rsid w:val="00DE4E04"/>
    <w:rsid w:val="00DE5789"/>
    <w:rsid w:val="00DE668A"/>
    <w:rsid w:val="00DE67FA"/>
    <w:rsid w:val="00DF0A42"/>
    <w:rsid w:val="00DF0DAE"/>
    <w:rsid w:val="00DF1B7C"/>
    <w:rsid w:val="00DF2025"/>
    <w:rsid w:val="00DF237F"/>
    <w:rsid w:val="00DF33F5"/>
    <w:rsid w:val="00DF3829"/>
    <w:rsid w:val="00DF4AA5"/>
    <w:rsid w:val="00DF55C3"/>
    <w:rsid w:val="00DF630F"/>
    <w:rsid w:val="00DF651B"/>
    <w:rsid w:val="00DF6D4B"/>
    <w:rsid w:val="00DF755C"/>
    <w:rsid w:val="00DF77CF"/>
    <w:rsid w:val="00DF7B88"/>
    <w:rsid w:val="00DF7C23"/>
    <w:rsid w:val="00DF7EB4"/>
    <w:rsid w:val="00DF7F3F"/>
    <w:rsid w:val="00E00248"/>
    <w:rsid w:val="00E0382D"/>
    <w:rsid w:val="00E047C8"/>
    <w:rsid w:val="00E048B5"/>
    <w:rsid w:val="00E05F83"/>
    <w:rsid w:val="00E1077B"/>
    <w:rsid w:val="00E12391"/>
    <w:rsid w:val="00E127D6"/>
    <w:rsid w:val="00E12A6A"/>
    <w:rsid w:val="00E12AF3"/>
    <w:rsid w:val="00E134D2"/>
    <w:rsid w:val="00E150EF"/>
    <w:rsid w:val="00E15278"/>
    <w:rsid w:val="00E152AB"/>
    <w:rsid w:val="00E15B56"/>
    <w:rsid w:val="00E165D6"/>
    <w:rsid w:val="00E16762"/>
    <w:rsid w:val="00E16AF4"/>
    <w:rsid w:val="00E16E48"/>
    <w:rsid w:val="00E215D7"/>
    <w:rsid w:val="00E22AFD"/>
    <w:rsid w:val="00E22EF0"/>
    <w:rsid w:val="00E23336"/>
    <w:rsid w:val="00E233E2"/>
    <w:rsid w:val="00E23B57"/>
    <w:rsid w:val="00E251AB"/>
    <w:rsid w:val="00E25A43"/>
    <w:rsid w:val="00E25E63"/>
    <w:rsid w:val="00E266B3"/>
    <w:rsid w:val="00E26869"/>
    <w:rsid w:val="00E27C09"/>
    <w:rsid w:val="00E313E0"/>
    <w:rsid w:val="00E316F3"/>
    <w:rsid w:val="00E31FBC"/>
    <w:rsid w:val="00E3386B"/>
    <w:rsid w:val="00E34425"/>
    <w:rsid w:val="00E34441"/>
    <w:rsid w:val="00E34746"/>
    <w:rsid w:val="00E34D19"/>
    <w:rsid w:val="00E359F3"/>
    <w:rsid w:val="00E36B26"/>
    <w:rsid w:val="00E376FC"/>
    <w:rsid w:val="00E401A7"/>
    <w:rsid w:val="00E40E4A"/>
    <w:rsid w:val="00E40E9C"/>
    <w:rsid w:val="00E423B7"/>
    <w:rsid w:val="00E4287E"/>
    <w:rsid w:val="00E44161"/>
    <w:rsid w:val="00E45234"/>
    <w:rsid w:val="00E457E5"/>
    <w:rsid w:val="00E467FC"/>
    <w:rsid w:val="00E46AC9"/>
    <w:rsid w:val="00E46BD7"/>
    <w:rsid w:val="00E47BAA"/>
    <w:rsid w:val="00E47D45"/>
    <w:rsid w:val="00E5183C"/>
    <w:rsid w:val="00E526BE"/>
    <w:rsid w:val="00E52831"/>
    <w:rsid w:val="00E52873"/>
    <w:rsid w:val="00E5305C"/>
    <w:rsid w:val="00E55978"/>
    <w:rsid w:val="00E562FE"/>
    <w:rsid w:val="00E5723A"/>
    <w:rsid w:val="00E60090"/>
    <w:rsid w:val="00E60A64"/>
    <w:rsid w:val="00E60BB4"/>
    <w:rsid w:val="00E60EAB"/>
    <w:rsid w:val="00E61209"/>
    <w:rsid w:val="00E61AF6"/>
    <w:rsid w:val="00E61B38"/>
    <w:rsid w:val="00E61E09"/>
    <w:rsid w:val="00E621ED"/>
    <w:rsid w:val="00E62A74"/>
    <w:rsid w:val="00E62E5A"/>
    <w:rsid w:val="00E67C53"/>
    <w:rsid w:val="00E67D0B"/>
    <w:rsid w:val="00E67D21"/>
    <w:rsid w:val="00E738CF"/>
    <w:rsid w:val="00E73B28"/>
    <w:rsid w:val="00E73D40"/>
    <w:rsid w:val="00E74063"/>
    <w:rsid w:val="00E74FFA"/>
    <w:rsid w:val="00E7546B"/>
    <w:rsid w:val="00E75AB7"/>
    <w:rsid w:val="00E77FFB"/>
    <w:rsid w:val="00E80259"/>
    <w:rsid w:val="00E8066F"/>
    <w:rsid w:val="00E809B0"/>
    <w:rsid w:val="00E80CF0"/>
    <w:rsid w:val="00E8261B"/>
    <w:rsid w:val="00E840D5"/>
    <w:rsid w:val="00E8451F"/>
    <w:rsid w:val="00E848EF"/>
    <w:rsid w:val="00E84EF7"/>
    <w:rsid w:val="00E85EAA"/>
    <w:rsid w:val="00E869E0"/>
    <w:rsid w:val="00E9008D"/>
    <w:rsid w:val="00E905CC"/>
    <w:rsid w:val="00E91523"/>
    <w:rsid w:val="00E915EA"/>
    <w:rsid w:val="00E93158"/>
    <w:rsid w:val="00E94180"/>
    <w:rsid w:val="00E95212"/>
    <w:rsid w:val="00E9690F"/>
    <w:rsid w:val="00E97372"/>
    <w:rsid w:val="00EA160D"/>
    <w:rsid w:val="00EA18D4"/>
    <w:rsid w:val="00EA272E"/>
    <w:rsid w:val="00EA2855"/>
    <w:rsid w:val="00EA290F"/>
    <w:rsid w:val="00EA3906"/>
    <w:rsid w:val="00EA4AD0"/>
    <w:rsid w:val="00EA50C6"/>
    <w:rsid w:val="00EA587F"/>
    <w:rsid w:val="00EA59FB"/>
    <w:rsid w:val="00EA5C52"/>
    <w:rsid w:val="00EA6580"/>
    <w:rsid w:val="00EA6983"/>
    <w:rsid w:val="00EA71B1"/>
    <w:rsid w:val="00EA771B"/>
    <w:rsid w:val="00EA7D41"/>
    <w:rsid w:val="00EB0405"/>
    <w:rsid w:val="00EB06AE"/>
    <w:rsid w:val="00EB0926"/>
    <w:rsid w:val="00EB0BB8"/>
    <w:rsid w:val="00EB0DCA"/>
    <w:rsid w:val="00EB0DE7"/>
    <w:rsid w:val="00EB1388"/>
    <w:rsid w:val="00EB33B3"/>
    <w:rsid w:val="00EB3A0B"/>
    <w:rsid w:val="00EB438C"/>
    <w:rsid w:val="00EB4EC3"/>
    <w:rsid w:val="00EB5E12"/>
    <w:rsid w:val="00EB6BF7"/>
    <w:rsid w:val="00EB73C5"/>
    <w:rsid w:val="00EC0198"/>
    <w:rsid w:val="00EC02C6"/>
    <w:rsid w:val="00EC2064"/>
    <w:rsid w:val="00EC2316"/>
    <w:rsid w:val="00EC349A"/>
    <w:rsid w:val="00EC43D0"/>
    <w:rsid w:val="00EC4A61"/>
    <w:rsid w:val="00EC5C52"/>
    <w:rsid w:val="00EC5FCF"/>
    <w:rsid w:val="00EC631D"/>
    <w:rsid w:val="00EC75B5"/>
    <w:rsid w:val="00ED0CEA"/>
    <w:rsid w:val="00ED0EB0"/>
    <w:rsid w:val="00ED1A7A"/>
    <w:rsid w:val="00ED1C3D"/>
    <w:rsid w:val="00ED281E"/>
    <w:rsid w:val="00ED29D1"/>
    <w:rsid w:val="00ED40B7"/>
    <w:rsid w:val="00ED44B2"/>
    <w:rsid w:val="00ED48C5"/>
    <w:rsid w:val="00ED4DD4"/>
    <w:rsid w:val="00ED5F3D"/>
    <w:rsid w:val="00ED6030"/>
    <w:rsid w:val="00ED687E"/>
    <w:rsid w:val="00EE08C7"/>
    <w:rsid w:val="00EE0B1E"/>
    <w:rsid w:val="00EE11EF"/>
    <w:rsid w:val="00EE1C51"/>
    <w:rsid w:val="00EE29D7"/>
    <w:rsid w:val="00EE2C80"/>
    <w:rsid w:val="00EE2E79"/>
    <w:rsid w:val="00EE2F3F"/>
    <w:rsid w:val="00EE2FB6"/>
    <w:rsid w:val="00EE320E"/>
    <w:rsid w:val="00EE374B"/>
    <w:rsid w:val="00EE3E8C"/>
    <w:rsid w:val="00EE4C76"/>
    <w:rsid w:val="00EE4F12"/>
    <w:rsid w:val="00EE62C2"/>
    <w:rsid w:val="00EE66E9"/>
    <w:rsid w:val="00EE6C0B"/>
    <w:rsid w:val="00EE7BEE"/>
    <w:rsid w:val="00EE7F6C"/>
    <w:rsid w:val="00EF0AE1"/>
    <w:rsid w:val="00EF1A78"/>
    <w:rsid w:val="00EF2315"/>
    <w:rsid w:val="00EF2967"/>
    <w:rsid w:val="00EF48C5"/>
    <w:rsid w:val="00EF4ED1"/>
    <w:rsid w:val="00EF507E"/>
    <w:rsid w:val="00EF5F46"/>
    <w:rsid w:val="00EF6838"/>
    <w:rsid w:val="00EF73C7"/>
    <w:rsid w:val="00EF7CD9"/>
    <w:rsid w:val="00F017C6"/>
    <w:rsid w:val="00F0298A"/>
    <w:rsid w:val="00F029A5"/>
    <w:rsid w:val="00F02DC6"/>
    <w:rsid w:val="00F0335A"/>
    <w:rsid w:val="00F0395A"/>
    <w:rsid w:val="00F039D1"/>
    <w:rsid w:val="00F03C10"/>
    <w:rsid w:val="00F042BE"/>
    <w:rsid w:val="00F05126"/>
    <w:rsid w:val="00F05989"/>
    <w:rsid w:val="00F11387"/>
    <w:rsid w:val="00F11CFA"/>
    <w:rsid w:val="00F12EF3"/>
    <w:rsid w:val="00F13037"/>
    <w:rsid w:val="00F13C01"/>
    <w:rsid w:val="00F14FF0"/>
    <w:rsid w:val="00F153BF"/>
    <w:rsid w:val="00F161F5"/>
    <w:rsid w:val="00F162AF"/>
    <w:rsid w:val="00F16301"/>
    <w:rsid w:val="00F17A5B"/>
    <w:rsid w:val="00F2089A"/>
    <w:rsid w:val="00F20C96"/>
    <w:rsid w:val="00F2325F"/>
    <w:rsid w:val="00F23C9E"/>
    <w:rsid w:val="00F245F3"/>
    <w:rsid w:val="00F24954"/>
    <w:rsid w:val="00F24AA0"/>
    <w:rsid w:val="00F25005"/>
    <w:rsid w:val="00F25582"/>
    <w:rsid w:val="00F258B2"/>
    <w:rsid w:val="00F25E0C"/>
    <w:rsid w:val="00F25F46"/>
    <w:rsid w:val="00F26044"/>
    <w:rsid w:val="00F30653"/>
    <w:rsid w:val="00F31222"/>
    <w:rsid w:val="00F3266B"/>
    <w:rsid w:val="00F36465"/>
    <w:rsid w:val="00F36AC0"/>
    <w:rsid w:val="00F37915"/>
    <w:rsid w:val="00F40A7A"/>
    <w:rsid w:val="00F46F72"/>
    <w:rsid w:val="00F51B85"/>
    <w:rsid w:val="00F525D7"/>
    <w:rsid w:val="00F52FB4"/>
    <w:rsid w:val="00F53574"/>
    <w:rsid w:val="00F53EC7"/>
    <w:rsid w:val="00F55094"/>
    <w:rsid w:val="00F55152"/>
    <w:rsid w:val="00F5685A"/>
    <w:rsid w:val="00F6081B"/>
    <w:rsid w:val="00F62122"/>
    <w:rsid w:val="00F62791"/>
    <w:rsid w:val="00F62973"/>
    <w:rsid w:val="00F62EB0"/>
    <w:rsid w:val="00F63C10"/>
    <w:rsid w:val="00F64D80"/>
    <w:rsid w:val="00F650C2"/>
    <w:rsid w:val="00F66B8E"/>
    <w:rsid w:val="00F66EBF"/>
    <w:rsid w:val="00F70A77"/>
    <w:rsid w:val="00F7190A"/>
    <w:rsid w:val="00F71C08"/>
    <w:rsid w:val="00F72090"/>
    <w:rsid w:val="00F72569"/>
    <w:rsid w:val="00F744AB"/>
    <w:rsid w:val="00F755F5"/>
    <w:rsid w:val="00F75687"/>
    <w:rsid w:val="00F76704"/>
    <w:rsid w:val="00F77BAA"/>
    <w:rsid w:val="00F77D21"/>
    <w:rsid w:val="00F808BF"/>
    <w:rsid w:val="00F81D72"/>
    <w:rsid w:val="00F81DF5"/>
    <w:rsid w:val="00F82D8B"/>
    <w:rsid w:val="00F8345A"/>
    <w:rsid w:val="00F83673"/>
    <w:rsid w:val="00F84178"/>
    <w:rsid w:val="00F8423E"/>
    <w:rsid w:val="00F84E96"/>
    <w:rsid w:val="00F851CB"/>
    <w:rsid w:val="00F8526B"/>
    <w:rsid w:val="00F85D8B"/>
    <w:rsid w:val="00F87312"/>
    <w:rsid w:val="00F87319"/>
    <w:rsid w:val="00F901CC"/>
    <w:rsid w:val="00F910CD"/>
    <w:rsid w:val="00F934D3"/>
    <w:rsid w:val="00F94FB9"/>
    <w:rsid w:val="00F95C50"/>
    <w:rsid w:val="00F96300"/>
    <w:rsid w:val="00F9742A"/>
    <w:rsid w:val="00F976B9"/>
    <w:rsid w:val="00F97798"/>
    <w:rsid w:val="00FA2713"/>
    <w:rsid w:val="00FA2C03"/>
    <w:rsid w:val="00FA5743"/>
    <w:rsid w:val="00FA57C3"/>
    <w:rsid w:val="00FA6D34"/>
    <w:rsid w:val="00FA6E60"/>
    <w:rsid w:val="00FA6F23"/>
    <w:rsid w:val="00FA7694"/>
    <w:rsid w:val="00FA7B31"/>
    <w:rsid w:val="00FB0B18"/>
    <w:rsid w:val="00FB11B7"/>
    <w:rsid w:val="00FB1A80"/>
    <w:rsid w:val="00FB1B37"/>
    <w:rsid w:val="00FB21D6"/>
    <w:rsid w:val="00FB4279"/>
    <w:rsid w:val="00FB5240"/>
    <w:rsid w:val="00FB587C"/>
    <w:rsid w:val="00FB5B0A"/>
    <w:rsid w:val="00FB5F6B"/>
    <w:rsid w:val="00FB5FD6"/>
    <w:rsid w:val="00FB6C91"/>
    <w:rsid w:val="00FC05EE"/>
    <w:rsid w:val="00FC0BA7"/>
    <w:rsid w:val="00FC0EAE"/>
    <w:rsid w:val="00FC151D"/>
    <w:rsid w:val="00FC22DD"/>
    <w:rsid w:val="00FC2C7C"/>
    <w:rsid w:val="00FC2DB8"/>
    <w:rsid w:val="00FC3593"/>
    <w:rsid w:val="00FC3F93"/>
    <w:rsid w:val="00FC498A"/>
    <w:rsid w:val="00FC62D2"/>
    <w:rsid w:val="00FC672F"/>
    <w:rsid w:val="00FC697D"/>
    <w:rsid w:val="00FC6A23"/>
    <w:rsid w:val="00FC777F"/>
    <w:rsid w:val="00FD15E9"/>
    <w:rsid w:val="00FD173E"/>
    <w:rsid w:val="00FD17D5"/>
    <w:rsid w:val="00FD2226"/>
    <w:rsid w:val="00FD2DEB"/>
    <w:rsid w:val="00FD2EA9"/>
    <w:rsid w:val="00FD3445"/>
    <w:rsid w:val="00FD3643"/>
    <w:rsid w:val="00FD4F54"/>
    <w:rsid w:val="00FD5A04"/>
    <w:rsid w:val="00FD5B42"/>
    <w:rsid w:val="00FD61BF"/>
    <w:rsid w:val="00FD6631"/>
    <w:rsid w:val="00FD6C37"/>
    <w:rsid w:val="00FD770E"/>
    <w:rsid w:val="00FD7DEF"/>
    <w:rsid w:val="00FE002C"/>
    <w:rsid w:val="00FE054A"/>
    <w:rsid w:val="00FE0DB0"/>
    <w:rsid w:val="00FE2B6C"/>
    <w:rsid w:val="00FE2EBB"/>
    <w:rsid w:val="00FE3AEF"/>
    <w:rsid w:val="00FE4082"/>
    <w:rsid w:val="00FE4DAF"/>
    <w:rsid w:val="00FE6A3F"/>
    <w:rsid w:val="00FE7014"/>
    <w:rsid w:val="00FE712D"/>
    <w:rsid w:val="00FE7527"/>
    <w:rsid w:val="00FF1192"/>
    <w:rsid w:val="00FF44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
    <w:name w:val="Page"/>
    <w:basedOn w:val="DefaultParagraphFont"/>
    <w:rsid w:val="00553ED1"/>
    <w:rPr>
      <w:rFonts w:ascii="Arial" w:hAnsi="Arial"/>
      <w:sz w:val="16"/>
    </w:rPr>
  </w:style>
  <w:style w:type="paragraph" w:customStyle="1" w:styleId="SiemensLogo">
    <w:name w:val="Siemens Logo"/>
    <w:rsid w:val="00553ED1"/>
    <w:pPr>
      <w:spacing w:after="0" w:line="240" w:lineRule="auto"/>
    </w:pPr>
    <w:rPr>
      <w:rFonts w:eastAsia="Times New Roman" w:cs="Times New Roman"/>
      <w:noProof/>
      <w:szCs w:val="20"/>
      <w:lang w:eastAsia="de-DE"/>
    </w:rPr>
  </w:style>
  <w:style w:type="paragraph" w:customStyle="1" w:styleId="Bodytext">
    <w:name w:val="Bodytext"/>
    <w:link w:val="BodytextZchn"/>
    <w:uiPriority w:val="99"/>
    <w:qFormat/>
    <w:rsid w:val="00553ED1"/>
    <w:pPr>
      <w:spacing w:after="0" w:line="360" w:lineRule="auto"/>
    </w:pPr>
    <w:rPr>
      <w:rFonts w:eastAsia="Times New Roman" w:cs="Times New Roman"/>
      <w:szCs w:val="20"/>
      <w:lang w:eastAsia="de-DE"/>
    </w:rPr>
  </w:style>
  <w:style w:type="paragraph" w:customStyle="1" w:styleId="Footer1">
    <w:name w:val="Footer1"/>
    <w:rsid w:val="00553ED1"/>
    <w:pPr>
      <w:spacing w:after="0" w:line="240" w:lineRule="auto"/>
    </w:pPr>
    <w:rPr>
      <w:rFonts w:eastAsia="Times New Roman" w:cs="Times New Roman"/>
      <w:noProof/>
      <w:sz w:val="16"/>
      <w:szCs w:val="16"/>
      <w:lang w:eastAsia="de-DE"/>
    </w:rPr>
  </w:style>
  <w:style w:type="paragraph" w:customStyle="1" w:styleId="Footer1Z1">
    <w:name w:val="Footer1Z1"/>
    <w:basedOn w:val="Footer1"/>
    <w:rsid w:val="00553ED1"/>
    <w:rPr>
      <w:b/>
    </w:rPr>
  </w:style>
  <w:style w:type="paragraph" w:customStyle="1" w:styleId="Footer2">
    <w:name w:val="Footer2"/>
    <w:rsid w:val="00553ED1"/>
    <w:pPr>
      <w:spacing w:after="0" w:line="240" w:lineRule="auto"/>
    </w:pPr>
    <w:rPr>
      <w:rFonts w:eastAsia="Times New Roman" w:cs="Times New Roman"/>
      <w:noProof/>
      <w:sz w:val="16"/>
      <w:szCs w:val="16"/>
      <w:lang w:eastAsia="de-DE"/>
    </w:rPr>
  </w:style>
  <w:style w:type="paragraph" w:customStyle="1" w:styleId="ReferenceNumber">
    <w:name w:val="Reference Number"/>
    <w:qFormat/>
    <w:rsid w:val="00553ED1"/>
    <w:pPr>
      <w:spacing w:after="0" w:line="240" w:lineRule="auto"/>
    </w:pPr>
    <w:rPr>
      <w:rFonts w:eastAsia="Times New Roman" w:cs="Times New Roman"/>
      <w:noProof/>
      <w:sz w:val="16"/>
      <w:szCs w:val="16"/>
      <w:lang w:val="de-DE" w:eastAsia="de-DE"/>
    </w:rPr>
  </w:style>
  <w:style w:type="paragraph" w:customStyle="1" w:styleId="NameSector">
    <w:name w:val="Name Sector"/>
    <w:basedOn w:val="SiemensLogo"/>
    <w:rsid w:val="00553ED1"/>
    <w:pPr>
      <w:spacing w:after="110"/>
    </w:pPr>
    <w:rPr>
      <w:b/>
      <w:sz w:val="20"/>
    </w:rPr>
  </w:style>
  <w:style w:type="paragraph" w:customStyle="1" w:styleId="scforgzeile">
    <w:name w:val="scforgzeile"/>
    <w:basedOn w:val="SiemensLogo"/>
    <w:rsid w:val="00553ED1"/>
    <w:pPr>
      <w:tabs>
        <w:tab w:val="right" w:pos="9639"/>
      </w:tabs>
    </w:pPr>
    <w:rPr>
      <w:sz w:val="16"/>
      <w:lang w:val="de-DE"/>
    </w:rPr>
  </w:style>
  <w:style w:type="paragraph" w:customStyle="1" w:styleId="HeaderPage2">
    <w:name w:val="Header Page 2"/>
    <w:basedOn w:val="SiemensLogo"/>
    <w:rsid w:val="00553ED1"/>
    <w:rPr>
      <w:sz w:val="20"/>
    </w:rPr>
  </w:style>
  <w:style w:type="paragraph" w:customStyle="1" w:styleId="PressSign">
    <w:name w:val="Press Sign"/>
    <w:basedOn w:val="SiemensLogo"/>
    <w:rsid w:val="00553ED1"/>
    <w:pPr>
      <w:spacing w:after="40"/>
      <w:ind w:left="-57"/>
    </w:pPr>
    <w:rPr>
      <w:color w:val="A6A6A6"/>
      <w:sz w:val="62"/>
    </w:rPr>
  </w:style>
  <w:style w:type="paragraph" w:customStyle="1" w:styleId="Datum1">
    <w:name w:val="Datum1"/>
    <w:basedOn w:val="Bodytext"/>
    <w:rsid w:val="00553ED1"/>
    <w:pPr>
      <w:spacing w:before="110" w:line="240" w:lineRule="auto"/>
    </w:pPr>
    <w:rPr>
      <w:sz w:val="20"/>
    </w:rPr>
  </w:style>
  <w:style w:type="paragraph" w:customStyle="1" w:styleId="BulletsListing">
    <w:name w:val="Bullets Listing"/>
    <w:basedOn w:val="Bodytext"/>
    <w:qFormat/>
    <w:rsid w:val="00553ED1"/>
    <w:pPr>
      <w:numPr>
        <w:numId w:val="1"/>
      </w:numPr>
    </w:pPr>
    <w:rPr>
      <w:b/>
    </w:rPr>
  </w:style>
  <w:style w:type="paragraph" w:customStyle="1" w:styleId="NameDivision">
    <w:name w:val="Name Division"/>
    <w:basedOn w:val="SiemensLogo"/>
    <w:rsid w:val="00553ED1"/>
    <w:pPr>
      <w:spacing w:before="110"/>
    </w:pPr>
    <w:rPr>
      <w:sz w:val="20"/>
    </w:rPr>
  </w:style>
  <w:style w:type="character" w:styleId="Hyperlink">
    <w:name w:val="Hyperlink"/>
    <w:basedOn w:val="DefaultParagraphFont"/>
    <w:rsid w:val="00553ED1"/>
    <w:rPr>
      <w:color w:val="0000FF"/>
      <w:u w:val="single"/>
    </w:rPr>
  </w:style>
  <w:style w:type="paragraph" w:customStyle="1" w:styleId="Disclaimer">
    <w:name w:val="Disclaimer"/>
    <w:basedOn w:val="Bodytext"/>
    <w:qFormat/>
    <w:rsid w:val="00553ED1"/>
    <w:pPr>
      <w:keepLines/>
    </w:pPr>
    <w:rPr>
      <w:sz w:val="16"/>
    </w:rPr>
  </w:style>
  <w:style w:type="paragraph" w:styleId="NormalWeb">
    <w:name w:val="Normal (Web)"/>
    <w:basedOn w:val="Normal"/>
    <w:uiPriority w:val="99"/>
    <w:rsid w:val="00553ED1"/>
    <w:rPr>
      <w:rFonts w:ascii="Times New Roman" w:hAnsi="Times New Roman"/>
      <w:sz w:val="24"/>
      <w:szCs w:val="24"/>
    </w:rPr>
  </w:style>
  <w:style w:type="paragraph" w:customStyle="1" w:styleId="ExhibitionInfo">
    <w:name w:val="Exhibition Info"/>
    <w:qFormat/>
    <w:rsid w:val="00553ED1"/>
    <w:pPr>
      <w:spacing w:after="0" w:line="360" w:lineRule="auto"/>
    </w:pPr>
    <w:rPr>
      <w:rFonts w:eastAsia="Times New Roman" w:cs="Times New Roman"/>
      <w:b/>
      <w:noProof/>
      <w:szCs w:val="20"/>
      <w:lang w:eastAsia="de-DE"/>
    </w:rPr>
  </w:style>
  <w:style w:type="paragraph" w:styleId="Header">
    <w:name w:val="header"/>
    <w:basedOn w:val="Normal"/>
    <w:link w:val="HeaderChar"/>
    <w:uiPriority w:val="99"/>
    <w:semiHidden/>
    <w:unhideWhenUsed/>
    <w:rsid w:val="00553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ED1"/>
  </w:style>
  <w:style w:type="paragraph" w:styleId="Footer">
    <w:name w:val="footer"/>
    <w:basedOn w:val="Normal"/>
    <w:link w:val="FooterChar"/>
    <w:uiPriority w:val="99"/>
    <w:semiHidden/>
    <w:unhideWhenUsed/>
    <w:rsid w:val="00553E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ED1"/>
  </w:style>
  <w:style w:type="paragraph" w:customStyle="1" w:styleId="Boilerplate">
    <w:name w:val="Boilerplate"/>
    <w:basedOn w:val="Bodytext"/>
    <w:uiPriority w:val="99"/>
    <w:qFormat/>
    <w:rsid w:val="00553ED1"/>
    <w:pPr>
      <w:keepLines/>
    </w:pPr>
    <w:rPr>
      <w:sz w:val="16"/>
    </w:rPr>
  </w:style>
  <w:style w:type="paragraph" w:styleId="BalloonText">
    <w:name w:val="Balloon Text"/>
    <w:basedOn w:val="Normal"/>
    <w:link w:val="BalloonTextChar"/>
    <w:uiPriority w:val="99"/>
    <w:semiHidden/>
    <w:unhideWhenUsed/>
    <w:rsid w:val="005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D1"/>
    <w:rPr>
      <w:rFonts w:ascii="Tahoma" w:hAnsi="Tahoma" w:cs="Tahoma"/>
      <w:sz w:val="16"/>
      <w:szCs w:val="16"/>
    </w:rPr>
  </w:style>
  <w:style w:type="paragraph" w:customStyle="1" w:styleId="Headline">
    <w:name w:val="Headline"/>
    <w:next w:val="Bodytext"/>
    <w:qFormat/>
    <w:rsid w:val="004D7B74"/>
    <w:pPr>
      <w:spacing w:after="0" w:line="240" w:lineRule="auto"/>
    </w:pPr>
    <w:rPr>
      <w:rFonts w:eastAsia="Times New Roman" w:cs="Times New Roman"/>
      <w:sz w:val="40"/>
      <w:szCs w:val="20"/>
      <w:lang w:eastAsia="de-DE"/>
    </w:rPr>
  </w:style>
  <w:style w:type="character" w:customStyle="1" w:styleId="mt-translation-content2">
    <w:name w:val="mt-translation-content2"/>
    <w:basedOn w:val="DefaultParagraphFont"/>
    <w:rsid w:val="00946FD3"/>
    <w:rPr>
      <w:vanish/>
      <w:webHidden w:val="0"/>
      <w:specVanish/>
    </w:rPr>
  </w:style>
  <w:style w:type="character" w:customStyle="1" w:styleId="BodytextZchn">
    <w:name w:val="Bodytext Zchn"/>
    <w:basedOn w:val="DefaultParagraphFont"/>
    <w:link w:val="Bodytext"/>
    <w:uiPriority w:val="99"/>
    <w:rsid w:val="00404264"/>
    <w:rPr>
      <w:rFonts w:eastAsia="Times New Roman" w:cs="Times New Roman"/>
      <w:szCs w:val="20"/>
      <w:lang w:eastAsia="de-DE"/>
    </w:rPr>
  </w:style>
  <w:style w:type="character" w:styleId="Emphasis">
    <w:name w:val="Emphasis"/>
    <w:basedOn w:val="DefaultParagraphFont"/>
    <w:uiPriority w:val="20"/>
    <w:qFormat/>
    <w:rsid w:val="00DD6A26"/>
    <w:rPr>
      <w:b/>
      <w:bCs/>
      <w:i w:val="0"/>
      <w:iCs w:val="0"/>
    </w:rPr>
  </w:style>
  <w:style w:type="character" w:customStyle="1" w:styleId="st1">
    <w:name w:val="st1"/>
    <w:basedOn w:val="DefaultParagraphFont"/>
    <w:rsid w:val="00DD6A26"/>
  </w:style>
  <w:style w:type="paragraph" w:styleId="ListParagraph">
    <w:name w:val="List Paragraph"/>
    <w:basedOn w:val="Normal"/>
    <w:uiPriority w:val="1"/>
    <w:qFormat/>
    <w:rsid w:val="00AC35FA"/>
    <w:pPr>
      <w:spacing w:after="0" w:line="240" w:lineRule="auto"/>
      <w:ind w:left="720"/>
      <w:contextualSpacing/>
    </w:pPr>
    <w:rPr>
      <w:rFonts w:ascii="Times New Roman" w:hAnsi="Times New Roman" w:cs="Times New Roman"/>
      <w:sz w:val="24"/>
      <w:szCs w:val="24"/>
    </w:rPr>
  </w:style>
  <w:style w:type="paragraph" w:customStyle="1" w:styleId="Normal1">
    <w:name w:val="Normal1"/>
    <w:basedOn w:val="Normal"/>
    <w:rsid w:val="00F525D7"/>
    <w:pPr>
      <w:spacing w:before="100" w:beforeAutospacing="1" w:after="100" w:afterAutospacing="1" w:line="240" w:lineRule="auto"/>
    </w:pPr>
    <w:rPr>
      <w:rFonts w:eastAsia="Times New Roman" w:cs="Arial"/>
      <w:color w:val="666666"/>
      <w:sz w:val="16"/>
      <w:szCs w:val="16"/>
    </w:rPr>
  </w:style>
  <w:style w:type="paragraph" w:styleId="FootnoteText">
    <w:name w:val="footnote text"/>
    <w:basedOn w:val="Normal"/>
    <w:link w:val="FootnoteTextChar"/>
    <w:uiPriority w:val="99"/>
    <w:semiHidden/>
    <w:unhideWhenUsed/>
    <w:rsid w:val="00F525D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25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25D7"/>
    <w:rPr>
      <w:vertAlign w:val="superscript"/>
    </w:rPr>
  </w:style>
  <w:style w:type="paragraph" w:styleId="BodyText0">
    <w:name w:val="Body Text"/>
    <w:basedOn w:val="Normal"/>
    <w:link w:val="BodyTextChar"/>
    <w:uiPriority w:val="1"/>
    <w:qFormat/>
    <w:rsid w:val="00C41180"/>
    <w:pPr>
      <w:widowControl w:val="0"/>
      <w:spacing w:before="72" w:after="0" w:line="240" w:lineRule="auto"/>
      <w:ind w:left="112"/>
    </w:pPr>
    <w:rPr>
      <w:rFonts w:eastAsia="Arial"/>
    </w:rPr>
  </w:style>
  <w:style w:type="character" w:customStyle="1" w:styleId="BodyTextChar">
    <w:name w:val="Body Text Char"/>
    <w:basedOn w:val="DefaultParagraphFont"/>
    <w:link w:val="BodyText0"/>
    <w:uiPriority w:val="1"/>
    <w:rsid w:val="00C41180"/>
    <w:rPr>
      <w:rFonts w:eastAsia="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
    <w:name w:val="Page"/>
    <w:basedOn w:val="DefaultParagraphFont"/>
    <w:rsid w:val="00553ED1"/>
    <w:rPr>
      <w:rFonts w:ascii="Arial" w:hAnsi="Arial"/>
      <w:sz w:val="16"/>
    </w:rPr>
  </w:style>
  <w:style w:type="paragraph" w:customStyle="1" w:styleId="SiemensLogo">
    <w:name w:val="Siemens Logo"/>
    <w:rsid w:val="00553ED1"/>
    <w:pPr>
      <w:spacing w:after="0" w:line="240" w:lineRule="auto"/>
    </w:pPr>
    <w:rPr>
      <w:rFonts w:eastAsia="Times New Roman" w:cs="Times New Roman"/>
      <w:noProof/>
      <w:szCs w:val="20"/>
      <w:lang w:eastAsia="de-DE"/>
    </w:rPr>
  </w:style>
  <w:style w:type="paragraph" w:customStyle="1" w:styleId="Bodytext">
    <w:name w:val="Bodytext"/>
    <w:link w:val="BodytextZchn"/>
    <w:qFormat/>
    <w:rsid w:val="00553ED1"/>
    <w:pPr>
      <w:spacing w:after="0" w:line="360" w:lineRule="auto"/>
    </w:pPr>
    <w:rPr>
      <w:rFonts w:eastAsia="Times New Roman" w:cs="Times New Roman"/>
      <w:szCs w:val="20"/>
      <w:lang w:eastAsia="de-DE"/>
    </w:rPr>
  </w:style>
  <w:style w:type="paragraph" w:customStyle="1" w:styleId="Footer1">
    <w:name w:val="Footer1"/>
    <w:rsid w:val="00553ED1"/>
    <w:pPr>
      <w:spacing w:after="0" w:line="240" w:lineRule="auto"/>
    </w:pPr>
    <w:rPr>
      <w:rFonts w:eastAsia="Times New Roman" w:cs="Times New Roman"/>
      <w:noProof/>
      <w:sz w:val="16"/>
      <w:szCs w:val="16"/>
      <w:lang w:eastAsia="de-DE"/>
    </w:rPr>
  </w:style>
  <w:style w:type="paragraph" w:customStyle="1" w:styleId="Footer1Z1">
    <w:name w:val="Footer1Z1"/>
    <w:basedOn w:val="Footer1"/>
    <w:rsid w:val="00553ED1"/>
    <w:rPr>
      <w:b/>
    </w:rPr>
  </w:style>
  <w:style w:type="paragraph" w:customStyle="1" w:styleId="Footer2">
    <w:name w:val="Footer2"/>
    <w:rsid w:val="00553ED1"/>
    <w:pPr>
      <w:spacing w:after="0" w:line="240" w:lineRule="auto"/>
    </w:pPr>
    <w:rPr>
      <w:rFonts w:eastAsia="Times New Roman" w:cs="Times New Roman"/>
      <w:noProof/>
      <w:sz w:val="16"/>
      <w:szCs w:val="16"/>
      <w:lang w:eastAsia="de-DE"/>
    </w:rPr>
  </w:style>
  <w:style w:type="paragraph" w:customStyle="1" w:styleId="ReferenceNumber">
    <w:name w:val="Reference Number"/>
    <w:qFormat/>
    <w:rsid w:val="00553ED1"/>
    <w:pPr>
      <w:spacing w:after="0" w:line="240" w:lineRule="auto"/>
    </w:pPr>
    <w:rPr>
      <w:rFonts w:eastAsia="Times New Roman" w:cs="Times New Roman"/>
      <w:noProof/>
      <w:sz w:val="16"/>
      <w:szCs w:val="16"/>
      <w:lang w:val="de-DE" w:eastAsia="de-DE"/>
    </w:rPr>
  </w:style>
  <w:style w:type="paragraph" w:customStyle="1" w:styleId="NameSector">
    <w:name w:val="Name Sector"/>
    <w:basedOn w:val="SiemensLogo"/>
    <w:rsid w:val="00553ED1"/>
    <w:pPr>
      <w:spacing w:after="110"/>
    </w:pPr>
    <w:rPr>
      <w:b/>
      <w:sz w:val="20"/>
    </w:rPr>
  </w:style>
  <w:style w:type="paragraph" w:customStyle="1" w:styleId="scforgzeile">
    <w:name w:val="scforgzeile"/>
    <w:basedOn w:val="SiemensLogo"/>
    <w:rsid w:val="00553ED1"/>
    <w:pPr>
      <w:tabs>
        <w:tab w:val="right" w:pos="9639"/>
      </w:tabs>
    </w:pPr>
    <w:rPr>
      <w:sz w:val="16"/>
      <w:lang w:val="de-DE"/>
    </w:rPr>
  </w:style>
  <w:style w:type="paragraph" w:customStyle="1" w:styleId="HeaderPage2">
    <w:name w:val="Header Page 2"/>
    <w:basedOn w:val="SiemensLogo"/>
    <w:rsid w:val="00553ED1"/>
    <w:rPr>
      <w:sz w:val="20"/>
    </w:rPr>
  </w:style>
  <w:style w:type="paragraph" w:customStyle="1" w:styleId="PressSign">
    <w:name w:val="Press Sign"/>
    <w:basedOn w:val="SiemensLogo"/>
    <w:rsid w:val="00553ED1"/>
    <w:pPr>
      <w:spacing w:after="40"/>
      <w:ind w:left="-57"/>
    </w:pPr>
    <w:rPr>
      <w:color w:val="A6A6A6"/>
      <w:sz w:val="62"/>
    </w:rPr>
  </w:style>
  <w:style w:type="paragraph" w:customStyle="1" w:styleId="Datum1">
    <w:name w:val="Datum1"/>
    <w:basedOn w:val="Bodytext"/>
    <w:rsid w:val="00553ED1"/>
    <w:pPr>
      <w:spacing w:before="110" w:line="240" w:lineRule="auto"/>
    </w:pPr>
    <w:rPr>
      <w:sz w:val="20"/>
    </w:rPr>
  </w:style>
  <w:style w:type="paragraph" w:customStyle="1" w:styleId="BulletsListing">
    <w:name w:val="Bullets Listing"/>
    <w:basedOn w:val="Bodytext"/>
    <w:qFormat/>
    <w:rsid w:val="00553ED1"/>
    <w:pPr>
      <w:numPr>
        <w:numId w:val="1"/>
      </w:numPr>
    </w:pPr>
    <w:rPr>
      <w:b/>
    </w:rPr>
  </w:style>
  <w:style w:type="paragraph" w:customStyle="1" w:styleId="NameDivision">
    <w:name w:val="Name Division"/>
    <w:basedOn w:val="SiemensLogo"/>
    <w:rsid w:val="00553ED1"/>
    <w:pPr>
      <w:spacing w:before="110"/>
    </w:pPr>
    <w:rPr>
      <w:sz w:val="20"/>
    </w:rPr>
  </w:style>
  <w:style w:type="character" w:styleId="Hyperlink">
    <w:name w:val="Hyperlink"/>
    <w:basedOn w:val="DefaultParagraphFont"/>
    <w:rsid w:val="00553ED1"/>
    <w:rPr>
      <w:color w:val="0000FF"/>
      <w:u w:val="single"/>
    </w:rPr>
  </w:style>
  <w:style w:type="paragraph" w:customStyle="1" w:styleId="Disclaimer">
    <w:name w:val="Disclaimer"/>
    <w:basedOn w:val="Bodytext"/>
    <w:qFormat/>
    <w:rsid w:val="00553ED1"/>
    <w:pPr>
      <w:keepLines/>
    </w:pPr>
    <w:rPr>
      <w:sz w:val="16"/>
    </w:rPr>
  </w:style>
  <w:style w:type="paragraph" w:styleId="NormalWeb">
    <w:name w:val="Normal (Web)"/>
    <w:basedOn w:val="Normal"/>
    <w:uiPriority w:val="99"/>
    <w:rsid w:val="00553ED1"/>
    <w:rPr>
      <w:rFonts w:ascii="Times New Roman" w:hAnsi="Times New Roman"/>
      <w:sz w:val="24"/>
      <w:szCs w:val="24"/>
    </w:rPr>
  </w:style>
  <w:style w:type="paragraph" w:customStyle="1" w:styleId="ExhibitionInfo">
    <w:name w:val="Exhibition Info"/>
    <w:qFormat/>
    <w:rsid w:val="00553ED1"/>
    <w:pPr>
      <w:spacing w:after="0" w:line="360" w:lineRule="auto"/>
    </w:pPr>
    <w:rPr>
      <w:rFonts w:eastAsia="Times New Roman" w:cs="Times New Roman"/>
      <w:b/>
      <w:noProof/>
      <w:szCs w:val="20"/>
      <w:lang w:eastAsia="de-DE"/>
    </w:rPr>
  </w:style>
  <w:style w:type="paragraph" w:styleId="Header">
    <w:name w:val="header"/>
    <w:basedOn w:val="Normal"/>
    <w:link w:val="HeaderChar"/>
    <w:uiPriority w:val="99"/>
    <w:semiHidden/>
    <w:unhideWhenUsed/>
    <w:rsid w:val="00553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ED1"/>
  </w:style>
  <w:style w:type="paragraph" w:styleId="Footer">
    <w:name w:val="footer"/>
    <w:basedOn w:val="Normal"/>
    <w:link w:val="FooterChar"/>
    <w:uiPriority w:val="99"/>
    <w:semiHidden/>
    <w:unhideWhenUsed/>
    <w:rsid w:val="00553E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ED1"/>
  </w:style>
  <w:style w:type="paragraph" w:customStyle="1" w:styleId="Boilerplate">
    <w:name w:val="Boilerplate"/>
    <w:basedOn w:val="Bodytext"/>
    <w:uiPriority w:val="99"/>
    <w:qFormat/>
    <w:rsid w:val="00553ED1"/>
    <w:pPr>
      <w:keepLines/>
    </w:pPr>
    <w:rPr>
      <w:sz w:val="16"/>
    </w:rPr>
  </w:style>
  <w:style w:type="paragraph" w:styleId="BalloonText">
    <w:name w:val="Balloon Text"/>
    <w:basedOn w:val="Normal"/>
    <w:link w:val="BalloonTextChar"/>
    <w:uiPriority w:val="99"/>
    <w:semiHidden/>
    <w:unhideWhenUsed/>
    <w:rsid w:val="005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D1"/>
    <w:rPr>
      <w:rFonts w:ascii="Tahoma" w:hAnsi="Tahoma" w:cs="Tahoma"/>
      <w:sz w:val="16"/>
      <w:szCs w:val="16"/>
    </w:rPr>
  </w:style>
  <w:style w:type="paragraph" w:customStyle="1" w:styleId="Headline">
    <w:name w:val="Headline"/>
    <w:next w:val="Bodytext"/>
    <w:qFormat/>
    <w:rsid w:val="004D7B74"/>
    <w:pPr>
      <w:spacing w:after="0" w:line="240" w:lineRule="auto"/>
    </w:pPr>
    <w:rPr>
      <w:rFonts w:eastAsia="Times New Roman" w:cs="Times New Roman"/>
      <w:sz w:val="40"/>
      <w:szCs w:val="20"/>
      <w:lang w:eastAsia="de-DE"/>
    </w:rPr>
  </w:style>
  <w:style w:type="character" w:customStyle="1" w:styleId="mt-translation-content2">
    <w:name w:val="mt-translation-content2"/>
    <w:basedOn w:val="DefaultParagraphFont"/>
    <w:rsid w:val="00946FD3"/>
    <w:rPr>
      <w:vanish/>
      <w:webHidden w:val="0"/>
      <w:specVanish/>
    </w:rPr>
  </w:style>
  <w:style w:type="character" w:customStyle="1" w:styleId="BodytextZchn">
    <w:name w:val="Bodytext Zchn"/>
    <w:basedOn w:val="DefaultParagraphFont"/>
    <w:link w:val="Bodytext"/>
    <w:rsid w:val="00404264"/>
    <w:rPr>
      <w:rFonts w:eastAsia="Times New Roman" w:cs="Times New Roman"/>
      <w:szCs w:val="20"/>
      <w:lang w:eastAsia="de-DE"/>
    </w:rPr>
  </w:style>
  <w:style w:type="character" w:styleId="Emphasis">
    <w:name w:val="Emphasis"/>
    <w:basedOn w:val="DefaultParagraphFont"/>
    <w:uiPriority w:val="20"/>
    <w:qFormat/>
    <w:rsid w:val="00DD6A26"/>
    <w:rPr>
      <w:b/>
      <w:bCs/>
      <w:i w:val="0"/>
      <w:iCs w:val="0"/>
    </w:rPr>
  </w:style>
  <w:style w:type="character" w:customStyle="1" w:styleId="st1">
    <w:name w:val="st1"/>
    <w:basedOn w:val="DefaultParagraphFont"/>
    <w:rsid w:val="00DD6A26"/>
  </w:style>
  <w:style w:type="paragraph" w:styleId="ListParagraph">
    <w:name w:val="List Paragraph"/>
    <w:basedOn w:val="Normal"/>
    <w:uiPriority w:val="1"/>
    <w:qFormat/>
    <w:rsid w:val="00AC35FA"/>
    <w:pPr>
      <w:spacing w:after="0" w:line="240" w:lineRule="auto"/>
      <w:ind w:left="720"/>
      <w:contextualSpacing/>
    </w:pPr>
    <w:rPr>
      <w:rFonts w:ascii="Times New Roman" w:hAnsi="Times New Roman" w:cs="Times New Roman"/>
      <w:sz w:val="24"/>
      <w:szCs w:val="24"/>
    </w:rPr>
  </w:style>
  <w:style w:type="paragraph" w:customStyle="1" w:styleId="Normal1">
    <w:name w:val="Normal1"/>
    <w:basedOn w:val="Normal"/>
    <w:rsid w:val="00F525D7"/>
    <w:pPr>
      <w:spacing w:before="100" w:beforeAutospacing="1" w:after="100" w:afterAutospacing="1" w:line="240" w:lineRule="auto"/>
    </w:pPr>
    <w:rPr>
      <w:rFonts w:eastAsia="Times New Roman" w:cs="Arial"/>
      <w:color w:val="666666"/>
      <w:sz w:val="16"/>
      <w:szCs w:val="16"/>
    </w:rPr>
  </w:style>
  <w:style w:type="paragraph" w:styleId="FootnoteText">
    <w:name w:val="footnote text"/>
    <w:basedOn w:val="Normal"/>
    <w:link w:val="FootnoteTextChar"/>
    <w:uiPriority w:val="99"/>
    <w:semiHidden/>
    <w:unhideWhenUsed/>
    <w:rsid w:val="00F525D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25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25D7"/>
    <w:rPr>
      <w:vertAlign w:val="superscript"/>
    </w:rPr>
  </w:style>
  <w:style w:type="paragraph" w:styleId="BodyText0">
    <w:name w:val="Body Text"/>
    <w:basedOn w:val="Normal"/>
    <w:link w:val="BodyTextChar"/>
    <w:uiPriority w:val="1"/>
    <w:qFormat/>
    <w:rsid w:val="00C41180"/>
    <w:pPr>
      <w:widowControl w:val="0"/>
      <w:spacing w:before="72" w:after="0" w:line="240" w:lineRule="auto"/>
      <w:ind w:left="112"/>
    </w:pPr>
    <w:rPr>
      <w:rFonts w:eastAsia="Arial"/>
    </w:rPr>
  </w:style>
  <w:style w:type="character" w:customStyle="1" w:styleId="BodyTextChar">
    <w:name w:val="Body Text Char"/>
    <w:basedOn w:val="DefaultParagraphFont"/>
    <w:link w:val="BodyText0"/>
    <w:uiPriority w:val="1"/>
    <w:rsid w:val="00C41180"/>
    <w:rPr>
      <w:rFonts w:eastAsia="Arial"/>
    </w:rPr>
  </w:style>
</w:styles>
</file>

<file path=word/webSettings.xml><?xml version="1.0" encoding="utf-8"?>
<w:webSettings xmlns:r="http://schemas.openxmlformats.org/officeDocument/2006/relationships" xmlns:w="http://schemas.openxmlformats.org/wordprocessingml/2006/main">
  <w:divs>
    <w:div w:id="361521097">
      <w:bodyDiv w:val="1"/>
      <w:marLeft w:val="0"/>
      <w:marRight w:val="0"/>
      <w:marTop w:val="0"/>
      <w:marBottom w:val="0"/>
      <w:divBdr>
        <w:top w:val="none" w:sz="0" w:space="0" w:color="auto"/>
        <w:left w:val="none" w:sz="0" w:space="0" w:color="auto"/>
        <w:bottom w:val="none" w:sz="0" w:space="0" w:color="auto"/>
        <w:right w:val="none" w:sz="0" w:space="0" w:color="auto"/>
      </w:divBdr>
    </w:div>
    <w:div w:id="5118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iemen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ed22540\AppData\Local\Microsoft\Windows\Temporary%20Internet%20Files\Content.Outlook\LWY307FW\www.twitter.com\siemens_pr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ba.abdelhamid@siemen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ergy.siemens.com/hq/en/service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5C6C0-ED5B-4C84-8265-AFBB3E5E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dc:creator>
  <cp:keywords>C_Unrestricted</cp:keywords>
  <cp:lastModifiedBy>Heba</cp:lastModifiedBy>
  <cp:revision>6</cp:revision>
  <dcterms:created xsi:type="dcterms:W3CDTF">2017-04-16T09:38:00Z</dcterms:created>
  <dcterms:modified xsi:type="dcterms:W3CDTF">2017-04-16T10:10:00Z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