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9C5C4" w14:textId="37D244C9" w:rsidR="00FF3AC8" w:rsidRPr="00EA5D92" w:rsidRDefault="00AC59AD" w:rsidP="00F6768A">
      <w:pPr>
        <w:pStyle w:val="Cm"/>
        <w:rPr>
          <w:rFonts w:ascii="Arial" w:hAnsi="Arial" w:cs="Arial"/>
          <w:sz w:val="20"/>
          <w:szCs w:val="20"/>
        </w:rPr>
      </w:pPr>
      <w:r w:rsidRPr="00EA5D92">
        <w:rPr>
          <w:rFonts w:ascii="Arial" w:hAnsi="Arial" w:cs="Arial"/>
          <w:sz w:val="20"/>
          <w:szCs w:val="20"/>
        </w:rPr>
        <w:t xml:space="preserve">A Siemens </w:t>
      </w:r>
      <w:r w:rsidR="000210EE" w:rsidRPr="00EA5D92">
        <w:rPr>
          <w:rFonts w:ascii="Arial" w:hAnsi="Arial" w:cs="Arial"/>
          <w:sz w:val="20"/>
          <w:szCs w:val="20"/>
        </w:rPr>
        <w:t>Zrt</w:t>
      </w:r>
      <w:r w:rsidRPr="00EA5D92">
        <w:rPr>
          <w:rFonts w:ascii="Arial" w:hAnsi="Arial" w:cs="Arial"/>
          <w:sz w:val="20"/>
          <w:szCs w:val="20"/>
        </w:rPr>
        <w:t>.</w:t>
      </w:r>
      <w:r w:rsidRPr="00EA5D92">
        <w:rPr>
          <w:rFonts w:ascii="Arial" w:hAnsi="Arial" w:cs="Arial"/>
          <w:i/>
          <w:sz w:val="20"/>
          <w:szCs w:val="20"/>
        </w:rPr>
        <w:t xml:space="preserve"> </w:t>
      </w:r>
      <w:r w:rsidRPr="00EA5D92">
        <w:rPr>
          <w:rFonts w:ascii="Arial" w:hAnsi="Arial" w:cs="Arial"/>
          <w:sz w:val="20"/>
          <w:szCs w:val="20"/>
        </w:rPr>
        <w:t>("Szállító") Általános Szállítási Feltételei Termékek Szállítására, illetve Szolgáltatások Nyújtására ("ÁSZF")</w:t>
      </w:r>
    </w:p>
    <w:p w14:paraId="0D24E3AC" w14:textId="77777777" w:rsidR="00FF3AC8" w:rsidRPr="00EA5D92" w:rsidRDefault="00FF3AC8">
      <w:pPr>
        <w:jc w:val="both"/>
        <w:rPr>
          <w:rFonts w:ascii="Arial" w:hAnsi="Arial" w:cs="Arial"/>
          <w:sz w:val="20"/>
          <w:szCs w:val="20"/>
        </w:rPr>
      </w:pPr>
    </w:p>
    <w:p w14:paraId="4C2799AA" w14:textId="255E572F" w:rsidR="00F6768A" w:rsidRPr="00EA5D92" w:rsidRDefault="00AC59AD">
      <w:pPr>
        <w:jc w:val="center"/>
        <w:rPr>
          <w:rFonts w:ascii="Arial" w:hAnsi="Arial" w:cs="Arial"/>
          <w:sz w:val="20"/>
          <w:szCs w:val="20"/>
        </w:rPr>
      </w:pPr>
      <w:r w:rsidRPr="00EA5D92">
        <w:rPr>
          <w:rFonts w:ascii="Arial" w:hAnsi="Arial" w:cs="Arial"/>
          <w:sz w:val="20"/>
          <w:szCs w:val="20"/>
        </w:rPr>
        <w:t xml:space="preserve">- Hatályos: </w:t>
      </w:r>
      <w:r w:rsidR="007421FD" w:rsidRPr="00EA5D92">
        <w:rPr>
          <w:rFonts w:ascii="Arial" w:hAnsi="Arial" w:cs="Arial"/>
          <w:sz w:val="20"/>
          <w:szCs w:val="20"/>
        </w:rPr>
        <w:t>20</w:t>
      </w:r>
      <w:r w:rsidR="00A1476E" w:rsidRPr="00EA5D92">
        <w:rPr>
          <w:rFonts w:ascii="Arial" w:hAnsi="Arial" w:cs="Arial"/>
          <w:sz w:val="20"/>
          <w:szCs w:val="20"/>
        </w:rPr>
        <w:t>21</w:t>
      </w:r>
      <w:r w:rsidR="007421FD" w:rsidRPr="00EA5D92">
        <w:rPr>
          <w:rFonts w:ascii="Arial" w:hAnsi="Arial" w:cs="Arial"/>
          <w:sz w:val="20"/>
          <w:szCs w:val="20"/>
        </w:rPr>
        <w:t xml:space="preserve">. </w:t>
      </w:r>
      <w:r w:rsidR="00A1476E" w:rsidRPr="00EA5D92">
        <w:rPr>
          <w:rFonts w:ascii="Arial" w:hAnsi="Arial" w:cs="Arial"/>
          <w:sz w:val="20"/>
          <w:szCs w:val="20"/>
        </w:rPr>
        <w:t>augusztus</w:t>
      </w:r>
      <w:r w:rsidR="00287722" w:rsidRPr="00EA5D92">
        <w:rPr>
          <w:rFonts w:ascii="Arial" w:hAnsi="Arial" w:cs="Arial"/>
          <w:sz w:val="20"/>
          <w:szCs w:val="20"/>
        </w:rPr>
        <w:t xml:space="preserve"> </w:t>
      </w:r>
      <w:r w:rsidR="009D1DC6" w:rsidRPr="00EA5D92">
        <w:rPr>
          <w:rFonts w:ascii="Arial" w:hAnsi="Arial" w:cs="Arial"/>
          <w:sz w:val="20"/>
          <w:szCs w:val="20"/>
        </w:rPr>
        <w:t>1</w:t>
      </w:r>
      <w:r w:rsidR="002E4742" w:rsidRPr="00EA5D92">
        <w:rPr>
          <w:rFonts w:ascii="Arial" w:hAnsi="Arial" w:cs="Arial"/>
          <w:sz w:val="20"/>
          <w:szCs w:val="20"/>
        </w:rPr>
        <w:t>-</w:t>
      </w:r>
      <w:r w:rsidR="001518B7" w:rsidRPr="00EA5D92">
        <w:rPr>
          <w:rFonts w:ascii="Arial" w:hAnsi="Arial" w:cs="Arial"/>
          <w:sz w:val="20"/>
          <w:szCs w:val="20"/>
        </w:rPr>
        <w:t>t</w:t>
      </w:r>
      <w:r w:rsidR="009D1DC6" w:rsidRPr="00EA5D92">
        <w:rPr>
          <w:rFonts w:ascii="Arial" w:hAnsi="Arial" w:cs="Arial"/>
          <w:sz w:val="20"/>
          <w:szCs w:val="20"/>
        </w:rPr>
        <w:t>ő</w:t>
      </w:r>
      <w:r w:rsidR="001518B7" w:rsidRPr="00EA5D92">
        <w:rPr>
          <w:rFonts w:ascii="Arial" w:hAnsi="Arial" w:cs="Arial"/>
          <w:sz w:val="20"/>
          <w:szCs w:val="20"/>
        </w:rPr>
        <w:t xml:space="preserve">l </w:t>
      </w:r>
      <w:r w:rsidR="00274260" w:rsidRPr="00EA5D92">
        <w:rPr>
          <w:rFonts w:ascii="Arial" w:hAnsi="Arial" w:cs="Arial"/>
          <w:sz w:val="20"/>
          <w:szCs w:val="20"/>
        </w:rPr>
        <w:t>-</w:t>
      </w:r>
    </w:p>
    <w:p w14:paraId="48C1EB29" w14:textId="0ED7E4D3" w:rsidR="00FF3AC8" w:rsidRPr="00EA5D92" w:rsidRDefault="00FF3AC8" w:rsidP="006A7F0F">
      <w:pPr>
        <w:rPr>
          <w:rFonts w:ascii="Arial" w:hAnsi="Arial" w:cs="Arial"/>
          <w:sz w:val="20"/>
          <w:szCs w:val="20"/>
        </w:rPr>
      </w:pPr>
    </w:p>
    <w:p w14:paraId="6ED3317A" w14:textId="2F43707B" w:rsidR="00F6768A" w:rsidRPr="00EA5D92" w:rsidRDefault="00F6768A" w:rsidP="006A7F0F">
      <w:pPr>
        <w:rPr>
          <w:rFonts w:ascii="Arial" w:hAnsi="Arial" w:cs="Arial"/>
          <w:sz w:val="20"/>
          <w:szCs w:val="20"/>
        </w:rPr>
      </w:pPr>
    </w:p>
    <w:p w14:paraId="526766E0" w14:textId="77777777" w:rsidR="00FF3AC8" w:rsidRPr="00EA5D92" w:rsidRDefault="00FF3AC8">
      <w:pPr>
        <w:pStyle w:val="Cmsor5"/>
        <w:jc w:val="center"/>
        <w:rPr>
          <w:rFonts w:ascii="Arial" w:hAnsi="Arial" w:cs="Arial"/>
          <w:sz w:val="20"/>
          <w:szCs w:val="20"/>
        </w:rPr>
        <w:sectPr w:rsidR="00FF3AC8" w:rsidRPr="00EA5D92" w:rsidSect="006A7F0F">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2" w:right="1418" w:bottom="1418" w:left="1418" w:header="709" w:footer="709" w:gutter="0"/>
          <w:cols w:space="709"/>
          <w:docGrid w:linePitch="360"/>
        </w:sectPr>
      </w:pPr>
    </w:p>
    <w:p w14:paraId="63E27730" w14:textId="77777777" w:rsidR="00FF3AC8" w:rsidRPr="00EA5D92" w:rsidRDefault="00274260">
      <w:pPr>
        <w:pStyle w:val="Cmsor3"/>
        <w:rPr>
          <w:rFonts w:ascii="Arial" w:hAnsi="Arial" w:cs="Arial"/>
          <w:sz w:val="20"/>
          <w:szCs w:val="20"/>
        </w:rPr>
      </w:pPr>
      <w:r w:rsidRPr="00EA5D92">
        <w:rPr>
          <w:rFonts w:ascii="Arial" w:hAnsi="Arial" w:cs="Arial"/>
          <w:sz w:val="20"/>
          <w:szCs w:val="20"/>
        </w:rPr>
        <w:t xml:space="preserve">I. </w:t>
      </w:r>
      <w:r w:rsidRPr="00EA5D92">
        <w:rPr>
          <w:rFonts w:ascii="Arial" w:hAnsi="Arial" w:cs="Arial"/>
          <w:sz w:val="20"/>
          <w:szCs w:val="20"/>
        </w:rPr>
        <w:tab/>
        <w:t>ÁLTALÁNOS RENDELKEZÉSEK</w:t>
      </w:r>
    </w:p>
    <w:p w14:paraId="02036826" w14:textId="77777777" w:rsidR="00FF3AC8" w:rsidRPr="00EA5D92" w:rsidRDefault="00FF3AC8">
      <w:pPr>
        <w:ind w:left="576" w:hanging="576"/>
        <w:jc w:val="both"/>
        <w:rPr>
          <w:rFonts w:ascii="Arial" w:hAnsi="Arial" w:cs="Arial"/>
          <w:b/>
          <w:sz w:val="20"/>
          <w:szCs w:val="20"/>
        </w:rPr>
      </w:pPr>
    </w:p>
    <w:p w14:paraId="57BF2902" w14:textId="3CE30167" w:rsidR="00FF3AC8" w:rsidRPr="00EA5D92" w:rsidRDefault="00274260">
      <w:pPr>
        <w:ind w:left="576" w:hanging="576"/>
        <w:jc w:val="both"/>
        <w:rPr>
          <w:rFonts w:ascii="Arial" w:hAnsi="Arial" w:cs="Arial"/>
          <w:sz w:val="20"/>
          <w:szCs w:val="20"/>
        </w:rPr>
      </w:pPr>
      <w:r w:rsidRPr="00EA5D92">
        <w:rPr>
          <w:rFonts w:ascii="Arial" w:hAnsi="Arial" w:cs="Arial"/>
          <w:sz w:val="20"/>
          <w:szCs w:val="20"/>
        </w:rPr>
        <w:t>1.</w:t>
      </w:r>
      <w:r w:rsidRPr="00EA5D92">
        <w:rPr>
          <w:rFonts w:ascii="Arial" w:hAnsi="Arial" w:cs="Arial"/>
          <w:sz w:val="20"/>
          <w:szCs w:val="20"/>
        </w:rPr>
        <w:tab/>
        <w:t>A Szállító és a Megrendelő közötti</w:t>
      </w:r>
      <w:r w:rsidR="002E4742" w:rsidRPr="00EA5D92">
        <w:rPr>
          <w:rFonts w:ascii="Arial" w:hAnsi="Arial" w:cs="Arial"/>
          <w:sz w:val="20"/>
          <w:szCs w:val="20"/>
        </w:rPr>
        <w:t>,</w:t>
      </w:r>
      <w:r w:rsidRPr="00EA5D92">
        <w:rPr>
          <w:rFonts w:ascii="Arial" w:hAnsi="Arial" w:cs="Arial"/>
          <w:sz w:val="20"/>
          <w:szCs w:val="20"/>
        </w:rPr>
        <w:t xml:space="preserve"> a Szállító szállítmányaival (a továbbiakban: "</w:t>
      </w:r>
      <w:r w:rsidRPr="00EA5D92">
        <w:rPr>
          <w:rFonts w:ascii="Arial" w:hAnsi="Arial" w:cs="Arial"/>
          <w:b/>
          <w:bCs/>
          <w:sz w:val="20"/>
          <w:szCs w:val="20"/>
        </w:rPr>
        <w:t>Szállítmányok</w:t>
      </w:r>
      <w:r w:rsidRPr="00EA5D92">
        <w:rPr>
          <w:rFonts w:ascii="Arial" w:hAnsi="Arial" w:cs="Arial"/>
          <w:sz w:val="20"/>
          <w:szCs w:val="20"/>
        </w:rPr>
        <w:t>") és/vagy az általa nyújtandó szolgáltatásokkal kapcsolatban létrejövő szerződéses kapcsolatok alapvető feltételeit az egyedi szerződés ("</w:t>
      </w:r>
      <w:r w:rsidRPr="00EA5D92">
        <w:rPr>
          <w:rFonts w:ascii="Arial" w:hAnsi="Arial" w:cs="Arial"/>
          <w:b/>
          <w:bCs/>
          <w:sz w:val="20"/>
          <w:szCs w:val="20"/>
        </w:rPr>
        <w:t>Egyedi Szerződés</w:t>
      </w:r>
      <w:r w:rsidRPr="00EA5D92">
        <w:rPr>
          <w:rFonts w:ascii="Arial" w:hAnsi="Arial" w:cs="Arial"/>
          <w:sz w:val="20"/>
          <w:szCs w:val="20"/>
        </w:rPr>
        <w:t xml:space="preserve">") és a jelen ÁSZF szabályozza. Az Egyedi Szerződés a Szállító árajánlata és a Megrendelő megrendelése alapján a Szállítmányok leszállítására irányuló, a felek egybehangzó akaratnyilvánítását tükröző dokumentum. Az Egyedi Szerződésben nem rendezett kérdések tekintetében az ÁSZF-ben foglalt rendelkezések az irányadóak. A jelen ÁSZF a Megrendelőnek a Szállítmányokra vonatkozó valamennyi megrendelése tekintetében irányadó.  </w:t>
      </w:r>
    </w:p>
    <w:p w14:paraId="5B951C33" w14:textId="77777777" w:rsidR="00FF3AC8" w:rsidRPr="00EA5D92" w:rsidRDefault="00274260">
      <w:pPr>
        <w:pStyle w:val="Szvegtrzsbehzssal"/>
        <w:rPr>
          <w:rFonts w:ascii="Arial" w:hAnsi="Arial" w:cs="Arial"/>
          <w:b/>
          <w:i/>
          <w:sz w:val="20"/>
          <w:szCs w:val="20"/>
        </w:rPr>
      </w:pPr>
      <w:r w:rsidRPr="00EA5D92">
        <w:rPr>
          <w:rFonts w:ascii="Arial" w:hAnsi="Arial" w:cs="Arial"/>
          <w:sz w:val="20"/>
          <w:szCs w:val="20"/>
        </w:rPr>
        <w:t xml:space="preserve"> </w:t>
      </w:r>
    </w:p>
    <w:p w14:paraId="6215FABE" w14:textId="1755BB72" w:rsidR="00FF3AC8" w:rsidRPr="00EA5D92" w:rsidRDefault="00274260">
      <w:pPr>
        <w:pStyle w:val="Szvegtrzsbehzssal"/>
        <w:rPr>
          <w:rFonts w:ascii="Arial" w:hAnsi="Arial" w:cs="Arial"/>
          <w:sz w:val="20"/>
          <w:szCs w:val="20"/>
        </w:rPr>
      </w:pPr>
      <w:r w:rsidRPr="00EA5D92">
        <w:rPr>
          <w:rFonts w:ascii="Arial" w:hAnsi="Arial" w:cs="Arial"/>
          <w:sz w:val="20"/>
          <w:szCs w:val="20"/>
        </w:rPr>
        <w:t xml:space="preserve">A jelen ÁSZF és az Egyedi Szerződés együtt képezik a felek közötti, az adott Szállítmányok megrendelésére </w:t>
      </w:r>
      <w:r w:rsidR="002E4742" w:rsidRPr="00EA5D92">
        <w:rPr>
          <w:rFonts w:ascii="Arial" w:hAnsi="Arial" w:cs="Arial"/>
          <w:sz w:val="20"/>
          <w:szCs w:val="20"/>
        </w:rPr>
        <w:t xml:space="preserve">és leszállítására </w:t>
      </w:r>
      <w:r w:rsidRPr="00EA5D92">
        <w:rPr>
          <w:rFonts w:ascii="Arial" w:hAnsi="Arial" w:cs="Arial"/>
          <w:sz w:val="20"/>
          <w:szCs w:val="20"/>
        </w:rPr>
        <w:t xml:space="preserve">vonatkozó teljes megállapodást.  A megrendelés </w:t>
      </w:r>
      <w:r w:rsidR="002E4742" w:rsidRPr="00EA5D92">
        <w:rPr>
          <w:rFonts w:ascii="Arial" w:hAnsi="Arial" w:cs="Arial"/>
          <w:sz w:val="20"/>
          <w:szCs w:val="20"/>
        </w:rPr>
        <w:t xml:space="preserve">Szállító részére történő </w:t>
      </w:r>
      <w:r w:rsidRPr="00EA5D92">
        <w:rPr>
          <w:rFonts w:ascii="Arial" w:hAnsi="Arial" w:cs="Arial"/>
          <w:sz w:val="20"/>
          <w:szCs w:val="20"/>
        </w:rPr>
        <w:t xml:space="preserve">elküldésével a Megrendelő </w:t>
      </w:r>
      <w:r w:rsidR="002E4742" w:rsidRPr="00EA5D92">
        <w:rPr>
          <w:rFonts w:ascii="Arial" w:hAnsi="Arial" w:cs="Arial"/>
          <w:sz w:val="20"/>
          <w:szCs w:val="20"/>
        </w:rPr>
        <w:t>egyben kifejezésre juttatja és megerősíti, hogy a jelen</w:t>
      </w:r>
      <w:r w:rsidRPr="00EA5D92">
        <w:rPr>
          <w:rFonts w:ascii="Arial" w:hAnsi="Arial" w:cs="Arial"/>
          <w:sz w:val="20"/>
          <w:szCs w:val="20"/>
        </w:rPr>
        <w:t xml:space="preserve"> ÁSZF rendelkezéseit </w:t>
      </w:r>
      <w:r w:rsidR="002E4742" w:rsidRPr="00EA5D92">
        <w:rPr>
          <w:rFonts w:ascii="Arial" w:hAnsi="Arial" w:cs="Arial"/>
          <w:sz w:val="20"/>
          <w:szCs w:val="20"/>
        </w:rPr>
        <w:t>– annak</w:t>
      </w:r>
      <w:r w:rsidRPr="00EA5D92">
        <w:rPr>
          <w:rFonts w:ascii="Arial" w:hAnsi="Arial" w:cs="Arial"/>
          <w:sz w:val="20"/>
          <w:szCs w:val="20"/>
        </w:rPr>
        <w:t xml:space="preserve"> áttanulmányozását követően </w:t>
      </w:r>
      <w:r w:rsidR="002E4742" w:rsidRPr="00EA5D92">
        <w:rPr>
          <w:rFonts w:ascii="Arial" w:hAnsi="Arial" w:cs="Arial"/>
          <w:sz w:val="20"/>
          <w:szCs w:val="20"/>
        </w:rPr>
        <w:t xml:space="preserve">– </w:t>
      </w:r>
      <w:r w:rsidRPr="00EA5D92">
        <w:rPr>
          <w:rFonts w:ascii="Arial" w:hAnsi="Arial" w:cs="Arial"/>
          <w:sz w:val="20"/>
          <w:szCs w:val="20"/>
        </w:rPr>
        <w:t xml:space="preserve">kifejezetten tudomásul veszi és elfogadja. </w:t>
      </w:r>
    </w:p>
    <w:p w14:paraId="004146E3" w14:textId="77777777" w:rsidR="0013067E" w:rsidRPr="00EA5D92" w:rsidRDefault="0013067E">
      <w:pPr>
        <w:pStyle w:val="Szvegtrzsbehzssal"/>
        <w:rPr>
          <w:rFonts w:ascii="Arial" w:hAnsi="Arial" w:cs="Arial"/>
          <w:sz w:val="20"/>
          <w:szCs w:val="20"/>
        </w:rPr>
      </w:pPr>
    </w:p>
    <w:p w14:paraId="6349203F" w14:textId="03B64702" w:rsidR="0013067E" w:rsidRPr="00EA5D92" w:rsidRDefault="001F1CFB">
      <w:pPr>
        <w:pStyle w:val="Szvegtrzsbehzssal"/>
        <w:rPr>
          <w:rFonts w:ascii="Arial" w:hAnsi="Arial" w:cs="Arial"/>
          <w:bCs/>
          <w:i/>
          <w:sz w:val="20"/>
          <w:szCs w:val="20"/>
        </w:rPr>
      </w:pPr>
      <w:r w:rsidRPr="00EA5D92">
        <w:rPr>
          <w:rFonts w:ascii="Arial" w:hAnsi="Arial" w:cs="Arial"/>
          <w:bCs/>
          <w:i/>
          <w:sz w:val="20"/>
          <w:szCs w:val="20"/>
        </w:rPr>
        <w:t>A</w:t>
      </w:r>
      <w:r w:rsidR="0013067E" w:rsidRPr="00EA5D92">
        <w:rPr>
          <w:rFonts w:ascii="Arial" w:hAnsi="Arial" w:cs="Arial"/>
          <w:bCs/>
          <w:i/>
          <w:sz w:val="20"/>
          <w:szCs w:val="20"/>
        </w:rPr>
        <w:t xml:space="preserve"> jelen ÁSZF dőlt betűvel</w:t>
      </w:r>
      <w:r w:rsidR="008954BE" w:rsidRPr="00EA5D92">
        <w:rPr>
          <w:rFonts w:ascii="Arial" w:hAnsi="Arial" w:cs="Arial"/>
          <w:bCs/>
          <w:i/>
          <w:sz w:val="20"/>
          <w:szCs w:val="20"/>
        </w:rPr>
        <w:t xml:space="preserve"> </w:t>
      </w:r>
      <w:r w:rsidR="0013067E" w:rsidRPr="00EA5D92">
        <w:rPr>
          <w:rFonts w:ascii="Arial" w:hAnsi="Arial" w:cs="Arial"/>
          <w:bCs/>
          <w:i/>
          <w:sz w:val="20"/>
          <w:szCs w:val="20"/>
        </w:rPr>
        <w:t>jelölt rendelkezései lényeges eltérést jelentenek a jogszabályokhoz, illetve a szokásos szerződési gyakorlathoz képest</w:t>
      </w:r>
      <w:r w:rsidR="00DF565C" w:rsidRPr="00EA5D92">
        <w:rPr>
          <w:rFonts w:ascii="Arial" w:hAnsi="Arial" w:cs="Arial"/>
          <w:bCs/>
          <w:i/>
          <w:sz w:val="20"/>
          <w:szCs w:val="20"/>
        </w:rPr>
        <w:t xml:space="preserve">. </w:t>
      </w:r>
      <w:r w:rsidR="00DF565C" w:rsidRPr="00EA5D92">
        <w:rPr>
          <w:rFonts w:ascii="Arial" w:hAnsi="Arial" w:cs="Arial"/>
          <w:i/>
          <w:sz w:val="20"/>
          <w:szCs w:val="20"/>
        </w:rPr>
        <w:t>Megrendelő kijelenti</w:t>
      </w:r>
      <w:r w:rsidR="008954BE" w:rsidRPr="00EA5D92">
        <w:rPr>
          <w:rFonts w:ascii="Arial" w:hAnsi="Arial" w:cs="Arial"/>
          <w:i/>
          <w:sz w:val="20"/>
          <w:szCs w:val="20"/>
        </w:rPr>
        <w:t>,</w:t>
      </w:r>
      <w:r w:rsidR="00DF565C" w:rsidRPr="00EA5D92">
        <w:rPr>
          <w:rFonts w:ascii="Arial" w:hAnsi="Arial" w:cs="Arial"/>
          <w:i/>
          <w:sz w:val="20"/>
          <w:szCs w:val="20"/>
        </w:rPr>
        <w:t xml:space="preserve"> hogy </w:t>
      </w:r>
      <w:r w:rsidR="00DF565C" w:rsidRPr="00EA5D92">
        <w:rPr>
          <w:rFonts w:ascii="Arial" w:hAnsi="Arial" w:cs="Arial"/>
          <w:bCs/>
          <w:i/>
          <w:sz w:val="20"/>
          <w:szCs w:val="20"/>
        </w:rPr>
        <w:t xml:space="preserve">ezeket külön is áttanulmányozta és kifejezetten elfogadja. </w:t>
      </w:r>
      <w:r w:rsidR="0013067E" w:rsidRPr="00EA5D92">
        <w:rPr>
          <w:rFonts w:ascii="Arial" w:hAnsi="Arial" w:cs="Arial"/>
          <w:bCs/>
          <w:i/>
          <w:sz w:val="20"/>
          <w:szCs w:val="20"/>
        </w:rPr>
        <w:t xml:space="preserve"> </w:t>
      </w:r>
    </w:p>
    <w:p w14:paraId="0766EA0E" w14:textId="77777777" w:rsidR="00D83257" w:rsidRPr="00EA5D92" w:rsidRDefault="00D83257">
      <w:pPr>
        <w:pStyle w:val="Szvegtrzsbehzssal"/>
        <w:rPr>
          <w:rFonts w:ascii="Arial" w:hAnsi="Arial" w:cs="Arial"/>
          <w:b/>
          <w:i/>
          <w:sz w:val="20"/>
          <w:szCs w:val="20"/>
        </w:rPr>
      </w:pPr>
    </w:p>
    <w:p w14:paraId="05625912" w14:textId="4F961B3F" w:rsidR="0013067E" w:rsidRPr="00EA5D92" w:rsidRDefault="0013067E" w:rsidP="00F6768A">
      <w:pPr>
        <w:pStyle w:val="Szvegtrzsbehzssal"/>
        <w:rPr>
          <w:rFonts w:ascii="Arial" w:hAnsi="Arial" w:cs="Arial"/>
          <w:b/>
          <w:i/>
          <w:sz w:val="20"/>
          <w:szCs w:val="20"/>
        </w:rPr>
      </w:pPr>
      <w:r w:rsidRPr="00EA5D92">
        <w:rPr>
          <w:rFonts w:ascii="Arial" w:hAnsi="Arial" w:cs="Arial"/>
          <w:bCs/>
          <w:i/>
          <w:sz w:val="20"/>
          <w:szCs w:val="20"/>
        </w:rPr>
        <w:t>A Szállító és</w:t>
      </w:r>
      <w:r w:rsidRPr="00EA5D92">
        <w:rPr>
          <w:rFonts w:ascii="Arial" w:hAnsi="Arial" w:cs="Arial"/>
          <w:i/>
          <w:sz w:val="20"/>
          <w:szCs w:val="20"/>
        </w:rPr>
        <w:t xml:space="preserve"> a </w:t>
      </w:r>
      <w:r w:rsidRPr="00EA5D92">
        <w:rPr>
          <w:rFonts w:ascii="Arial" w:hAnsi="Arial" w:cs="Arial"/>
          <w:bCs/>
          <w:i/>
          <w:sz w:val="20"/>
          <w:szCs w:val="20"/>
        </w:rPr>
        <w:t>Megrendelő közötti megállapodásnak csak akkor válik részévé az adott üzletágban hasonló jellegű szerződés alanyai által széles körben ismert és rendszeresen</w:t>
      </w:r>
      <w:r w:rsidRPr="00EA5D92">
        <w:rPr>
          <w:rFonts w:ascii="Arial" w:hAnsi="Arial" w:cs="Arial"/>
          <w:i/>
          <w:sz w:val="20"/>
          <w:szCs w:val="20"/>
        </w:rPr>
        <w:t xml:space="preserve"> alkalmazott </w:t>
      </w:r>
      <w:r w:rsidRPr="00EA5D92">
        <w:rPr>
          <w:rFonts w:ascii="Arial" w:hAnsi="Arial" w:cs="Arial"/>
          <w:bCs/>
          <w:i/>
          <w:sz w:val="20"/>
          <w:szCs w:val="20"/>
        </w:rPr>
        <w:t xml:space="preserve">szokás, amennyiben erről a Szállító és a Megrendelő kifejezetten </w:t>
      </w:r>
      <w:r w:rsidR="00A65308" w:rsidRPr="00EA5D92">
        <w:rPr>
          <w:rFonts w:ascii="Arial" w:hAnsi="Arial" w:cs="Arial"/>
          <w:bCs/>
          <w:i/>
          <w:sz w:val="20"/>
          <w:szCs w:val="20"/>
        </w:rPr>
        <w:t xml:space="preserve">és írásban </w:t>
      </w:r>
      <w:r w:rsidRPr="00EA5D92">
        <w:rPr>
          <w:rFonts w:ascii="Arial" w:hAnsi="Arial" w:cs="Arial"/>
          <w:bCs/>
          <w:i/>
          <w:sz w:val="20"/>
          <w:szCs w:val="20"/>
        </w:rPr>
        <w:t xml:space="preserve">megállapodnak. </w:t>
      </w:r>
    </w:p>
    <w:p w14:paraId="28FFBA6B" w14:textId="77777777" w:rsidR="00FF3AC8" w:rsidRPr="00EA5D92" w:rsidRDefault="00FF3AC8">
      <w:pPr>
        <w:pStyle w:val="Cmsor2"/>
        <w:rPr>
          <w:rFonts w:ascii="Arial" w:hAnsi="Arial" w:cs="Arial"/>
          <w:sz w:val="20"/>
          <w:szCs w:val="20"/>
        </w:rPr>
      </w:pPr>
    </w:p>
    <w:p w14:paraId="759F5B28" w14:textId="70CEF791" w:rsidR="00FF3AC8" w:rsidRPr="00EA5D92" w:rsidRDefault="00274260">
      <w:pPr>
        <w:ind w:left="576" w:hanging="576"/>
        <w:jc w:val="both"/>
        <w:rPr>
          <w:rFonts w:ascii="Arial" w:hAnsi="Arial" w:cs="Arial"/>
          <w:sz w:val="20"/>
          <w:szCs w:val="20"/>
        </w:rPr>
      </w:pPr>
      <w:r w:rsidRPr="00EA5D92">
        <w:rPr>
          <w:rFonts w:ascii="Arial" w:hAnsi="Arial" w:cs="Arial"/>
          <w:sz w:val="20"/>
          <w:szCs w:val="20"/>
        </w:rPr>
        <w:t>2.</w:t>
      </w:r>
      <w:r w:rsidRPr="00EA5D92">
        <w:rPr>
          <w:rFonts w:ascii="Arial" w:hAnsi="Arial" w:cs="Arial"/>
          <w:sz w:val="20"/>
          <w:szCs w:val="20"/>
        </w:rPr>
        <w:tab/>
        <w:t>A Szállító által</w:t>
      </w:r>
      <w:r w:rsidR="00AB5BF4">
        <w:rPr>
          <w:rFonts w:ascii="Arial" w:hAnsi="Arial" w:cs="Arial"/>
          <w:sz w:val="20"/>
          <w:szCs w:val="20"/>
        </w:rPr>
        <w:t xml:space="preserve"> le</w:t>
      </w:r>
      <w:r w:rsidRPr="00EA5D92">
        <w:rPr>
          <w:rFonts w:ascii="Arial" w:hAnsi="Arial" w:cs="Arial"/>
          <w:sz w:val="20"/>
          <w:szCs w:val="20"/>
        </w:rPr>
        <w:t>szállít</w:t>
      </w:r>
      <w:r w:rsidR="00AB5BF4">
        <w:rPr>
          <w:rFonts w:ascii="Arial" w:hAnsi="Arial" w:cs="Arial"/>
          <w:sz w:val="20"/>
          <w:szCs w:val="20"/>
        </w:rPr>
        <w:t>andó</w:t>
      </w:r>
      <w:r w:rsidRPr="00EA5D92">
        <w:rPr>
          <w:rFonts w:ascii="Arial" w:hAnsi="Arial" w:cs="Arial"/>
          <w:sz w:val="20"/>
          <w:szCs w:val="20"/>
        </w:rPr>
        <w:t xml:space="preserve"> Szállítmányok részletes felsorolását a jelen ÁSZF alapján megkötött Egyedi Szerződések tartalmazzák.</w:t>
      </w:r>
    </w:p>
    <w:p w14:paraId="7D7907E3" w14:textId="77777777" w:rsidR="00FF3AC8" w:rsidRPr="00EA5D92" w:rsidRDefault="00FF3AC8">
      <w:pPr>
        <w:jc w:val="both"/>
        <w:rPr>
          <w:rFonts w:ascii="Arial" w:hAnsi="Arial" w:cs="Arial"/>
          <w:sz w:val="20"/>
          <w:szCs w:val="20"/>
        </w:rPr>
      </w:pPr>
    </w:p>
    <w:p w14:paraId="27308122" w14:textId="4CA0257E" w:rsidR="00FF3AC8" w:rsidRPr="00EA5D92" w:rsidRDefault="00274260" w:rsidP="006A7F0F">
      <w:pPr>
        <w:tabs>
          <w:tab w:val="left" w:pos="540"/>
        </w:tabs>
        <w:ind w:left="540" w:hanging="540"/>
        <w:jc w:val="both"/>
        <w:rPr>
          <w:rFonts w:ascii="Arial" w:hAnsi="Arial" w:cs="Arial"/>
          <w:b/>
          <w:sz w:val="20"/>
          <w:szCs w:val="20"/>
        </w:rPr>
      </w:pPr>
      <w:r w:rsidRPr="00EA5D92">
        <w:rPr>
          <w:rFonts w:ascii="Arial" w:hAnsi="Arial" w:cs="Arial"/>
          <w:sz w:val="20"/>
          <w:szCs w:val="20"/>
        </w:rPr>
        <w:t>3.</w:t>
      </w:r>
      <w:r w:rsidRPr="00EA5D92">
        <w:rPr>
          <w:rFonts w:ascii="Arial" w:hAnsi="Arial" w:cs="Arial"/>
          <w:sz w:val="20"/>
          <w:szCs w:val="20"/>
        </w:rPr>
        <w:tab/>
        <w:t xml:space="preserve">A Megrendelő árajánlatot kérhet a Szállítótól a Szállítmányokra vonatkozóan. A Megrendelőtől érkezett </w:t>
      </w:r>
      <w:r w:rsidR="00C0406B" w:rsidRPr="00EA5D92">
        <w:rPr>
          <w:rFonts w:ascii="Arial" w:hAnsi="Arial" w:cs="Arial"/>
          <w:sz w:val="20"/>
          <w:szCs w:val="20"/>
        </w:rPr>
        <w:t>árajánlat</w:t>
      </w:r>
      <w:r w:rsidR="002E4742" w:rsidRPr="00EA5D92">
        <w:rPr>
          <w:rFonts w:ascii="Arial" w:hAnsi="Arial" w:cs="Arial"/>
          <w:sz w:val="20"/>
          <w:szCs w:val="20"/>
        </w:rPr>
        <w:t>-</w:t>
      </w:r>
      <w:r w:rsidR="00C0406B" w:rsidRPr="00EA5D92">
        <w:rPr>
          <w:rFonts w:ascii="Arial" w:hAnsi="Arial" w:cs="Arial"/>
          <w:sz w:val="20"/>
          <w:szCs w:val="20"/>
        </w:rPr>
        <w:t xml:space="preserve">kérés </w:t>
      </w:r>
      <w:r w:rsidRPr="00EA5D92">
        <w:rPr>
          <w:rFonts w:ascii="Arial" w:hAnsi="Arial" w:cs="Arial"/>
          <w:sz w:val="20"/>
          <w:szCs w:val="20"/>
        </w:rPr>
        <w:t xml:space="preserve">alapján a Szállító írásban tételes árajánlatot juttat el a Megrendelőhöz. Az árajánlat általában az alábbi tételeket tartalmazhatja: (i) a Szállítmányok megnevezését és leírását, beleértve az esetlegesen Szállító által nyújtandó szolgáltatások meghatározását és specifikációját; (ii) a Szállítmányok vételárát és a Szállító által felszámított díjakat; (iii) ajánlati kötöttség időtartamát, illetve (iv) a Szállító által feltüntetett egyéb lényeges feltételeket (pl. szállítási-, részszállítási ütemterv, teljesítési határidők, fizetési ütemterv). </w:t>
      </w:r>
    </w:p>
    <w:p w14:paraId="0AD6BDF6" w14:textId="77777777" w:rsidR="00FF3AC8" w:rsidRPr="00EA5D92" w:rsidRDefault="00FF3AC8">
      <w:pPr>
        <w:pStyle w:val="lfej"/>
        <w:keepNext/>
        <w:jc w:val="both"/>
        <w:rPr>
          <w:rFonts w:ascii="Arial" w:hAnsi="Arial" w:cs="Arial"/>
          <w:sz w:val="20"/>
          <w:szCs w:val="20"/>
        </w:rPr>
      </w:pPr>
    </w:p>
    <w:p w14:paraId="6B423A37" w14:textId="205ABFF0" w:rsidR="00FF3AC8" w:rsidRPr="00EA5D92" w:rsidRDefault="00274260">
      <w:pPr>
        <w:pStyle w:val="lfej"/>
        <w:ind w:left="540"/>
        <w:jc w:val="both"/>
        <w:rPr>
          <w:rFonts w:ascii="Arial" w:hAnsi="Arial" w:cs="Arial"/>
          <w:sz w:val="20"/>
          <w:szCs w:val="20"/>
        </w:rPr>
      </w:pPr>
      <w:r w:rsidRPr="00EA5D92">
        <w:rPr>
          <w:rFonts w:ascii="Arial" w:hAnsi="Arial" w:cs="Arial"/>
          <w:sz w:val="20"/>
          <w:szCs w:val="20"/>
        </w:rPr>
        <w:t xml:space="preserve">A Megrendelő a részére megküldött árajánlatot írásbeli megrendeléssel, és cégszerűen aláírva jogosult elfogadni a tételes árajánlatban Szállító által meghatározott ajánlati kötöttség lejártáig. </w:t>
      </w:r>
      <w:r w:rsidR="00F274CF" w:rsidRPr="00EA5D92">
        <w:rPr>
          <w:rFonts w:ascii="Arial" w:hAnsi="Arial" w:cs="Arial"/>
          <w:sz w:val="20"/>
          <w:szCs w:val="20"/>
        </w:rPr>
        <w:t xml:space="preserve">Ha a Megrendelő minden tekintetben az árajánlat tartalma szerint rendeli meg a Szállítmányokat a Szállítótól, akkor az írásbeli megrendelés Szállító által történő kézhezvételével a felek között létrejön az Egyedi Szerződés.  </w:t>
      </w:r>
    </w:p>
    <w:p w14:paraId="66C0447E" w14:textId="77777777" w:rsidR="00FF3AC8" w:rsidRPr="00EA5D92" w:rsidRDefault="00FF3AC8">
      <w:pPr>
        <w:pStyle w:val="lfej"/>
        <w:ind w:left="540"/>
        <w:jc w:val="both"/>
        <w:rPr>
          <w:rFonts w:ascii="Arial" w:hAnsi="Arial" w:cs="Arial"/>
          <w:sz w:val="20"/>
          <w:szCs w:val="20"/>
        </w:rPr>
      </w:pPr>
    </w:p>
    <w:p w14:paraId="791080FE" w14:textId="54822C15" w:rsidR="00FF3AC8" w:rsidRPr="00EA5D92" w:rsidRDefault="00274260">
      <w:pPr>
        <w:pStyle w:val="lfej"/>
        <w:ind w:left="540"/>
        <w:jc w:val="both"/>
        <w:rPr>
          <w:rFonts w:ascii="Arial" w:hAnsi="Arial" w:cs="Arial"/>
          <w:sz w:val="20"/>
          <w:szCs w:val="20"/>
        </w:rPr>
      </w:pPr>
      <w:r w:rsidRPr="00EA5D92">
        <w:rPr>
          <w:rFonts w:ascii="Arial" w:hAnsi="Arial" w:cs="Arial"/>
          <w:sz w:val="20"/>
          <w:szCs w:val="20"/>
        </w:rPr>
        <w:t xml:space="preserve">Szállító ajánlati </w:t>
      </w:r>
      <w:r w:rsidR="002E4742" w:rsidRPr="00EA5D92">
        <w:rPr>
          <w:rFonts w:ascii="Arial" w:hAnsi="Arial" w:cs="Arial"/>
          <w:sz w:val="20"/>
          <w:szCs w:val="20"/>
        </w:rPr>
        <w:t>kötöttségének időtartamát</w:t>
      </w:r>
      <w:r w:rsidRPr="00EA5D92">
        <w:rPr>
          <w:rFonts w:ascii="Arial" w:hAnsi="Arial" w:cs="Arial"/>
          <w:sz w:val="20"/>
          <w:szCs w:val="20"/>
        </w:rPr>
        <w:t xml:space="preserve"> az adott tételes árajánlat tartalmazza. Amennyiben a tételes árajánlat nem rendelkezik az ajánlati kötöttség időtartamáról, akkor úgy kell tekinteni, hogy az ajánlati kötöttség időtartama a tételes árajánlat kézhezvételét követő harminc (30) naptári nap.</w:t>
      </w:r>
    </w:p>
    <w:p w14:paraId="09318DB5" w14:textId="77777777" w:rsidR="00FF3AC8" w:rsidRPr="00EA5D92" w:rsidRDefault="00FF3AC8">
      <w:pPr>
        <w:pStyle w:val="lfej"/>
        <w:ind w:left="540"/>
        <w:jc w:val="both"/>
        <w:rPr>
          <w:rFonts w:ascii="Arial" w:hAnsi="Arial" w:cs="Arial"/>
          <w:sz w:val="20"/>
          <w:szCs w:val="20"/>
        </w:rPr>
      </w:pPr>
    </w:p>
    <w:p w14:paraId="4D160EED" w14:textId="5BDB3C8E" w:rsidR="00FF3AC8" w:rsidRPr="00EA5D92" w:rsidRDefault="00274260">
      <w:pPr>
        <w:pStyle w:val="lfej"/>
        <w:ind w:left="540"/>
        <w:jc w:val="both"/>
        <w:rPr>
          <w:rFonts w:ascii="Arial" w:hAnsi="Arial" w:cs="Arial"/>
          <w:sz w:val="20"/>
          <w:szCs w:val="20"/>
        </w:rPr>
      </w:pPr>
      <w:r w:rsidRPr="00EA5D92">
        <w:rPr>
          <w:rFonts w:ascii="Arial" w:hAnsi="Arial" w:cs="Arial"/>
          <w:sz w:val="20"/>
          <w:szCs w:val="20"/>
        </w:rPr>
        <w:t xml:space="preserve">Megrendelő és Szállító között kizárólag abban az esetben jön létre Egyedi Szerződés, amennyiben Megrendelő </w:t>
      </w:r>
      <w:r w:rsidR="002E4742" w:rsidRPr="00EA5D92">
        <w:rPr>
          <w:rFonts w:ascii="Arial" w:hAnsi="Arial" w:cs="Arial"/>
          <w:sz w:val="20"/>
          <w:szCs w:val="20"/>
        </w:rPr>
        <w:t>az előző</w:t>
      </w:r>
      <w:r w:rsidRPr="00EA5D92">
        <w:rPr>
          <w:rFonts w:ascii="Arial" w:hAnsi="Arial" w:cs="Arial"/>
          <w:sz w:val="20"/>
          <w:szCs w:val="20"/>
        </w:rPr>
        <w:t xml:space="preserve"> bekezdésben meghatározott ajánlati kötöttség lejártát megelőzően juttatja el Szállítóhoz a Szállító tételes árajánlatában foglaltakkal </w:t>
      </w:r>
      <w:proofErr w:type="spellStart"/>
      <w:r w:rsidRPr="00EA5D92">
        <w:rPr>
          <w:rFonts w:ascii="Arial" w:hAnsi="Arial" w:cs="Arial"/>
          <w:sz w:val="20"/>
          <w:szCs w:val="20"/>
        </w:rPr>
        <w:t>tartalmilag</w:t>
      </w:r>
      <w:proofErr w:type="spellEnd"/>
      <w:r w:rsidRPr="00EA5D92">
        <w:rPr>
          <w:rFonts w:ascii="Arial" w:hAnsi="Arial" w:cs="Arial"/>
          <w:sz w:val="20"/>
          <w:szCs w:val="20"/>
        </w:rPr>
        <w:t xml:space="preserve"> mindenben megegyező megrendelését</w:t>
      </w:r>
      <w:r w:rsidR="002E4742" w:rsidRPr="00EA5D92">
        <w:rPr>
          <w:rFonts w:ascii="Arial" w:hAnsi="Arial" w:cs="Arial"/>
          <w:sz w:val="20"/>
          <w:szCs w:val="20"/>
        </w:rPr>
        <w:t xml:space="preserve">. Amennyiben </w:t>
      </w:r>
      <w:r w:rsidRPr="00EA5D92">
        <w:rPr>
          <w:rFonts w:ascii="Arial" w:hAnsi="Arial" w:cs="Arial"/>
          <w:sz w:val="20"/>
          <w:szCs w:val="20"/>
        </w:rPr>
        <w:t xml:space="preserve">a Szállító tételes árajánlatában foglaltakkal minden tekintetben megegyező megrendelést </w:t>
      </w:r>
      <w:r w:rsidR="002E4742" w:rsidRPr="00EA5D92">
        <w:rPr>
          <w:rFonts w:ascii="Arial" w:hAnsi="Arial" w:cs="Arial"/>
          <w:sz w:val="20"/>
          <w:szCs w:val="20"/>
        </w:rPr>
        <w:t xml:space="preserve">a </w:t>
      </w:r>
      <w:r w:rsidRPr="00EA5D92">
        <w:rPr>
          <w:rFonts w:ascii="Arial" w:hAnsi="Arial" w:cs="Arial"/>
          <w:sz w:val="20"/>
          <w:szCs w:val="20"/>
        </w:rPr>
        <w:t xml:space="preserve">Szállító az ajánlati kötöttség lejártát követően kapja kézhez, </w:t>
      </w:r>
      <w:r w:rsidR="002E4742" w:rsidRPr="00EA5D92">
        <w:rPr>
          <w:rFonts w:ascii="Arial" w:hAnsi="Arial" w:cs="Arial"/>
          <w:sz w:val="20"/>
          <w:szCs w:val="20"/>
        </w:rPr>
        <w:t xml:space="preserve">úgy az </w:t>
      </w:r>
      <w:r w:rsidR="00680A6F" w:rsidRPr="00EA5D92">
        <w:rPr>
          <w:rFonts w:ascii="Arial" w:hAnsi="Arial" w:cs="Arial"/>
          <w:sz w:val="20"/>
          <w:szCs w:val="20"/>
        </w:rPr>
        <w:t>E</w:t>
      </w:r>
      <w:r w:rsidR="002E4742" w:rsidRPr="00EA5D92">
        <w:rPr>
          <w:rFonts w:ascii="Arial" w:hAnsi="Arial" w:cs="Arial"/>
          <w:sz w:val="20"/>
          <w:szCs w:val="20"/>
        </w:rPr>
        <w:t xml:space="preserve">gyedi Szerződés a felek között akkor jön létre, ha a Szállító külön </w:t>
      </w:r>
      <w:r w:rsidRPr="00EA5D92">
        <w:rPr>
          <w:rFonts w:ascii="Arial" w:hAnsi="Arial" w:cs="Arial"/>
          <w:sz w:val="20"/>
          <w:szCs w:val="20"/>
        </w:rPr>
        <w:t xml:space="preserve">írásban nyilatkozik </w:t>
      </w:r>
      <w:r w:rsidR="002E4742" w:rsidRPr="00EA5D92">
        <w:rPr>
          <w:rFonts w:ascii="Arial" w:hAnsi="Arial" w:cs="Arial"/>
          <w:sz w:val="20"/>
          <w:szCs w:val="20"/>
        </w:rPr>
        <w:t>a megrendelés</w:t>
      </w:r>
      <w:r w:rsidRPr="00EA5D92">
        <w:rPr>
          <w:rFonts w:ascii="Arial" w:hAnsi="Arial" w:cs="Arial"/>
          <w:sz w:val="20"/>
          <w:szCs w:val="20"/>
        </w:rPr>
        <w:t xml:space="preserve"> elfogadásáról. </w:t>
      </w:r>
    </w:p>
    <w:p w14:paraId="62478073" w14:textId="77777777" w:rsidR="00FF3AC8" w:rsidRPr="00EA5D92" w:rsidRDefault="00FF3AC8">
      <w:pPr>
        <w:pStyle w:val="lfej"/>
        <w:jc w:val="both"/>
        <w:rPr>
          <w:rFonts w:ascii="Arial" w:hAnsi="Arial" w:cs="Arial"/>
          <w:sz w:val="20"/>
          <w:szCs w:val="20"/>
        </w:rPr>
      </w:pPr>
    </w:p>
    <w:p w14:paraId="6C179A42" w14:textId="3B2BF0BD" w:rsidR="00FF3AC8" w:rsidRPr="00EA5D92" w:rsidRDefault="00274260">
      <w:pPr>
        <w:pStyle w:val="lfej"/>
        <w:ind w:left="540"/>
        <w:jc w:val="both"/>
        <w:rPr>
          <w:rFonts w:ascii="Arial" w:hAnsi="Arial" w:cs="Arial"/>
          <w:sz w:val="20"/>
          <w:szCs w:val="20"/>
        </w:rPr>
      </w:pPr>
      <w:r w:rsidRPr="00EA5D92">
        <w:rPr>
          <w:rFonts w:ascii="Arial" w:hAnsi="Arial" w:cs="Arial"/>
          <w:sz w:val="20"/>
          <w:szCs w:val="20"/>
        </w:rPr>
        <w:t>Amennyiben a Megrendelő nem az árajánlatban meghatározott tartalommal küldi meg a megrendelést, úgy erre külön</w:t>
      </w:r>
      <w:r w:rsidR="00F274CF" w:rsidRPr="00EA5D92">
        <w:rPr>
          <w:rFonts w:ascii="Arial" w:hAnsi="Arial" w:cs="Arial"/>
          <w:sz w:val="20"/>
          <w:szCs w:val="20"/>
        </w:rPr>
        <w:t xml:space="preserve"> is</w:t>
      </w:r>
      <w:r w:rsidRPr="00EA5D92">
        <w:rPr>
          <w:rFonts w:ascii="Arial" w:hAnsi="Arial" w:cs="Arial"/>
          <w:sz w:val="20"/>
          <w:szCs w:val="20"/>
        </w:rPr>
        <w:t xml:space="preserve"> </w:t>
      </w:r>
      <w:r w:rsidR="002E4742" w:rsidRPr="00EA5D92">
        <w:rPr>
          <w:rFonts w:ascii="Arial" w:hAnsi="Arial" w:cs="Arial"/>
          <w:sz w:val="20"/>
          <w:szCs w:val="20"/>
        </w:rPr>
        <w:t xml:space="preserve">fel kell hívnia </w:t>
      </w:r>
      <w:r w:rsidRPr="00EA5D92">
        <w:rPr>
          <w:rFonts w:ascii="Arial" w:hAnsi="Arial" w:cs="Arial"/>
          <w:sz w:val="20"/>
          <w:szCs w:val="20"/>
        </w:rPr>
        <w:t xml:space="preserve">a Szállító figyelmét.  Ezen értesítés új </w:t>
      </w:r>
      <w:r w:rsidRPr="00EA5D92">
        <w:rPr>
          <w:rFonts w:ascii="Arial" w:hAnsi="Arial" w:cs="Arial"/>
          <w:sz w:val="20"/>
          <w:szCs w:val="20"/>
        </w:rPr>
        <w:lastRenderedPageBreak/>
        <w:t>ajánlatkérésnek minősül</w:t>
      </w:r>
      <w:r w:rsidR="002E4742" w:rsidRPr="00EA5D92">
        <w:rPr>
          <w:rFonts w:ascii="Arial" w:hAnsi="Arial" w:cs="Arial"/>
          <w:sz w:val="20"/>
          <w:szCs w:val="20"/>
        </w:rPr>
        <w:t xml:space="preserve"> (akkor is, ha nem lényeges kérdésben tér el az </w:t>
      </w:r>
      <w:r w:rsidR="003900F7" w:rsidRPr="00EA5D92">
        <w:rPr>
          <w:rFonts w:ascii="Arial" w:hAnsi="Arial" w:cs="Arial"/>
          <w:sz w:val="20"/>
          <w:szCs w:val="20"/>
        </w:rPr>
        <w:t>ár</w:t>
      </w:r>
      <w:r w:rsidR="002E4742" w:rsidRPr="00EA5D92">
        <w:rPr>
          <w:rFonts w:ascii="Arial" w:hAnsi="Arial" w:cs="Arial"/>
          <w:sz w:val="20"/>
          <w:szCs w:val="20"/>
        </w:rPr>
        <w:t xml:space="preserve">ajánlattól), </w:t>
      </w:r>
      <w:r w:rsidR="000A0443" w:rsidRPr="00EA5D92">
        <w:rPr>
          <w:rFonts w:ascii="Arial" w:hAnsi="Arial" w:cs="Arial"/>
          <w:sz w:val="20"/>
          <w:szCs w:val="20"/>
        </w:rPr>
        <w:t xml:space="preserve">és </w:t>
      </w:r>
      <w:r w:rsidRPr="00EA5D92">
        <w:rPr>
          <w:rFonts w:ascii="Arial" w:hAnsi="Arial" w:cs="Arial"/>
          <w:sz w:val="20"/>
          <w:szCs w:val="20"/>
        </w:rPr>
        <w:t>il</w:t>
      </w:r>
      <w:r w:rsidR="00B85E42" w:rsidRPr="00EA5D92">
        <w:rPr>
          <w:rFonts w:ascii="Arial" w:hAnsi="Arial" w:cs="Arial"/>
          <w:sz w:val="20"/>
          <w:szCs w:val="20"/>
        </w:rPr>
        <w:t>yen</w:t>
      </w:r>
      <w:r w:rsidRPr="00EA5D92">
        <w:rPr>
          <w:rFonts w:ascii="Arial" w:hAnsi="Arial" w:cs="Arial"/>
          <w:sz w:val="20"/>
          <w:szCs w:val="20"/>
        </w:rPr>
        <w:t xml:space="preserve"> esetben a Szállító az értesítés alapján új árajánlatot készít, amelyet eljuttat a Megrendelő részére. A Megrendelő az új árajánlat kézhezvételét követően a Szállítmányokat </w:t>
      </w:r>
      <w:r w:rsidR="00673E13" w:rsidRPr="00EA5D92">
        <w:rPr>
          <w:rFonts w:ascii="Arial" w:hAnsi="Arial" w:cs="Arial"/>
          <w:sz w:val="20"/>
          <w:szCs w:val="20"/>
        </w:rPr>
        <w:t xml:space="preserve">a </w:t>
      </w:r>
      <w:r w:rsidRPr="00EA5D92">
        <w:rPr>
          <w:rFonts w:ascii="Arial" w:hAnsi="Arial" w:cs="Arial"/>
          <w:sz w:val="20"/>
          <w:szCs w:val="20"/>
        </w:rPr>
        <w:t xml:space="preserve">fentiekben </w:t>
      </w:r>
      <w:r w:rsidR="00F274CF" w:rsidRPr="00EA5D92">
        <w:rPr>
          <w:rFonts w:ascii="Arial" w:hAnsi="Arial" w:cs="Arial"/>
          <w:sz w:val="20"/>
          <w:szCs w:val="20"/>
        </w:rPr>
        <w:t xml:space="preserve">leírt folyamat </w:t>
      </w:r>
      <w:r w:rsidRPr="00EA5D92">
        <w:rPr>
          <w:rFonts w:ascii="Arial" w:hAnsi="Arial" w:cs="Arial"/>
          <w:sz w:val="20"/>
          <w:szCs w:val="20"/>
        </w:rPr>
        <w:t xml:space="preserve">szerint jogosult megrendelni. </w:t>
      </w:r>
    </w:p>
    <w:p w14:paraId="6085D80D" w14:textId="77777777" w:rsidR="00DF565C" w:rsidRPr="00EA5D92" w:rsidRDefault="00DF565C" w:rsidP="006A7F0F">
      <w:pPr>
        <w:pStyle w:val="lfej"/>
        <w:ind w:left="540"/>
        <w:jc w:val="both"/>
        <w:rPr>
          <w:rFonts w:ascii="Arial" w:hAnsi="Arial" w:cs="Arial"/>
          <w:sz w:val="20"/>
          <w:szCs w:val="20"/>
        </w:rPr>
      </w:pPr>
    </w:p>
    <w:p w14:paraId="09BE5127" w14:textId="60672AA4" w:rsidR="00DF565C" w:rsidRPr="00EA5D92" w:rsidRDefault="00DF565C">
      <w:pPr>
        <w:pStyle w:val="lfej"/>
        <w:ind w:left="540"/>
        <w:jc w:val="both"/>
        <w:rPr>
          <w:rFonts w:ascii="Arial" w:hAnsi="Arial" w:cs="Arial"/>
          <w:bCs/>
          <w:i/>
          <w:sz w:val="20"/>
          <w:szCs w:val="20"/>
        </w:rPr>
      </w:pPr>
      <w:r w:rsidRPr="00EA5D92">
        <w:rPr>
          <w:rFonts w:ascii="Arial" w:hAnsi="Arial" w:cs="Arial"/>
          <w:bCs/>
          <w:i/>
          <w:sz w:val="20"/>
          <w:szCs w:val="20"/>
        </w:rPr>
        <w:t xml:space="preserve">Megrendelő általános szerződéses feltételei akkor sem válnak az Egyedi </w:t>
      </w:r>
      <w:r w:rsidR="005E1378" w:rsidRPr="00EA5D92">
        <w:rPr>
          <w:rFonts w:ascii="Arial" w:hAnsi="Arial" w:cs="Arial"/>
          <w:bCs/>
          <w:i/>
          <w:sz w:val="20"/>
          <w:szCs w:val="20"/>
        </w:rPr>
        <w:t>S</w:t>
      </w:r>
      <w:r w:rsidRPr="00EA5D92">
        <w:rPr>
          <w:rFonts w:ascii="Arial" w:hAnsi="Arial" w:cs="Arial"/>
          <w:bCs/>
          <w:i/>
          <w:sz w:val="20"/>
          <w:szCs w:val="20"/>
        </w:rPr>
        <w:t xml:space="preserve">zerződés részéve, ha azokat Szállító nem utasítja kifejezetten vissza, </w:t>
      </w:r>
      <w:r w:rsidR="00325C9C" w:rsidRPr="00EA5D92">
        <w:rPr>
          <w:rFonts w:ascii="Arial" w:hAnsi="Arial" w:cs="Arial"/>
          <w:bCs/>
          <w:i/>
          <w:sz w:val="20"/>
          <w:szCs w:val="20"/>
        </w:rPr>
        <w:t xml:space="preserve">vagy </w:t>
      </w:r>
      <w:r w:rsidRPr="00EA5D92">
        <w:rPr>
          <w:rFonts w:ascii="Arial" w:hAnsi="Arial" w:cs="Arial"/>
          <w:bCs/>
          <w:i/>
          <w:sz w:val="20"/>
          <w:szCs w:val="20"/>
        </w:rPr>
        <w:t xml:space="preserve">ha azoknak </w:t>
      </w:r>
      <w:r w:rsidR="00325C9C" w:rsidRPr="00EA5D92">
        <w:rPr>
          <w:rFonts w:ascii="Arial" w:hAnsi="Arial" w:cs="Arial"/>
          <w:bCs/>
          <w:i/>
          <w:sz w:val="20"/>
          <w:szCs w:val="20"/>
        </w:rPr>
        <w:t xml:space="preserve">a </w:t>
      </w:r>
      <w:r w:rsidRPr="00EA5D92">
        <w:rPr>
          <w:rFonts w:ascii="Arial" w:hAnsi="Arial" w:cs="Arial"/>
          <w:bCs/>
          <w:i/>
          <w:sz w:val="20"/>
          <w:szCs w:val="20"/>
        </w:rPr>
        <w:t xml:space="preserve">jelen </w:t>
      </w:r>
      <w:r w:rsidR="0077333C">
        <w:rPr>
          <w:rFonts w:ascii="Arial" w:hAnsi="Arial" w:cs="Arial"/>
          <w:bCs/>
          <w:i/>
          <w:sz w:val="20"/>
          <w:szCs w:val="20"/>
        </w:rPr>
        <w:t>ÁSZF</w:t>
      </w:r>
      <w:r w:rsidRPr="00EA5D92">
        <w:rPr>
          <w:rFonts w:ascii="Arial" w:hAnsi="Arial" w:cs="Arial"/>
          <w:bCs/>
          <w:i/>
          <w:sz w:val="20"/>
          <w:szCs w:val="20"/>
        </w:rPr>
        <w:t xml:space="preserve"> feltételeivel nem kifejezetten ellentétes a tartalma,</w:t>
      </w:r>
      <w:r w:rsidR="00325C9C" w:rsidRPr="00EA5D92">
        <w:rPr>
          <w:rFonts w:ascii="Arial" w:hAnsi="Arial" w:cs="Arial"/>
          <w:bCs/>
          <w:i/>
          <w:sz w:val="20"/>
          <w:szCs w:val="20"/>
        </w:rPr>
        <w:t xml:space="preserve"> </w:t>
      </w:r>
      <w:r w:rsidRPr="00EA5D92">
        <w:rPr>
          <w:rFonts w:ascii="Arial" w:hAnsi="Arial" w:cs="Arial"/>
          <w:bCs/>
          <w:i/>
          <w:sz w:val="20"/>
          <w:szCs w:val="20"/>
        </w:rPr>
        <w:t>ill. kiegészítő vagy nem lényeges kérdésekben tartalmaz eltérő rendelkezéseket.</w:t>
      </w:r>
    </w:p>
    <w:p w14:paraId="465E6379" w14:textId="2E1AE0AA" w:rsidR="00BA7B8E" w:rsidRPr="00EA5D92" w:rsidRDefault="00BA7B8E" w:rsidP="00BA7B8E">
      <w:pPr>
        <w:jc w:val="both"/>
        <w:rPr>
          <w:rFonts w:ascii="Arial" w:hAnsi="Arial" w:cs="Arial"/>
          <w:sz w:val="20"/>
          <w:szCs w:val="20"/>
        </w:rPr>
      </w:pPr>
    </w:p>
    <w:p w14:paraId="5829AD14" w14:textId="4A23326E" w:rsidR="00BA7B8E" w:rsidRPr="00EA5D92" w:rsidRDefault="00BA7B8E">
      <w:pPr>
        <w:ind w:left="576" w:hanging="576"/>
        <w:jc w:val="both"/>
        <w:rPr>
          <w:rFonts w:ascii="Arial" w:hAnsi="Arial" w:cs="Arial"/>
          <w:bCs/>
          <w:sz w:val="20"/>
          <w:szCs w:val="20"/>
        </w:rPr>
      </w:pPr>
      <w:r w:rsidRPr="00EA5D92">
        <w:rPr>
          <w:rFonts w:ascii="Arial" w:hAnsi="Arial" w:cs="Arial"/>
          <w:sz w:val="20"/>
          <w:szCs w:val="20"/>
        </w:rPr>
        <w:t>4.</w:t>
      </w:r>
      <w:r w:rsidRPr="00EA5D92">
        <w:rPr>
          <w:rFonts w:ascii="Arial" w:hAnsi="Arial" w:cs="Arial"/>
          <w:sz w:val="20"/>
          <w:szCs w:val="20"/>
        </w:rPr>
        <w:tab/>
      </w:r>
      <w:r w:rsidRPr="00EA5D92">
        <w:rPr>
          <w:rFonts w:ascii="Arial" w:hAnsi="Arial" w:cs="Arial"/>
          <w:bCs/>
          <w:sz w:val="20"/>
          <w:szCs w:val="20"/>
        </w:rPr>
        <w:t>A Megrendelő az Egyedi Szerződést vagy annak egy részét csak a Szállító előzetes írásos hozzájárulásával ruházhatja át másra. A Szállító jogosult az Egyedi Szerződést vagy annak egy részét kapcsolt vállalkozására átruházni, engedményezni, valamint a Szállító és kapcsolt vállalkozása között tartozásátvállalás jöhet létre.</w:t>
      </w:r>
    </w:p>
    <w:p w14:paraId="435278D5" w14:textId="77777777" w:rsidR="00BA7B8E" w:rsidRPr="00EA5D92" w:rsidRDefault="00BA7B8E">
      <w:pPr>
        <w:ind w:left="576" w:hanging="576"/>
        <w:jc w:val="both"/>
        <w:rPr>
          <w:rFonts w:ascii="Arial" w:hAnsi="Arial" w:cs="Arial"/>
          <w:sz w:val="20"/>
          <w:szCs w:val="20"/>
        </w:rPr>
      </w:pPr>
    </w:p>
    <w:p w14:paraId="6DB00C38" w14:textId="39EAC706" w:rsidR="00FF3AC8" w:rsidRPr="00EA5D92" w:rsidRDefault="00274260">
      <w:pPr>
        <w:pStyle w:val="Szvegtrzs2"/>
        <w:ind w:left="576" w:hanging="576"/>
        <w:rPr>
          <w:rFonts w:ascii="Arial" w:hAnsi="Arial" w:cs="Arial"/>
          <w:b/>
          <w:sz w:val="20"/>
          <w:szCs w:val="20"/>
        </w:rPr>
      </w:pPr>
      <w:r w:rsidRPr="00EA5D92">
        <w:rPr>
          <w:rFonts w:ascii="Arial" w:hAnsi="Arial" w:cs="Arial"/>
          <w:b/>
          <w:sz w:val="20"/>
          <w:szCs w:val="20"/>
        </w:rPr>
        <w:t xml:space="preserve">II. </w:t>
      </w:r>
      <w:r w:rsidRPr="00EA5D92">
        <w:rPr>
          <w:rFonts w:ascii="Arial" w:hAnsi="Arial" w:cs="Arial"/>
          <w:b/>
          <w:sz w:val="20"/>
          <w:szCs w:val="20"/>
        </w:rPr>
        <w:tab/>
        <w:t>ÁRAK, FIZETÉSI FELTÉTELEK</w:t>
      </w:r>
    </w:p>
    <w:p w14:paraId="15D1C0B3" w14:textId="77777777" w:rsidR="00FF3AC8" w:rsidRPr="00EA5D92" w:rsidRDefault="00FF3AC8">
      <w:pPr>
        <w:jc w:val="center"/>
        <w:rPr>
          <w:rFonts w:ascii="Arial" w:hAnsi="Arial" w:cs="Arial"/>
          <w:b/>
          <w:sz w:val="20"/>
          <w:szCs w:val="20"/>
        </w:rPr>
      </w:pPr>
    </w:p>
    <w:p w14:paraId="13AFCA73" w14:textId="7EE20DF0" w:rsidR="00FF3AC8" w:rsidRPr="00EA5D92" w:rsidRDefault="00274260" w:rsidP="00000959">
      <w:pPr>
        <w:pStyle w:val="Szvegtrzs2"/>
        <w:ind w:left="576" w:hanging="576"/>
        <w:rPr>
          <w:rFonts w:ascii="Arial" w:hAnsi="Arial" w:cs="Arial"/>
          <w:sz w:val="20"/>
          <w:szCs w:val="20"/>
        </w:rPr>
      </w:pPr>
      <w:r w:rsidRPr="00EA5D92">
        <w:rPr>
          <w:rFonts w:ascii="Arial" w:hAnsi="Arial" w:cs="Arial"/>
          <w:sz w:val="20"/>
          <w:szCs w:val="20"/>
        </w:rPr>
        <w:t>1.</w:t>
      </w:r>
      <w:r w:rsidRPr="00EA5D92">
        <w:rPr>
          <w:rFonts w:ascii="Arial" w:hAnsi="Arial" w:cs="Arial"/>
          <w:sz w:val="20"/>
          <w:szCs w:val="20"/>
        </w:rPr>
        <w:tab/>
        <w:t>Az árak tartalmazzák a szállítás és a csomagolás díját, kivéve, ha a felek az Egyedi Szerződésben ettől eltérően állapodtak meg. Az árak a mindenkor hatályos ÁFA-t azonban nem tartalmazzák.</w:t>
      </w:r>
    </w:p>
    <w:p w14:paraId="59F668A1" w14:textId="77777777" w:rsidR="00FF3AC8" w:rsidRPr="00EA5D92" w:rsidRDefault="00FF3AC8">
      <w:pPr>
        <w:jc w:val="both"/>
        <w:rPr>
          <w:rFonts w:ascii="Arial" w:hAnsi="Arial" w:cs="Arial"/>
          <w:sz w:val="20"/>
          <w:szCs w:val="20"/>
        </w:rPr>
      </w:pPr>
    </w:p>
    <w:p w14:paraId="5FEBC797" w14:textId="413DAB72" w:rsidR="002A5A7C" w:rsidRPr="00EA5D92" w:rsidRDefault="00274260">
      <w:pPr>
        <w:ind w:left="576" w:hanging="576"/>
        <w:jc w:val="both"/>
        <w:rPr>
          <w:rFonts w:ascii="Arial" w:hAnsi="Arial" w:cs="Arial"/>
          <w:sz w:val="20"/>
          <w:szCs w:val="20"/>
        </w:rPr>
      </w:pPr>
      <w:r w:rsidRPr="00EA5D92">
        <w:rPr>
          <w:rFonts w:ascii="Arial" w:hAnsi="Arial" w:cs="Arial"/>
          <w:sz w:val="20"/>
          <w:szCs w:val="20"/>
        </w:rPr>
        <w:t>2.</w:t>
      </w:r>
      <w:r w:rsidRPr="00EA5D92">
        <w:rPr>
          <w:rFonts w:ascii="Arial" w:hAnsi="Arial" w:cs="Arial"/>
          <w:sz w:val="20"/>
          <w:szCs w:val="20"/>
        </w:rPr>
        <w:tab/>
        <w:t>Ha az Egyedi Szerződés értelmében a Szállító összeszerelési, illetve üzembe helyezési feladatokat is köteles végezni, és a felek másként nem állapodtak meg, a Megrendelő köteles a megállapodott díjazást és bármilyen járulékos költséget, amelyet a vonatkozó Egyedi Szerződés tartalmaz, így például utazási vagy szállítási költséget, vagy egyéb járulékot megfizetni.</w:t>
      </w:r>
    </w:p>
    <w:p w14:paraId="1C8763CC" w14:textId="77777777" w:rsidR="00FF3AC8" w:rsidRPr="00EA5D92" w:rsidRDefault="00FF3AC8" w:rsidP="002A5A7C">
      <w:pPr>
        <w:ind w:left="576" w:hanging="576"/>
        <w:jc w:val="both"/>
        <w:rPr>
          <w:rFonts w:ascii="Arial" w:hAnsi="Arial" w:cs="Arial"/>
          <w:sz w:val="20"/>
          <w:szCs w:val="20"/>
        </w:rPr>
      </w:pPr>
    </w:p>
    <w:p w14:paraId="31AAE185" w14:textId="125A8346" w:rsidR="002A5A7C" w:rsidRPr="00EA5D92" w:rsidRDefault="00274260" w:rsidP="002A5A7C">
      <w:pPr>
        <w:ind w:left="576" w:hanging="576"/>
        <w:jc w:val="both"/>
        <w:rPr>
          <w:rFonts w:ascii="Arial" w:hAnsi="Arial" w:cs="Arial"/>
          <w:sz w:val="20"/>
          <w:szCs w:val="20"/>
        </w:rPr>
      </w:pPr>
      <w:r w:rsidRPr="00EA5D92">
        <w:rPr>
          <w:rFonts w:ascii="Arial" w:hAnsi="Arial" w:cs="Arial"/>
          <w:sz w:val="20"/>
          <w:szCs w:val="20"/>
        </w:rPr>
        <w:t>3.</w:t>
      </w:r>
      <w:r w:rsidRPr="00EA5D92">
        <w:rPr>
          <w:rFonts w:ascii="Arial" w:hAnsi="Arial" w:cs="Arial"/>
          <w:sz w:val="20"/>
          <w:szCs w:val="20"/>
        </w:rPr>
        <w:tab/>
      </w:r>
      <w:r w:rsidR="002A5A7C" w:rsidRPr="00EA5D92">
        <w:rPr>
          <w:rFonts w:ascii="Arial" w:hAnsi="Arial" w:cs="Arial"/>
          <w:sz w:val="20"/>
          <w:szCs w:val="20"/>
        </w:rPr>
        <w:t>A szerződéses ár elszámolása számla benyújtásával történik. A felek eltérő megállapodása hiányában a vételár 100 %-a esedékes:</w:t>
      </w:r>
    </w:p>
    <w:p w14:paraId="039A8010" w14:textId="77777777" w:rsidR="002A5A7C" w:rsidRPr="00EA5D92" w:rsidRDefault="002A5A7C" w:rsidP="002A5A7C">
      <w:pPr>
        <w:pStyle w:val="Listaszerbekezds"/>
        <w:numPr>
          <w:ilvl w:val="0"/>
          <w:numId w:val="21"/>
        </w:numPr>
        <w:jc w:val="both"/>
        <w:rPr>
          <w:rFonts w:ascii="Arial" w:hAnsi="Arial" w:cs="Arial"/>
          <w:sz w:val="20"/>
          <w:szCs w:val="20"/>
        </w:rPr>
      </w:pPr>
      <w:r w:rsidRPr="00EA5D92">
        <w:rPr>
          <w:rFonts w:ascii="Arial" w:hAnsi="Arial" w:cs="Arial"/>
          <w:sz w:val="20"/>
          <w:szCs w:val="20"/>
        </w:rPr>
        <w:t xml:space="preserve">összeszerelés és üzembe helyezés nélküli szállítás esetén, a Szállítmány leszállítását és az azt igazoló szállítólevél Megrendelő általi aláírását követően, illetve </w:t>
      </w:r>
    </w:p>
    <w:p w14:paraId="0C6D48ED" w14:textId="76F86A3A" w:rsidR="00000959" w:rsidRPr="00EA5D92" w:rsidRDefault="002A5A7C" w:rsidP="002A5A7C">
      <w:pPr>
        <w:pStyle w:val="Listaszerbekezds"/>
        <w:numPr>
          <w:ilvl w:val="0"/>
          <w:numId w:val="21"/>
        </w:numPr>
        <w:jc w:val="both"/>
        <w:rPr>
          <w:rFonts w:ascii="Arial" w:hAnsi="Arial" w:cs="Arial"/>
          <w:sz w:val="20"/>
          <w:szCs w:val="20"/>
        </w:rPr>
      </w:pPr>
      <w:r w:rsidRPr="00EA5D92">
        <w:rPr>
          <w:rFonts w:ascii="Arial" w:hAnsi="Arial" w:cs="Arial"/>
          <w:sz w:val="20"/>
          <w:szCs w:val="20"/>
        </w:rPr>
        <w:t>összeszereléssel és üzembe helyezéssel egybekötött szállítás esetén, a Szállítmány leszállítását követő kiegészítő munkák Szállító általi sikeres teljesítését és az azt igazoló teljesítésigazolás Megrendelő általi kiállítását követően.</w:t>
      </w:r>
    </w:p>
    <w:p w14:paraId="6C5132BE" w14:textId="021487A8" w:rsidR="00000959" w:rsidRPr="00EA5D92" w:rsidRDefault="00000959">
      <w:pPr>
        <w:ind w:left="576" w:hanging="576"/>
        <w:jc w:val="both"/>
        <w:rPr>
          <w:rFonts w:ascii="Arial" w:hAnsi="Arial" w:cs="Arial"/>
          <w:sz w:val="20"/>
          <w:szCs w:val="20"/>
        </w:rPr>
      </w:pPr>
    </w:p>
    <w:p w14:paraId="0CE9E0F4" w14:textId="0568FFCE" w:rsidR="002A5A7C" w:rsidRPr="00EA5D92" w:rsidRDefault="002A5A7C" w:rsidP="002A5A7C">
      <w:pPr>
        <w:ind w:left="576" w:hanging="576"/>
        <w:jc w:val="both"/>
        <w:rPr>
          <w:rFonts w:ascii="Arial" w:hAnsi="Arial" w:cs="Arial"/>
          <w:sz w:val="20"/>
          <w:szCs w:val="20"/>
        </w:rPr>
      </w:pPr>
      <w:r w:rsidRPr="00EA5D92">
        <w:rPr>
          <w:rFonts w:ascii="Arial" w:hAnsi="Arial" w:cs="Arial"/>
          <w:sz w:val="20"/>
          <w:szCs w:val="20"/>
        </w:rPr>
        <w:t xml:space="preserve">4. </w:t>
      </w:r>
      <w:r w:rsidRPr="00EA5D92">
        <w:rPr>
          <w:rFonts w:ascii="Arial" w:hAnsi="Arial" w:cs="Arial"/>
          <w:sz w:val="20"/>
          <w:szCs w:val="20"/>
        </w:rPr>
        <w:tab/>
        <w:t>A mindenkori jogszabályi követelményeknek megfelelő számlát a Megrendelő nevére és címére kell megküldeni. A számla kifizetése a számla kézhezvételét követő 30 napon belül banki átutalással történik. Amennyiben a fizetési határidő szabadnapra, ünnepnapra, illetve munkaszüneti napra esik, a fizetési határidő a következő munkanapon jár le.</w:t>
      </w:r>
    </w:p>
    <w:p w14:paraId="3A96FE7E" w14:textId="77777777" w:rsidR="002A5A7C" w:rsidRPr="00EA5D92" w:rsidRDefault="002A5A7C" w:rsidP="002A5A7C">
      <w:pPr>
        <w:ind w:left="576" w:hanging="576"/>
        <w:jc w:val="both"/>
        <w:rPr>
          <w:rFonts w:ascii="Arial" w:hAnsi="Arial" w:cs="Arial"/>
          <w:sz w:val="20"/>
          <w:szCs w:val="20"/>
        </w:rPr>
      </w:pPr>
    </w:p>
    <w:p w14:paraId="68A4E968" w14:textId="31C58E93" w:rsidR="00000959" w:rsidRPr="00EA5D92" w:rsidRDefault="002A5A7C" w:rsidP="002A5A7C">
      <w:pPr>
        <w:ind w:left="576" w:hanging="576"/>
        <w:jc w:val="both"/>
        <w:rPr>
          <w:rFonts w:ascii="Arial" w:hAnsi="Arial" w:cs="Arial"/>
          <w:sz w:val="20"/>
          <w:szCs w:val="20"/>
        </w:rPr>
      </w:pPr>
      <w:r w:rsidRPr="00EA5D92">
        <w:rPr>
          <w:rFonts w:ascii="Arial" w:hAnsi="Arial" w:cs="Arial"/>
          <w:sz w:val="20"/>
          <w:szCs w:val="20"/>
        </w:rPr>
        <w:t>5.</w:t>
      </w:r>
      <w:r w:rsidRPr="00EA5D92">
        <w:rPr>
          <w:rFonts w:ascii="Arial" w:hAnsi="Arial" w:cs="Arial"/>
          <w:sz w:val="20"/>
          <w:szCs w:val="20"/>
        </w:rPr>
        <w:tab/>
        <w:t>A fizetéseket a Megrendelő a Szállító által az árajánlatban meghatározott pénznemben és módon külön banki költség levonása vagy beszámítása nélkül köteles teljesíteni. A Megrendelő csak olyan követeléseket számíthat be, amelyeket a Szállító írásban elismert, nem vitatottak, vagy amelyeket jogerősen megítéltek.</w:t>
      </w:r>
    </w:p>
    <w:p w14:paraId="4B56411E" w14:textId="77777777" w:rsidR="00000959" w:rsidRPr="00EA5D92" w:rsidRDefault="00000959">
      <w:pPr>
        <w:ind w:left="576" w:hanging="576"/>
        <w:jc w:val="both"/>
        <w:rPr>
          <w:rFonts w:ascii="Arial" w:hAnsi="Arial" w:cs="Arial"/>
          <w:sz w:val="20"/>
          <w:szCs w:val="20"/>
        </w:rPr>
      </w:pPr>
    </w:p>
    <w:p w14:paraId="10861307" w14:textId="7FF5A6EA" w:rsidR="002A5A7C" w:rsidRPr="00EA5D92" w:rsidRDefault="002A5A7C" w:rsidP="002A5A7C">
      <w:pPr>
        <w:tabs>
          <w:tab w:val="left" w:pos="567"/>
        </w:tabs>
        <w:jc w:val="both"/>
        <w:rPr>
          <w:rFonts w:ascii="Arial" w:hAnsi="Arial" w:cs="Arial"/>
          <w:sz w:val="20"/>
          <w:szCs w:val="20"/>
        </w:rPr>
      </w:pPr>
      <w:r w:rsidRPr="00EA5D92">
        <w:rPr>
          <w:rFonts w:ascii="Arial" w:hAnsi="Arial" w:cs="Arial"/>
          <w:sz w:val="20"/>
          <w:szCs w:val="20"/>
        </w:rPr>
        <w:t>6.</w:t>
      </w:r>
      <w:r w:rsidRPr="00EA5D92">
        <w:rPr>
          <w:rFonts w:ascii="Arial" w:hAnsi="Arial" w:cs="Arial"/>
          <w:sz w:val="20"/>
          <w:szCs w:val="20"/>
        </w:rPr>
        <w:tab/>
      </w:r>
      <w:r w:rsidR="002E4742" w:rsidRPr="00EA5D92">
        <w:rPr>
          <w:rFonts w:ascii="Arial" w:hAnsi="Arial" w:cs="Arial"/>
          <w:sz w:val="20"/>
          <w:szCs w:val="20"/>
        </w:rPr>
        <w:t>A fizetés akkor számít teljesítettnek, amikor az a Szállító bankszámláján jóváírásra kerül</w:t>
      </w:r>
      <w:r w:rsidR="00274260" w:rsidRPr="00EA5D92">
        <w:rPr>
          <w:rFonts w:ascii="Arial" w:hAnsi="Arial" w:cs="Arial"/>
          <w:sz w:val="20"/>
          <w:szCs w:val="20"/>
        </w:rPr>
        <w:t xml:space="preserve">. </w:t>
      </w:r>
    </w:p>
    <w:p w14:paraId="671CBF09" w14:textId="77777777" w:rsidR="002A5A7C" w:rsidRPr="00EA5D92" w:rsidRDefault="002A5A7C" w:rsidP="002A5A7C">
      <w:pPr>
        <w:tabs>
          <w:tab w:val="left" w:pos="567"/>
        </w:tabs>
        <w:jc w:val="both"/>
        <w:rPr>
          <w:rFonts w:ascii="Arial" w:hAnsi="Arial" w:cs="Arial"/>
          <w:sz w:val="20"/>
          <w:szCs w:val="20"/>
        </w:rPr>
      </w:pPr>
    </w:p>
    <w:p w14:paraId="1AF4F7C9" w14:textId="717BA144" w:rsidR="00FF3AC8" w:rsidRPr="00EA5D92" w:rsidRDefault="002A5A7C" w:rsidP="000E7500">
      <w:pPr>
        <w:ind w:left="567" w:hanging="567"/>
        <w:jc w:val="both"/>
        <w:rPr>
          <w:rFonts w:ascii="Arial" w:hAnsi="Arial" w:cs="Arial"/>
          <w:sz w:val="20"/>
          <w:szCs w:val="20"/>
        </w:rPr>
      </w:pPr>
      <w:r w:rsidRPr="00EA5D92">
        <w:rPr>
          <w:rFonts w:ascii="Arial" w:hAnsi="Arial" w:cs="Arial"/>
          <w:sz w:val="20"/>
          <w:szCs w:val="20"/>
        </w:rPr>
        <w:t>7</w:t>
      </w:r>
      <w:r w:rsidR="00274260" w:rsidRPr="00EA5D92">
        <w:rPr>
          <w:rFonts w:ascii="Arial" w:hAnsi="Arial" w:cs="Arial"/>
          <w:sz w:val="20"/>
          <w:szCs w:val="20"/>
        </w:rPr>
        <w:t>.</w:t>
      </w:r>
      <w:r w:rsidR="00274260" w:rsidRPr="00EA5D92">
        <w:rPr>
          <w:rFonts w:ascii="Arial" w:hAnsi="Arial" w:cs="Arial"/>
          <w:sz w:val="20"/>
          <w:szCs w:val="20"/>
        </w:rPr>
        <w:tab/>
      </w:r>
      <w:r w:rsidR="00000959" w:rsidRPr="00EA5D92">
        <w:rPr>
          <w:rFonts w:ascii="Arial" w:hAnsi="Arial" w:cs="Arial"/>
          <w:sz w:val="20"/>
          <w:szCs w:val="20"/>
        </w:rPr>
        <w:t>A Szállító – az egyéb őt megillető jogok sérelme nélkül – a késedelmesen megfizetett összegek után a Ptk. 6:155. § (1) bekezdésében meghatározott mértékű késedelmi kamatot követelhet a Megrendelőtől.</w:t>
      </w:r>
    </w:p>
    <w:p w14:paraId="42D2A6C0" w14:textId="77777777" w:rsidR="0023158A" w:rsidRPr="00EA5D92" w:rsidRDefault="0023158A">
      <w:pPr>
        <w:jc w:val="both"/>
        <w:rPr>
          <w:rFonts w:ascii="Arial" w:hAnsi="Arial" w:cs="Arial"/>
          <w:sz w:val="20"/>
          <w:szCs w:val="20"/>
        </w:rPr>
      </w:pPr>
    </w:p>
    <w:p w14:paraId="2653DE3B" w14:textId="77777777" w:rsidR="00FF3AC8" w:rsidRPr="00EA5D92" w:rsidRDefault="00274260">
      <w:pPr>
        <w:pStyle w:val="Cmsor3"/>
        <w:rPr>
          <w:rFonts w:ascii="Arial" w:hAnsi="Arial" w:cs="Arial"/>
          <w:sz w:val="20"/>
          <w:szCs w:val="20"/>
        </w:rPr>
      </w:pPr>
      <w:bookmarkStart w:id="0" w:name="_Hlk77005262"/>
      <w:r w:rsidRPr="00EA5D92">
        <w:rPr>
          <w:rFonts w:ascii="Arial" w:hAnsi="Arial" w:cs="Arial"/>
          <w:sz w:val="20"/>
          <w:szCs w:val="20"/>
        </w:rPr>
        <w:t xml:space="preserve">III. </w:t>
      </w:r>
      <w:r w:rsidRPr="00EA5D92">
        <w:rPr>
          <w:rFonts w:ascii="Arial" w:hAnsi="Arial" w:cs="Arial"/>
          <w:sz w:val="20"/>
          <w:szCs w:val="20"/>
        </w:rPr>
        <w:tab/>
        <w:t>TULAJDONJOG FENNTARTÁSA</w:t>
      </w:r>
    </w:p>
    <w:p w14:paraId="7A814609" w14:textId="77777777" w:rsidR="00FF3AC8" w:rsidRPr="00EA5D92" w:rsidRDefault="00FF3AC8">
      <w:pPr>
        <w:jc w:val="center"/>
        <w:rPr>
          <w:rFonts w:ascii="Arial" w:hAnsi="Arial" w:cs="Arial"/>
          <w:b/>
          <w:sz w:val="20"/>
          <w:szCs w:val="20"/>
        </w:rPr>
      </w:pPr>
    </w:p>
    <w:p w14:paraId="4C68C7D9" w14:textId="77777777" w:rsidR="00FF3AC8" w:rsidRPr="00EA5D92" w:rsidRDefault="00274260">
      <w:pPr>
        <w:ind w:left="576" w:hanging="576"/>
        <w:jc w:val="both"/>
        <w:rPr>
          <w:rFonts w:ascii="Arial" w:hAnsi="Arial" w:cs="Arial"/>
          <w:sz w:val="20"/>
          <w:szCs w:val="20"/>
        </w:rPr>
      </w:pPr>
      <w:r w:rsidRPr="00EA5D92">
        <w:rPr>
          <w:rFonts w:ascii="Arial" w:hAnsi="Arial" w:cs="Arial"/>
          <w:sz w:val="20"/>
          <w:szCs w:val="20"/>
        </w:rPr>
        <w:t>1.</w:t>
      </w:r>
      <w:r w:rsidRPr="00EA5D92">
        <w:rPr>
          <w:rFonts w:ascii="Arial" w:hAnsi="Arial" w:cs="Arial"/>
          <w:sz w:val="20"/>
          <w:szCs w:val="20"/>
        </w:rPr>
        <w:tab/>
        <w:t>A Szállító a tulajdonjogát mindaddig fenntartja a Szállítmányok tekintetében ("</w:t>
      </w:r>
      <w:r w:rsidRPr="00EA5D92">
        <w:rPr>
          <w:rFonts w:ascii="Arial" w:hAnsi="Arial" w:cs="Arial"/>
          <w:b/>
          <w:bCs/>
          <w:sz w:val="20"/>
          <w:szCs w:val="20"/>
        </w:rPr>
        <w:t>Tulajdonjog Fenntartással Érintett Áruk</w:t>
      </w:r>
      <w:r w:rsidRPr="00EA5D92">
        <w:rPr>
          <w:rFonts w:ascii="Arial" w:hAnsi="Arial" w:cs="Arial"/>
          <w:sz w:val="20"/>
          <w:szCs w:val="20"/>
        </w:rPr>
        <w:t>"), ameddig a Megrendelő a Szállítót a vonatkozó Egyedi Szerződésből és a jelen ÁSZF-</w:t>
      </w:r>
      <w:proofErr w:type="spellStart"/>
      <w:r w:rsidRPr="00EA5D92">
        <w:rPr>
          <w:rFonts w:ascii="Arial" w:hAnsi="Arial" w:cs="Arial"/>
          <w:sz w:val="20"/>
          <w:szCs w:val="20"/>
        </w:rPr>
        <w:t>ből</w:t>
      </w:r>
      <w:proofErr w:type="spellEnd"/>
      <w:r w:rsidRPr="00EA5D92">
        <w:rPr>
          <w:rFonts w:ascii="Arial" w:hAnsi="Arial" w:cs="Arial"/>
          <w:sz w:val="20"/>
          <w:szCs w:val="20"/>
        </w:rPr>
        <w:t xml:space="preserve"> származó valamennyi igény tekintetében ki nem elégítette. </w:t>
      </w:r>
      <w:r w:rsidR="002E4742" w:rsidRPr="00EA5D92">
        <w:rPr>
          <w:rFonts w:ascii="Arial" w:hAnsi="Arial" w:cs="Arial"/>
          <w:bCs/>
          <w:i/>
          <w:sz w:val="20"/>
          <w:szCs w:val="20"/>
        </w:rPr>
        <w:t>Ezen túlmenően, amennyiben a Szállító a</w:t>
      </w:r>
      <w:r w:rsidR="008954BE" w:rsidRPr="00EA5D92">
        <w:rPr>
          <w:rFonts w:ascii="Arial" w:hAnsi="Arial" w:cs="Arial"/>
          <w:bCs/>
          <w:i/>
          <w:sz w:val="20"/>
          <w:szCs w:val="20"/>
        </w:rPr>
        <w:t xml:space="preserve">z Egyedi Szerződésre vonatkozó </w:t>
      </w:r>
      <w:r w:rsidR="002E4742" w:rsidRPr="00EA5D92">
        <w:rPr>
          <w:rFonts w:ascii="Arial" w:hAnsi="Arial" w:cs="Arial"/>
          <w:bCs/>
          <w:i/>
          <w:sz w:val="20"/>
          <w:szCs w:val="20"/>
        </w:rPr>
        <w:t>árajánlatában kéri, úgy a Megrendelő köteles a tulajdonjog-fenntartás tényének a vonatkozó hitelbiztosítéki nyilvántartásba történő bejegyeztetése céljából a Szállítóval együttműködni, és a bejegyzéshez szükséges jognyilatkozatokat megtenni, valamint adatokat rendelkezésre bocsátani. Ebben az esetben az Egyedi Szerződés hatálybalépésének feltétele az Egyedi Szerződés tárgyát képező árukra vonatkozó tulajdonjog-fenntartás tényének a vonatkozó hitelbiztosítéki nyilvántartásba történő bejegyzése.</w:t>
      </w:r>
      <w:r w:rsidR="002E4742" w:rsidRPr="00EA5D92">
        <w:rPr>
          <w:rFonts w:ascii="Arial" w:hAnsi="Arial" w:cs="Arial"/>
          <w:sz w:val="20"/>
          <w:szCs w:val="20"/>
        </w:rPr>
        <w:t xml:space="preserve"> </w:t>
      </w:r>
    </w:p>
    <w:p w14:paraId="6AC79DFB" w14:textId="77777777" w:rsidR="00FF3AC8" w:rsidRPr="00EA5D92" w:rsidRDefault="00FF3AC8">
      <w:pPr>
        <w:jc w:val="both"/>
        <w:rPr>
          <w:rFonts w:ascii="Arial" w:hAnsi="Arial" w:cs="Arial"/>
          <w:sz w:val="20"/>
          <w:szCs w:val="20"/>
        </w:rPr>
      </w:pPr>
    </w:p>
    <w:p w14:paraId="07049156" w14:textId="7F2A1C3A" w:rsidR="00FF3AC8" w:rsidRPr="00EA5D92" w:rsidRDefault="00274260">
      <w:pPr>
        <w:ind w:left="576" w:hanging="576"/>
        <w:jc w:val="both"/>
        <w:rPr>
          <w:rFonts w:ascii="Arial" w:hAnsi="Arial" w:cs="Arial"/>
          <w:sz w:val="20"/>
          <w:szCs w:val="20"/>
        </w:rPr>
      </w:pPr>
      <w:r w:rsidRPr="00EA5D92">
        <w:rPr>
          <w:rFonts w:ascii="Arial" w:hAnsi="Arial" w:cs="Arial"/>
          <w:sz w:val="20"/>
          <w:szCs w:val="20"/>
        </w:rPr>
        <w:t>2.</w:t>
      </w:r>
      <w:r w:rsidRPr="00EA5D92">
        <w:rPr>
          <w:rFonts w:ascii="Arial" w:hAnsi="Arial" w:cs="Arial"/>
          <w:sz w:val="20"/>
          <w:szCs w:val="20"/>
        </w:rPr>
        <w:tab/>
        <w:t>A tulajdonjog fenntartása alatt a Megrendelő a Tulajdonjog Fenntartással Érintett Árukat nem zálogosíthatja el, illetve más módon biztosítékul nem kötheti le.</w:t>
      </w:r>
      <w:r w:rsidR="00986315" w:rsidRPr="00EA5D92">
        <w:rPr>
          <w:rFonts w:ascii="Arial" w:hAnsi="Arial" w:cs="Arial"/>
          <w:sz w:val="20"/>
          <w:szCs w:val="20"/>
        </w:rPr>
        <w:t xml:space="preserve"> </w:t>
      </w:r>
      <w:r w:rsidR="002C75AB" w:rsidRPr="00EA5D92">
        <w:rPr>
          <w:rFonts w:ascii="Arial" w:hAnsi="Arial" w:cs="Arial"/>
          <w:sz w:val="20"/>
          <w:szCs w:val="20"/>
        </w:rPr>
        <w:t>A megrendelő a Tulajdonjog Fenntartással Érintett Árukat csak azon feltétel mellett értékesítheti tovább viszonteladók számára, hogy a viszonteladó csak szokásos üzletmenete körében és csak akkor ruházhatja tovább a tulajdonjogot bármely vevőre, miután a vevő kifizette a viszonteladónak a Tulajdonjog Fenntartással Érintett Áruk ellenértékét, és a Megrendelő is teljesítette a Szállító javára az adott Tulajdonjog Fenntartással Érintett Árukkal kapcsolatosan őt terhelő fizetési kötelezettségét. Ezt a szabályt a Megrendelő akkor is köteles betartani, ha az Egyedi Szerződés tárgyát képező árukra vonatkozó tulajdonjog-fenntartás ténye a vonatkozó hitelbiztosítéki nyilvántartásba nem kerül bejegyzésre</w:t>
      </w:r>
      <w:r w:rsidR="00124ED1" w:rsidRPr="00EA5D92">
        <w:rPr>
          <w:rFonts w:ascii="Arial" w:hAnsi="Arial" w:cs="Arial"/>
          <w:i/>
          <w:iCs/>
          <w:sz w:val="20"/>
          <w:szCs w:val="20"/>
        </w:rPr>
        <w:t>.</w:t>
      </w:r>
    </w:p>
    <w:p w14:paraId="55483A20" w14:textId="77777777" w:rsidR="00FF3AC8" w:rsidRPr="00EA5D92" w:rsidRDefault="00FF3AC8">
      <w:pPr>
        <w:jc w:val="both"/>
        <w:rPr>
          <w:rFonts w:ascii="Arial" w:hAnsi="Arial" w:cs="Arial"/>
          <w:sz w:val="20"/>
          <w:szCs w:val="20"/>
        </w:rPr>
      </w:pPr>
    </w:p>
    <w:p w14:paraId="4EEACC12" w14:textId="77777777" w:rsidR="00FF3AC8" w:rsidRPr="00EA5D92" w:rsidRDefault="00274260">
      <w:pPr>
        <w:ind w:left="576" w:hanging="576"/>
        <w:jc w:val="both"/>
        <w:rPr>
          <w:rFonts w:ascii="Arial" w:hAnsi="Arial" w:cs="Arial"/>
          <w:sz w:val="20"/>
          <w:szCs w:val="20"/>
        </w:rPr>
      </w:pPr>
      <w:r w:rsidRPr="00EA5D92">
        <w:rPr>
          <w:rFonts w:ascii="Arial" w:hAnsi="Arial" w:cs="Arial"/>
          <w:sz w:val="20"/>
          <w:szCs w:val="20"/>
        </w:rPr>
        <w:t>3.</w:t>
      </w:r>
      <w:r w:rsidRPr="00EA5D92">
        <w:rPr>
          <w:rFonts w:ascii="Arial" w:hAnsi="Arial" w:cs="Arial"/>
          <w:sz w:val="20"/>
          <w:szCs w:val="20"/>
        </w:rPr>
        <w:tab/>
        <w:t>A Megrendelő köteles haladéktalanul tájékoztatni a Szállítót, ha a Szállítmányokat lefoglalják, vagy harmadik személy részéről bármely beavatkozás történik.</w:t>
      </w:r>
    </w:p>
    <w:p w14:paraId="20A39E57" w14:textId="77777777" w:rsidR="00FF3AC8" w:rsidRPr="00EA5D92" w:rsidRDefault="00FF3AC8">
      <w:pPr>
        <w:jc w:val="both"/>
        <w:rPr>
          <w:rFonts w:ascii="Arial" w:hAnsi="Arial" w:cs="Arial"/>
          <w:sz w:val="20"/>
          <w:szCs w:val="20"/>
        </w:rPr>
      </w:pPr>
    </w:p>
    <w:p w14:paraId="6EEC5252" w14:textId="5ADFB230" w:rsidR="00FF3AC8" w:rsidRPr="00EA5D92" w:rsidRDefault="00274260" w:rsidP="00674FEE">
      <w:pPr>
        <w:ind w:left="576" w:hanging="576"/>
        <w:jc w:val="both"/>
        <w:rPr>
          <w:rFonts w:ascii="Arial" w:hAnsi="Arial" w:cs="Arial"/>
          <w:sz w:val="20"/>
          <w:szCs w:val="20"/>
        </w:rPr>
      </w:pPr>
      <w:r w:rsidRPr="00EA5D92">
        <w:rPr>
          <w:rFonts w:ascii="Arial" w:hAnsi="Arial" w:cs="Arial"/>
          <w:sz w:val="20"/>
          <w:szCs w:val="20"/>
        </w:rPr>
        <w:t>4.</w:t>
      </w:r>
      <w:r w:rsidRPr="00EA5D92">
        <w:rPr>
          <w:rFonts w:ascii="Arial" w:hAnsi="Arial" w:cs="Arial"/>
          <w:sz w:val="20"/>
          <w:szCs w:val="20"/>
        </w:rPr>
        <w:tab/>
        <w:t xml:space="preserve">Amennyiben a Megrendelő a </w:t>
      </w:r>
      <w:r w:rsidR="002E4742" w:rsidRPr="00EA5D92">
        <w:rPr>
          <w:rFonts w:ascii="Arial" w:hAnsi="Arial" w:cs="Arial"/>
          <w:sz w:val="20"/>
          <w:szCs w:val="20"/>
        </w:rPr>
        <w:t xml:space="preserve">tulajdonjog-fenntartással kapcsolatosan </w:t>
      </w:r>
      <w:r w:rsidRPr="00EA5D92">
        <w:rPr>
          <w:rFonts w:ascii="Arial" w:hAnsi="Arial" w:cs="Arial"/>
          <w:sz w:val="20"/>
          <w:szCs w:val="20"/>
        </w:rPr>
        <w:t>fentiekben leírt kötelezettségét megszegi,</w:t>
      </w:r>
      <w:r w:rsidR="002E4742" w:rsidRPr="00EA5D92">
        <w:rPr>
          <w:rFonts w:ascii="Arial" w:hAnsi="Arial" w:cs="Arial"/>
          <w:sz w:val="20"/>
          <w:szCs w:val="20"/>
        </w:rPr>
        <w:t xml:space="preserve"> vagy</w:t>
      </w:r>
      <w:r w:rsidRPr="00EA5D92">
        <w:rPr>
          <w:rFonts w:ascii="Arial" w:hAnsi="Arial" w:cs="Arial"/>
          <w:sz w:val="20"/>
          <w:szCs w:val="20"/>
        </w:rPr>
        <w:t xml:space="preserve"> fizetési kötelezettségének időben nem tesz eleget, vagy valamely egyéb módon kötelezettségét megszegi, a Szállító jogosult lesz az adott Egyedi Szerződéstől elállni, vagy azt rendkívüli felmondással felmondani, és a Tulajdonjog Fenntartással Érintett Árukat visszaszállítani, amennyiben a Megrendelő </w:t>
      </w:r>
      <w:r w:rsidR="00090D69" w:rsidRPr="00EA5D92">
        <w:rPr>
          <w:rFonts w:ascii="Arial" w:hAnsi="Arial" w:cs="Arial"/>
          <w:sz w:val="20"/>
          <w:szCs w:val="20"/>
        </w:rPr>
        <w:t xml:space="preserve"> </w:t>
      </w:r>
      <w:r w:rsidR="002E4742" w:rsidRPr="00EA5D92">
        <w:rPr>
          <w:rFonts w:ascii="Arial" w:hAnsi="Arial" w:cs="Arial"/>
          <w:sz w:val="20"/>
          <w:szCs w:val="20"/>
        </w:rPr>
        <w:t xml:space="preserve">a </w:t>
      </w:r>
      <w:r w:rsidR="00090D69" w:rsidRPr="00EA5D92">
        <w:rPr>
          <w:rFonts w:ascii="Arial" w:hAnsi="Arial" w:cs="Arial"/>
          <w:sz w:val="20"/>
          <w:szCs w:val="20"/>
        </w:rPr>
        <w:t xml:space="preserve">jelen III. pontban felsorolt </w:t>
      </w:r>
      <w:r w:rsidR="002E4742" w:rsidRPr="00EA5D92">
        <w:rPr>
          <w:rFonts w:ascii="Arial" w:hAnsi="Arial" w:cs="Arial"/>
          <w:sz w:val="20"/>
          <w:szCs w:val="20"/>
        </w:rPr>
        <w:t xml:space="preserve"> </w:t>
      </w:r>
      <w:r w:rsidRPr="00EA5D92">
        <w:rPr>
          <w:rFonts w:ascii="Arial" w:hAnsi="Arial" w:cs="Arial"/>
          <w:sz w:val="20"/>
          <w:szCs w:val="20"/>
        </w:rPr>
        <w:t>kötelezettségeinek a Szállító által a szerződésszegés orvoslására meghatározott ésszerű határidőn belül sem tesz eleget. A Megrendelő köteles a Tulajdonjog Fenntartással Érintett Árukat visszaadni. Az a tény, hogy a Szállító a Tulajdonjog Fenntartással Érintett</w:t>
      </w:r>
      <w:r w:rsidRPr="00EA5D92">
        <w:rPr>
          <w:rFonts w:ascii="Arial" w:hAnsi="Arial" w:cs="Arial"/>
          <w:b/>
          <w:sz w:val="20"/>
          <w:szCs w:val="20"/>
        </w:rPr>
        <w:t xml:space="preserve"> </w:t>
      </w:r>
      <w:r w:rsidRPr="00EA5D92">
        <w:rPr>
          <w:rFonts w:ascii="Arial" w:hAnsi="Arial" w:cs="Arial"/>
          <w:sz w:val="20"/>
          <w:szCs w:val="20"/>
        </w:rPr>
        <w:t>Árukat visszaszállítja és/vagy tulajdonjog fenntartását gyakorolja, vagy ezeket a Tulajdonjog Fenntartással Érintett</w:t>
      </w:r>
      <w:r w:rsidRPr="00EA5D92">
        <w:rPr>
          <w:rFonts w:ascii="Arial" w:hAnsi="Arial" w:cs="Arial"/>
          <w:b/>
          <w:sz w:val="20"/>
          <w:szCs w:val="20"/>
        </w:rPr>
        <w:t xml:space="preserve"> </w:t>
      </w:r>
      <w:r w:rsidRPr="00EA5D92">
        <w:rPr>
          <w:rFonts w:ascii="Arial" w:hAnsi="Arial" w:cs="Arial"/>
          <w:sz w:val="20"/>
          <w:szCs w:val="20"/>
        </w:rPr>
        <w:t xml:space="preserve">Árukat zár alá veszi, önmagában nem jelenti az adott Egyedi Szerződéstől való elállást, vagy rendkívüli felmondást, hacsak a Szállító ezt kifejezetten írásban ki nem jelenti. </w:t>
      </w:r>
    </w:p>
    <w:bookmarkEnd w:id="0"/>
    <w:p w14:paraId="2E2894F8" w14:textId="77777777" w:rsidR="0023158A" w:rsidRPr="00EA5D92" w:rsidRDefault="0023158A" w:rsidP="006A7F0F">
      <w:pPr>
        <w:rPr>
          <w:rFonts w:ascii="Arial" w:hAnsi="Arial" w:cs="Arial"/>
          <w:sz w:val="20"/>
          <w:szCs w:val="20"/>
        </w:rPr>
      </w:pPr>
    </w:p>
    <w:p w14:paraId="65E7B280" w14:textId="376CCCA5" w:rsidR="00FF3AC8" w:rsidRPr="00EA5D92" w:rsidRDefault="00274260">
      <w:pPr>
        <w:pStyle w:val="Szvegtrzs2"/>
        <w:ind w:left="576" w:hanging="576"/>
        <w:rPr>
          <w:rFonts w:ascii="Arial" w:hAnsi="Arial" w:cs="Arial"/>
          <w:b/>
          <w:sz w:val="20"/>
          <w:szCs w:val="20"/>
        </w:rPr>
      </w:pPr>
      <w:r w:rsidRPr="00EA5D92">
        <w:rPr>
          <w:rFonts w:ascii="Arial" w:hAnsi="Arial" w:cs="Arial"/>
          <w:b/>
          <w:sz w:val="20"/>
          <w:szCs w:val="20"/>
        </w:rPr>
        <w:t xml:space="preserve">IV. </w:t>
      </w:r>
      <w:r w:rsidRPr="00EA5D92">
        <w:rPr>
          <w:rFonts w:ascii="Arial" w:hAnsi="Arial" w:cs="Arial"/>
          <w:b/>
          <w:sz w:val="20"/>
          <w:szCs w:val="20"/>
        </w:rPr>
        <w:tab/>
        <w:t>SZÁLLÍTÁSOK HATÁRIDEJE</w:t>
      </w:r>
      <w:r w:rsidR="00000959" w:rsidRPr="00EA5D92">
        <w:rPr>
          <w:rFonts w:ascii="Arial" w:hAnsi="Arial" w:cs="Arial"/>
          <w:b/>
          <w:sz w:val="20"/>
          <w:szCs w:val="20"/>
        </w:rPr>
        <w:t xml:space="preserve">, </w:t>
      </w:r>
      <w:r w:rsidRPr="00EA5D92">
        <w:rPr>
          <w:rFonts w:ascii="Arial" w:hAnsi="Arial" w:cs="Arial"/>
          <w:b/>
          <w:sz w:val="20"/>
          <w:szCs w:val="20"/>
        </w:rPr>
        <w:t>KÉSEDELEM</w:t>
      </w:r>
    </w:p>
    <w:p w14:paraId="04B7D27D" w14:textId="77777777" w:rsidR="00FF3AC8" w:rsidRPr="00EA5D92" w:rsidRDefault="00FF3AC8">
      <w:pPr>
        <w:jc w:val="both"/>
        <w:rPr>
          <w:rFonts w:ascii="Arial" w:hAnsi="Arial" w:cs="Arial"/>
          <w:sz w:val="20"/>
          <w:szCs w:val="20"/>
        </w:rPr>
      </w:pPr>
    </w:p>
    <w:p w14:paraId="6111A2FC" w14:textId="0C83CDC7" w:rsidR="00D2654A" w:rsidRPr="00EA5D92" w:rsidRDefault="00274260">
      <w:pPr>
        <w:pStyle w:val="Szvegtrzs2"/>
        <w:ind w:left="576" w:hanging="576"/>
        <w:rPr>
          <w:rFonts w:ascii="Arial" w:hAnsi="Arial" w:cs="Arial"/>
          <w:sz w:val="20"/>
          <w:szCs w:val="20"/>
        </w:rPr>
      </w:pPr>
      <w:r w:rsidRPr="00EA5D92">
        <w:rPr>
          <w:rFonts w:ascii="Arial" w:hAnsi="Arial" w:cs="Arial"/>
          <w:sz w:val="20"/>
          <w:szCs w:val="20"/>
        </w:rPr>
        <w:t>1.</w:t>
      </w:r>
      <w:r w:rsidRPr="00EA5D92">
        <w:rPr>
          <w:rFonts w:ascii="Arial" w:hAnsi="Arial" w:cs="Arial"/>
          <w:sz w:val="20"/>
          <w:szCs w:val="20"/>
        </w:rPr>
        <w:tab/>
      </w:r>
      <w:r w:rsidR="00D2654A" w:rsidRPr="00EA5D92">
        <w:rPr>
          <w:rFonts w:ascii="Arial" w:hAnsi="Arial" w:cs="Arial"/>
          <w:sz w:val="20"/>
          <w:szCs w:val="20"/>
        </w:rPr>
        <w:t>Szállítási határidőkre az Egyedi Szerződésben foglaltak az irányadóak. Részszállítások és részszámlázások</w:t>
      </w:r>
      <w:r w:rsidR="00D2654A" w:rsidRPr="00EA5D92">
        <w:rPr>
          <w:rFonts w:ascii="Arial" w:hAnsi="Arial" w:cs="Arial"/>
          <w:color w:val="FF0000"/>
          <w:sz w:val="20"/>
          <w:szCs w:val="20"/>
        </w:rPr>
        <w:t xml:space="preserve"> </w:t>
      </w:r>
      <w:r w:rsidR="00D2654A" w:rsidRPr="00EA5D92">
        <w:rPr>
          <w:rFonts w:ascii="Arial" w:hAnsi="Arial" w:cs="Arial"/>
          <w:sz w:val="20"/>
          <w:szCs w:val="20"/>
        </w:rPr>
        <w:t>megengedettek, kivéve, ha a felek az Egyedi Szerződésben ettől eltérően állapodnak meg.</w:t>
      </w:r>
    </w:p>
    <w:p w14:paraId="1DA5AFF2" w14:textId="77777777" w:rsidR="00D2654A" w:rsidRPr="00EA5D92" w:rsidRDefault="00D2654A">
      <w:pPr>
        <w:pStyle w:val="Szvegtrzs2"/>
        <w:ind w:left="576" w:hanging="576"/>
        <w:rPr>
          <w:rFonts w:ascii="Arial" w:hAnsi="Arial" w:cs="Arial"/>
          <w:sz w:val="20"/>
          <w:szCs w:val="20"/>
        </w:rPr>
      </w:pPr>
    </w:p>
    <w:p w14:paraId="1B12ADCD" w14:textId="077F612D" w:rsidR="00FF3AC8" w:rsidRPr="00EA5D92" w:rsidRDefault="00D2654A">
      <w:pPr>
        <w:pStyle w:val="Szvegtrzs2"/>
        <w:ind w:left="576" w:hanging="576"/>
        <w:rPr>
          <w:rFonts w:ascii="Arial" w:hAnsi="Arial" w:cs="Arial"/>
          <w:sz w:val="20"/>
          <w:szCs w:val="20"/>
        </w:rPr>
      </w:pPr>
      <w:r w:rsidRPr="00EA5D92">
        <w:rPr>
          <w:rFonts w:ascii="Arial" w:hAnsi="Arial" w:cs="Arial"/>
          <w:sz w:val="20"/>
          <w:szCs w:val="20"/>
        </w:rPr>
        <w:t>2.</w:t>
      </w:r>
      <w:r w:rsidRPr="00EA5D92">
        <w:rPr>
          <w:rFonts w:ascii="Arial" w:hAnsi="Arial" w:cs="Arial"/>
          <w:sz w:val="20"/>
          <w:szCs w:val="20"/>
        </w:rPr>
        <w:tab/>
      </w:r>
      <w:r w:rsidR="00274260" w:rsidRPr="00EA5D92">
        <w:rPr>
          <w:rFonts w:ascii="Arial" w:hAnsi="Arial" w:cs="Arial"/>
          <w:sz w:val="20"/>
          <w:szCs w:val="20"/>
        </w:rPr>
        <w:t xml:space="preserve">A Szállító időbeli teljesítésének az a feltétele, hogy a Megrendelő </w:t>
      </w:r>
      <w:r w:rsidR="002E4742" w:rsidRPr="00EA5D92">
        <w:rPr>
          <w:rFonts w:ascii="Arial" w:hAnsi="Arial" w:cs="Arial"/>
          <w:sz w:val="20"/>
          <w:szCs w:val="20"/>
        </w:rPr>
        <w:t xml:space="preserve">a szállítás teljesítéséhez szükséges </w:t>
      </w:r>
      <w:r w:rsidR="00274260" w:rsidRPr="00EA5D92">
        <w:rPr>
          <w:rFonts w:ascii="Arial" w:hAnsi="Arial" w:cs="Arial"/>
          <w:sz w:val="20"/>
          <w:szCs w:val="20"/>
        </w:rPr>
        <w:t>minden dokumentumot, a szükséges engedélyeket és jóváhagyásokat</w:t>
      </w:r>
      <w:r w:rsidR="00A06F3C" w:rsidRPr="00EA5D92">
        <w:rPr>
          <w:rFonts w:ascii="Arial" w:hAnsi="Arial" w:cs="Arial"/>
          <w:sz w:val="20"/>
          <w:szCs w:val="20"/>
        </w:rPr>
        <w:t xml:space="preserve"> (</w:t>
      </w:r>
      <w:r w:rsidR="00274260" w:rsidRPr="00EA5D92">
        <w:rPr>
          <w:rFonts w:ascii="Arial" w:hAnsi="Arial" w:cs="Arial"/>
          <w:sz w:val="20"/>
          <w:szCs w:val="20"/>
        </w:rPr>
        <w:t>különösen a kapcsolódó terveket</w:t>
      </w:r>
      <w:r w:rsidR="00A06F3C" w:rsidRPr="00EA5D92">
        <w:rPr>
          <w:rFonts w:ascii="Arial" w:hAnsi="Arial" w:cs="Arial"/>
          <w:sz w:val="20"/>
          <w:szCs w:val="20"/>
        </w:rPr>
        <w:t>)</w:t>
      </w:r>
      <w:r w:rsidR="00274260" w:rsidRPr="00EA5D92">
        <w:rPr>
          <w:rFonts w:ascii="Arial" w:hAnsi="Arial" w:cs="Arial"/>
          <w:sz w:val="20"/>
          <w:szCs w:val="20"/>
        </w:rPr>
        <w:t xml:space="preserve"> időben a Szállítónak átadja, továbbá a Megrendelő </w:t>
      </w:r>
      <w:r w:rsidR="002E4742" w:rsidRPr="00EA5D92">
        <w:rPr>
          <w:rFonts w:ascii="Arial" w:hAnsi="Arial" w:cs="Arial"/>
          <w:sz w:val="20"/>
          <w:szCs w:val="20"/>
        </w:rPr>
        <w:t>az Egyedi Szerződésben</w:t>
      </w:r>
      <w:r w:rsidR="00274260" w:rsidRPr="00EA5D92">
        <w:rPr>
          <w:rFonts w:ascii="Arial" w:hAnsi="Arial" w:cs="Arial"/>
          <w:sz w:val="20"/>
          <w:szCs w:val="20"/>
        </w:rPr>
        <w:t xml:space="preserve"> megállapodott</w:t>
      </w:r>
      <w:r w:rsidR="002E4742" w:rsidRPr="00EA5D92">
        <w:rPr>
          <w:rFonts w:ascii="Arial" w:hAnsi="Arial" w:cs="Arial"/>
          <w:sz w:val="20"/>
          <w:szCs w:val="20"/>
        </w:rPr>
        <w:t xml:space="preserve"> </w:t>
      </w:r>
      <w:r w:rsidR="00274260" w:rsidRPr="00EA5D92">
        <w:rPr>
          <w:rFonts w:ascii="Arial" w:hAnsi="Arial" w:cs="Arial"/>
          <w:sz w:val="20"/>
          <w:szCs w:val="20"/>
        </w:rPr>
        <w:t xml:space="preserve">fizetési és egyéb kötelezettségeit </w:t>
      </w:r>
      <w:r w:rsidR="00A06F3C" w:rsidRPr="00EA5D92">
        <w:rPr>
          <w:rFonts w:ascii="Arial" w:hAnsi="Arial" w:cs="Arial"/>
          <w:sz w:val="20"/>
          <w:szCs w:val="20"/>
        </w:rPr>
        <w:t xml:space="preserve">(ideértve különösen a Megrendelő vagy a Megrendelő által megbízott harmadik személy által elvégzendő bármely munkát, illetve munkaterület átadását) </w:t>
      </w:r>
      <w:r w:rsidR="00274260" w:rsidRPr="00EA5D92">
        <w:rPr>
          <w:rFonts w:ascii="Arial" w:hAnsi="Arial" w:cs="Arial"/>
          <w:sz w:val="20"/>
          <w:szCs w:val="20"/>
        </w:rPr>
        <w:t>teljesíti. Ha ezek a feltételek nem teljesülnek időben, a szállítási határidők a Megrendelő késedelmével automatikusan meghosszabbodnak</w:t>
      </w:r>
      <w:r w:rsidR="006B5329" w:rsidRPr="00EA5D92">
        <w:rPr>
          <w:rFonts w:ascii="Arial" w:hAnsi="Arial" w:cs="Arial"/>
          <w:sz w:val="20"/>
          <w:szCs w:val="20"/>
        </w:rPr>
        <w:t>.</w:t>
      </w:r>
    </w:p>
    <w:p w14:paraId="6368026C" w14:textId="2831D7C1" w:rsidR="006B5329" w:rsidRPr="00EA5D92" w:rsidRDefault="006B5329">
      <w:pPr>
        <w:pStyle w:val="Szvegtrzs2"/>
        <w:ind w:left="576" w:hanging="576"/>
        <w:rPr>
          <w:rFonts w:ascii="Arial" w:hAnsi="Arial" w:cs="Arial"/>
          <w:sz w:val="20"/>
          <w:szCs w:val="20"/>
        </w:rPr>
      </w:pPr>
    </w:p>
    <w:p w14:paraId="1B2EDDE2" w14:textId="7100F313" w:rsidR="006B5329" w:rsidRPr="00EA5D92" w:rsidRDefault="006B5329">
      <w:pPr>
        <w:pStyle w:val="Szvegtrzs2"/>
        <w:ind w:left="576" w:hanging="576"/>
        <w:rPr>
          <w:rFonts w:ascii="Arial" w:hAnsi="Arial" w:cs="Arial"/>
          <w:sz w:val="20"/>
          <w:szCs w:val="20"/>
        </w:rPr>
      </w:pPr>
      <w:r w:rsidRPr="00EA5D92">
        <w:rPr>
          <w:rFonts w:ascii="Arial" w:hAnsi="Arial" w:cs="Arial"/>
          <w:sz w:val="20"/>
          <w:szCs w:val="20"/>
        </w:rPr>
        <w:tab/>
      </w:r>
      <w:r w:rsidR="00A06F3C" w:rsidRPr="00EA5D92">
        <w:rPr>
          <w:rFonts w:ascii="Arial" w:hAnsi="Arial" w:cs="Arial"/>
          <w:sz w:val="20"/>
          <w:szCs w:val="20"/>
        </w:rPr>
        <w:t>Ha a Megrendelő vagy a Megrendelő által megbízott harmadik személy késedelmet okoz a Szállítmánnyal kapcsolatban, a Megrendelő megtéríti a Szállítónak a késedelem miatt felmerülő összes ésszerű többletköltséget és többletkiadást.</w:t>
      </w:r>
    </w:p>
    <w:p w14:paraId="50CF6F8E" w14:textId="77777777" w:rsidR="00FF3AC8" w:rsidRPr="00EA5D92" w:rsidRDefault="00FF3AC8">
      <w:pPr>
        <w:jc w:val="both"/>
        <w:rPr>
          <w:rFonts w:ascii="Arial" w:hAnsi="Arial" w:cs="Arial"/>
          <w:sz w:val="20"/>
          <w:szCs w:val="20"/>
        </w:rPr>
      </w:pPr>
    </w:p>
    <w:p w14:paraId="75F899F0" w14:textId="70DBBA47" w:rsidR="00B072C1" w:rsidRPr="00EA5D92" w:rsidRDefault="000E7500">
      <w:pPr>
        <w:ind w:left="576" w:hanging="576"/>
        <w:jc w:val="both"/>
        <w:rPr>
          <w:rFonts w:ascii="Arial" w:hAnsi="Arial" w:cs="Arial"/>
          <w:sz w:val="20"/>
          <w:szCs w:val="20"/>
        </w:rPr>
      </w:pPr>
      <w:r w:rsidRPr="00EA5D92">
        <w:rPr>
          <w:rFonts w:ascii="Arial" w:hAnsi="Arial" w:cs="Arial"/>
          <w:sz w:val="20"/>
          <w:szCs w:val="20"/>
        </w:rPr>
        <w:t>3</w:t>
      </w:r>
      <w:r w:rsidR="00274260" w:rsidRPr="00EA5D92">
        <w:rPr>
          <w:rFonts w:ascii="Arial" w:hAnsi="Arial" w:cs="Arial"/>
          <w:sz w:val="20"/>
          <w:szCs w:val="20"/>
        </w:rPr>
        <w:t>.</w:t>
      </w:r>
      <w:r w:rsidR="00274260" w:rsidRPr="00EA5D92">
        <w:rPr>
          <w:rFonts w:ascii="Arial" w:hAnsi="Arial" w:cs="Arial"/>
          <w:sz w:val="20"/>
          <w:szCs w:val="20"/>
        </w:rPr>
        <w:tab/>
        <w:t xml:space="preserve">Ha az Egyedi Szerződésben foglalt határidőket a felek </w:t>
      </w:r>
      <w:r w:rsidR="00D13184" w:rsidRPr="00EA5D92">
        <w:rPr>
          <w:rFonts w:ascii="Arial" w:hAnsi="Arial" w:cs="Arial"/>
          <w:sz w:val="20"/>
          <w:szCs w:val="20"/>
        </w:rPr>
        <w:t>„</w:t>
      </w:r>
      <w:proofErr w:type="spellStart"/>
      <w:r w:rsidR="00274260" w:rsidRPr="00EA5D92">
        <w:rPr>
          <w:rFonts w:ascii="Arial" w:hAnsi="Arial" w:cs="Arial"/>
          <w:sz w:val="20"/>
          <w:szCs w:val="20"/>
        </w:rPr>
        <w:t>vis</w:t>
      </w:r>
      <w:proofErr w:type="spellEnd"/>
      <w:r w:rsidR="00274260" w:rsidRPr="00EA5D92">
        <w:rPr>
          <w:rFonts w:ascii="Arial" w:hAnsi="Arial" w:cs="Arial"/>
          <w:sz w:val="20"/>
          <w:szCs w:val="20"/>
        </w:rPr>
        <w:t xml:space="preserve"> maior</w:t>
      </w:r>
      <w:r w:rsidR="00D13184" w:rsidRPr="00EA5D92">
        <w:rPr>
          <w:rFonts w:ascii="Arial" w:hAnsi="Arial" w:cs="Arial"/>
          <w:sz w:val="20"/>
          <w:szCs w:val="20"/>
        </w:rPr>
        <w:t>”</w:t>
      </w:r>
      <w:r w:rsidR="00274260" w:rsidRPr="00EA5D92">
        <w:rPr>
          <w:rFonts w:ascii="Arial" w:hAnsi="Arial" w:cs="Arial"/>
          <w:sz w:val="20"/>
          <w:szCs w:val="20"/>
        </w:rPr>
        <w:t xml:space="preserve">, </w:t>
      </w:r>
      <w:r w:rsidR="00B072C1" w:rsidRPr="00EA5D92">
        <w:rPr>
          <w:rFonts w:ascii="Arial" w:hAnsi="Arial" w:cs="Arial"/>
          <w:sz w:val="20"/>
          <w:szCs w:val="20"/>
        </w:rPr>
        <w:t xml:space="preserve">azaz előre nem látható és nem elhárítható külső </w:t>
      </w:r>
      <w:r w:rsidR="009E0E7D" w:rsidRPr="00EA5D92">
        <w:rPr>
          <w:rFonts w:ascii="Arial" w:hAnsi="Arial" w:cs="Arial"/>
          <w:sz w:val="20"/>
          <w:szCs w:val="20"/>
        </w:rPr>
        <w:t xml:space="preserve">esemény miatti akadályoztatás </w:t>
      </w:r>
      <w:r w:rsidR="00B072C1" w:rsidRPr="00EA5D92">
        <w:rPr>
          <w:rFonts w:ascii="Arial" w:hAnsi="Arial" w:cs="Arial"/>
          <w:sz w:val="20"/>
          <w:szCs w:val="20"/>
        </w:rPr>
        <w:t xml:space="preserve">következtében </w:t>
      </w:r>
      <w:r w:rsidR="00652097" w:rsidRPr="00EA5D92">
        <w:rPr>
          <w:rFonts w:ascii="Arial" w:hAnsi="Arial" w:cs="Arial"/>
          <w:sz w:val="20"/>
          <w:szCs w:val="20"/>
        </w:rPr>
        <w:t>n</w:t>
      </w:r>
      <w:r w:rsidR="00680A6F" w:rsidRPr="00EA5D92">
        <w:rPr>
          <w:rFonts w:ascii="Arial" w:hAnsi="Arial" w:cs="Arial"/>
          <w:sz w:val="20"/>
          <w:szCs w:val="20"/>
        </w:rPr>
        <w:t xml:space="preserve">em </w:t>
      </w:r>
      <w:r w:rsidR="00D10A45" w:rsidRPr="00EA5D92">
        <w:rPr>
          <w:rFonts w:ascii="Arial" w:hAnsi="Arial" w:cs="Arial"/>
          <w:sz w:val="20"/>
          <w:szCs w:val="20"/>
        </w:rPr>
        <w:t>tudják betartani,</w:t>
      </w:r>
      <w:r w:rsidR="00274260" w:rsidRPr="00EA5D92">
        <w:rPr>
          <w:rFonts w:ascii="Arial" w:hAnsi="Arial" w:cs="Arial"/>
          <w:sz w:val="20"/>
          <w:szCs w:val="20"/>
        </w:rPr>
        <w:t xml:space="preserve"> akkor a határidők </w:t>
      </w:r>
      <w:r w:rsidR="00D10A45" w:rsidRPr="00EA5D92">
        <w:rPr>
          <w:rFonts w:ascii="Arial" w:hAnsi="Arial" w:cs="Arial"/>
          <w:sz w:val="20"/>
          <w:szCs w:val="20"/>
        </w:rPr>
        <w:t xml:space="preserve">a </w:t>
      </w:r>
      <w:proofErr w:type="spellStart"/>
      <w:r w:rsidR="00D10A45" w:rsidRPr="00EA5D92">
        <w:rPr>
          <w:rFonts w:ascii="Arial" w:hAnsi="Arial" w:cs="Arial"/>
          <w:sz w:val="20"/>
          <w:szCs w:val="20"/>
        </w:rPr>
        <w:t>vis</w:t>
      </w:r>
      <w:proofErr w:type="spellEnd"/>
      <w:r w:rsidR="00D10A45" w:rsidRPr="00EA5D92">
        <w:rPr>
          <w:rFonts w:ascii="Arial" w:hAnsi="Arial" w:cs="Arial"/>
          <w:sz w:val="20"/>
          <w:szCs w:val="20"/>
        </w:rPr>
        <w:t xml:space="preserve"> maior </w:t>
      </w:r>
      <w:r w:rsidR="00E547B2" w:rsidRPr="00EA5D92">
        <w:rPr>
          <w:rFonts w:ascii="Arial" w:hAnsi="Arial" w:cs="Arial"/>
          <w:sz w:val="20"/>
          <w:szCs w:val="20"/>
        </w:rPr>
        <w:t xml:space="preserve">időtartamának </w:t>
      </w:r>
      <w:r w:rsidR="00274260" w:rsidRPr="00EA5D92">
        <w:rPr>
          <w:rFonts w:ascii="Arial" w:hAnsi="Arial" w:cs="Arial"/>
          <w:sz w:val="20"/>
          <w:szCs w:val="20"/>
        </w:rPr>
        <w:t xml:space="preserve">megfelelően </w:t>
      </w:r>
      <w:r w:rsidR="00000959" w:rsidRPr="00EA5D92">
        <w:rPr>
          <w:rFonts w:ascii="Arial" w:hAnsi="Arial" w:cs="Arial"/>
          <w:sz w:val="20"/>
          <w:szCs w:val="20"/>
        </w:rPr>
        <w:t xml:space="preserve">automatikusan </w:t>
      </w:r>
      <w:r w:rsidR="00274260" w:rsidRPr="00EA5D92">
        <w:rPr>
          <w:rFonts w:ascii="Arial" w:hAnsi="Arial" w:cs="Arial"/>
          <w:sz w:val="20"/>
          <w:szCs w:val="20"/>
        </w:rPr>
        <w:t>meghosszabbodnak</w:t>
      </w:r>
      <w:r w:rsidR="00D10A45" w:rsidRPr="00EA5D92">
        <w:rPr>
          <w:rFonts w:ascii="Arial" w:hAnsi="Arial" w:cs="Arial"/>
          <w:sz w:val="20"/>
          <w:szCs w:val="20"/>
        </w:rPr>
        <w:t xml:space="preserve">, </w:t>
      </w:r>
      <w:r w:rsidR="00F2094C" w:rsidRPr="00EA5D92">
        <w:rPr>
          <w:rFonts w:ascii="Arial" w:hAnsi="Arial" w:cs="Arial"/>
          <w:sz w:val="20"/>
          <w:szCs w:val="20"/>
        </w:rPr>
        <w:t xml:space="preserve">valamint </w:t>
      </w:r>
      <w:r w:rsidR="00D10A45" w:rsidRPr="00EA5D92">
        <w:rPr>
          <w:rFonts w:ascii="Arial" w:hAnsi="Arial" w:cs="Arial"/>
          <w:sz w:val="20"/>
          <w:szCs w:val="20"/>
        </w:rPr>
        <w:t xml:space="preserve">a </w:t>
      </w:r>
      <w:r w:rsidR="00F2094C" w:rsidRPr="00EA5D92">
        <w:rPr>
          <w:rFonts w:ascii="Arial" w:hAnsi="Arial" w:cs="Arial"/>
          <w:sz w:val="20"/>
          <w:szCs w:val="20"/>
        </w:rPr>
        <w:t xml:space="preserve">Szállító </w:t>
      </w:r>
      <w:r w:rsidR="00D10A45" w:rsidRPr="00EA5D92">
        <w:rPr>
          <w:rFonts w:ascii="Arial" w:hAnsi="Arial" w:cs="Arial"/>
          <w:sz w:val="20"/>
          <w:szCs w:val="20"/>
        </w:rPr>
        <w:t xml:space="preserve">jogosult </w:t>
      </w:r>
      <w:r w:rsidR="00F2094C" w:rsidRPr="00EA5D92">
        <w:rPr>
          <w:rFonts w:ascii="Arial" w:hAnsi="Arial" w:cs="Arial"/>
          <w:sz w:val="20"/>
          <w:szCs w:val="20"/>
        </w:rPr>
        <w:t xml:space="preserve">a szállítást részletekben is </w:t>
      </w:r>
      <w:r w:rsidR="00D10A45" w:rsidRPr="00EA5D92">
        <w:rPr>
          <w:rFonts w:ascii="Arial" w:hAnsi="Arial" w:cs="Arial"/>
          <w:sz w:val="20"/>
          <w:szCs w:val="20"/>
        </w:rPr>
        <w:t>teljesít</w:t>
      </w:r>
      <w:r w:rsidR="00F2094C" w:rsidRPr="00EA5D92">
        <w:rPr>
          <w:rFonts w:ascii="Arial" w:hAnsi="Arial" w:cs="Arial"/>
          <w:sz w:val="20"/>
          <w:szCs w:val="20"/>
        </w:rPr>
        <w:t xml:space="preserve">eni. </w:t>
      </w:r>
      <w:proofErr w:type="spellStart"/>
      <w:r w:rsidR="00066550" w:rsidRPr="00EA5D92">
        <w:rPr>
          <w:rFonts w:ascii="Arial" w:hAnsi="Arial" w:cs="Arial"/>
          <w:sz w:val="20"/>
          <w:szCs w:val="20"/>
        </w:rPr>
        <w:t>Vis</w:t>
      </w:r>
      <w:proofErr w:type="spellEnd"/>
      <w:r w:rsidR="00066550" w:rsidRPr="00EA5D92">
        <w:rPr>
          <w:rFonts w:ascii="Arial" w:hAnsi="Arial" w:cs="Arial"/>
          <w:sz w:val="20"/>
          <w:szCs w:val="20"/>
        </w:rPr>
        <w:t xml:space="preserve"> Maior esetén a teljesítés elmaradása nem minősül szerződésszegésnek. </w:t>
      </w:r>
    </w:p>
    <w:p w14:paraId="62482BCA" w14:textId="5DFFF48D" w:rsidR="00E547B2" w:rsidRPr="00EA5D92" w:rsidRDefault="00E547B2" w:rsidP="00B072C1">
      <w:pPr>
        <w:ind w:left="576"/>
        <w:jc w:val="both"/>
        <w:rPr>
          <w:rFonts w:ascii="Arial" w:hAnsi="Arial" w:cs="Arial"/>
          <w:sz w:val="20"/>
          <w:szCs w:val="20"/>
        </w:rPr>
      </w:pPr>
    </w:p>
    <w:p w14:paraId="76115193" w14:textId="590428C0" w:rsidR="001A2083" w:rsidRPr="00EA5D92" w:rsidRDefault="001A2083" w:rsidP="001A2083">
      <w:pPr>
        <w:ind w:left="576"/>
        <w:jc w:val="both"/>
        <w:rPr>
          <w:rFonts w:ascii="Arial" w:hAnsi="Arial" w:cs="Arial"/>
          <w:bCs/>
          <w:sz w:val="20"/>
          <w:szCs w:val="20"/>
        </w:rPr>
      </w:pPr>
      <w:proofErr w:type="spellStart"/>
      <w:r w:rsidRPr="00EA5D92">
        <w:rPr>
          <w:rFonts w:ascii="Arial" w:hAnsi="Arial" w:cs="Arial"/>
          <w:bCs/>
          <w:sz w:val="20"/>
          <w:szCs w:val="20"/>
        </w:rPr>
        <w:t>Vis</w:t>
      </w:r>
      <w:proofErr w:type="spellEnd"/>
      <w:r w:rsidRPr="00EA5D92">
        <w:rPr>
          <w:rFonts w:ascii="Arial" w:hAnsi="Arial" w:cs="Arial"/>
          <w:bCs/>
          <w:sz w:val="20"/>
          <w:szCs w:val="20"/>
        </w:rPr>
        <w:t xml:space="preserve"> Maiornak minősülnek különösen, de nem kizárólagosan:</w:t>
      </w:r>
    </w:p>
    <w:p w14:paraId="11737967" w14:textId="69A2166F" w:rsidR="001A2083" w:rsidRPr="00EA5D92" w:rsidRDefault="001A2083" w:rsidP="003151FB">
      <w:pPr>
        <w:ind w:left="851" w:hanging="284"/>
        <w:jc w:val="both"/>
        <w:rPr>
          <w:rFonts w:ascii="Arial" w:hAnsi="Arial" w:cs="Arial"/>
          <w:bCs/>
          <w:sz w:val="20"/>
          <w:szCs w:val="20"/>
        </w:rPr>
      </w:pPr>
      <w:r w:rsidRPr="00EA5D92">
        <w:rPr>
          <w:rFonts w:ascii="Arial" w:hAnsi="Arial" w:cs="Arial"/>
          <w:bCs/>
          <w:sz w:val="20"/>
          <w:szCs w:val="20"/>
        </w:rPr>
        <w:t>-</w:t>
      </w:r>
      <w:r w:rsidRPr="00EA5D92">
        <w:rPr>
          <w:rFonts w:ascii="Arial" w:hAnsi="Arial" w:cs="Arial"/>
          <w:bCs/>
          <w:sz w:val="20"/>
          <w:szCs w:val="20"/>
        </w:rPr>
        <w:tab/>
        <w:t>természeti csapások (pl. robbanás, árvíz, földrengés)</w:t>
      </w:r>
    </w:p>
    <w:p w14:paraId="160527C8" w14:textId="77777777" w:rsidR="001A2083" w:rsidRPr="00EA5D92" w:rsidRDefault="001A2083" w:rsidP="003151FB">
      <w:pPr>
        <w:ind w:left="851" w:hanging="284"/>
        <w:jc w:val="both"/>
        <w:rPr>
          <w:rFonts w:ascii="Arial" w:hAnsi="Arial" w:cs="Arial"/>
          <w:bCs/>
          <w:sz w:val="20"/>
          <w:szCs w:val="20"/>
        </w:rPr>
      </w:pPr>
      <w:r w:rsidRPr="00EA5D92">
        <w:rPr>
          <w:rFonts w:ascii="Arial" w:hAnsi="Arial" w:cs="Arial"/>
          <w:bCs/>
          <w:sz w:val="20"/>
          <w:szCs w:val="20"/>
        </w:rPr>
        <w:t>-</w:t>
      </w:r>
      <w:r w:rsidRPr="00EA5D92">
        <w:rPr>
          <w:rFonts w:ascii="Arial" w:hAnsi="Arial" w:cs="Arial"/>
          <w:bCs/>
          <w:sz w:val="20"/>
          <w:szCs w:val="20"/>
        </w:rPr>
        <w:tab/>
        <w:t>sztrájk, háború, polgári zavargások, forradalom, terrortámadás</w:t>
      </w:r>
    </w:p>
    <w:p w14:paraId="5ED3E272" w14:textId="77777777" w:rsidR="001A2083" w:rsidRPr="00EA5D92" w:rsidRDefault="001A2083" w:rsidP="003151FB">
      <w:pPr>
        <w:ind w:left="851" w:hanging="284"/>
        <w:jc w:val="both"/>
        <w:rPr>
          <w:rFonts w:ascii="Arial" w:hAnsi="Arial" w:cs="Arial"/>
          <w:bCs/>
          <w:sz w:val="20"/>
          <w:szCs w:val="20"/>
        </w:rPr>
      </w:pPr>
      <w:r w:rsidRPr="00EA5D92">
        <w:rPr>
          <w:rFonts w:ascii="Arial" w:hAnsi="Arial" w:cs="Arial"/>
          <w:bCs/>
          <w:sz w:val="20"/>
          <w:szCs w:val="20"/>
        </w:rPr>
        <w:t>-</w:t>
      </w:r>
      <w:r w:rsidRPr="00EA5D92">
        <w:rPr>
          <w:rFonts w:ascii="Arial" w:hAnsi="Arial" w:cs="Arial"/>
          <w:bCs/>
          <w:sz w:val="20"/>
          <w:szCs w:val="20"/>
        </w:rPr>
        <w:tab/>
        <w:t>a társadalmi/gazdasági életet korlátozó intézkedéseket kiváltó járvány</w:t>
      </w:r>
    </w:p>
    <w:p w14:paraId="01A31180" w14:textId="7ED583AA" w:rsidR="001A2083" w:rsidRPr="00EA5D92" w:rsidRDefault="001A2083" w:rsidP="003151FB">
      <w:pPr>
        <w:ind w:left="851" w:hanging="284"/>
        <w:jc w:val="both"/>
        <w:rPr>
          <w:rFonts w:ascii="Arial" w:hAnsi="Arial" w:cs="Arial"/>
          <w:bCs/>
          <w:sz w:val="20"/>
          <w:szCs w:val="20"/>
        </w:rPr>
      </w:pPr>
      <w:r w:rsidRPr="00EA5D92">
        <w:rPr>
          <w:rFonts w:ascii="Arial" w:hAnsi="Arial" w:cs="Arial"/>
          <w:bCs/>
          <w:sz w:val="20"/>
          <w:szCs w:val="20"/>
        </w:rPr>
        <w:t>-</w:t>
      </w:r>
      <w:r w:rsidRPr="00EA5D92">
        <w:rPr>
          <w:rFonts w:ascii="Arial" w:hAnsi="Arial" w:cs="Arial"/>
          <w:bCs/>
          <w:sz w:val="20"/>
          <w:szCs w:val="20"/>
        </w:rPr>
        <w:tab/>
        <w:t>hatóságok általános korlátozó intézkedései a</w:t>
      </w:r>
      <w:r w:rsidR="0077333C">
        <w:rPr>
          <w:rFonts w:ascii="Arial" w:hAnsi="Arial" w:cs="Arial"/>
          <w:bCs/>
          <w:sz w:val="20"/>
          <w:szCs w:val="20"/>
        </w:rPr>
        <w:t>z Egyedi</w:t>
      </w:r>
      <w:r w:rsidRPr="00EA5D92">
        <w:rPr>
          <w:rFonts w:ascii="Arial" w:hAnsi="Arial" w:cs="Arial"/>
          <w:bCs/>
          <w:sz w:val="20"/>
          <w:szCs w:val="20"/>
        </w:rPr>
        <w:t xml:space="preserve"> Szerződés hatálybalépését követően, (pl. behozatali-kiviteli tilalmak, devizakorlátozások, embargó, bojkott)</w:t>
      </w:r>
    </w:p>
    <w:p w14:paraId="67E3060F" w14:textId="77777777" w:rsidR="001A2083" w:rsidRPr="00EA5D92" w:rsidRDefault="001A2083" w:rsidP="003151FB">
      <w:pPr>
        <w:ind w:left="851" w:hanging="284"/>
        <w:jc w:val="both"/>
        <w:rPr>
          <w:rFonts w:ascii="Arial" w:hAnsi="Arial" w:cs="Arial"/>
          <w:bCs/>
          <w:sz w:val="20"/>
          <w:szCs w:val="20"/>
        </w:rPr>
      </w:pPr>
      <w:r w:rsidRPr="00EA5D92">
        <w:rPr>
          <w:rFonts w:ascii="Arial" w:hAnsi="Arial" w:cs="Arial"/>
          <w:bCs/>
          <w:sz w:val="20"/>
          <w:szCs w:val="20"/>
        </w:rPr>
        <w:t>-</w:t>
      </w:r>
      <w:r w:rsidRPr="00EA5D92">
        <w:rPr>
          <w:rFonts w:ascii="Arial" w:hAnsi="Arial" w:cs="Arial"/>
          <w:bCs/>
          <w:sz w:val="20"/>
          <w:szCs w:val="20"/>
        </w:rPr>
        <w:tab/>
        <w:t>az országhatáron átnyúló vagy belföldi áruszállítás tartós és kiterjedt akadályozottsága;</w:t>
      </w:r>
    </w:p>
    <w:p w14:paraId="0B6C4DE3" w14:textId="1C9AB144" w:rsidR="001A2083" w:rsidRPr="00EA5D92" w:rsidRDefault="001A2083" w:rsidP="003151FB">
      <w:pPr>
        <w:ind w:left="851" w:hanging="284"/>
        <w:jc w:val="both"/>
        <w:rPr>
          <w:rFonts w:ascii="Arial" w:hAnsi="Arial" w:cs="Arial"/>
          <w:bCs/>
          <w:sz w:val="20"/>
          <w:szCs w:val="20"/>
        </w:rPr>
      </w:pPr>
      <w:r w:rsidRPr="00EA5D92">
        <w:rPr>
          <w:rFonts w:ascii="Arial" w:hAnsi="Arial" w:cs="Arial"/>
          <w:bCs/>
          <w:sz w:val="20"/>
          <w:szCs w:val="20"/>
        </w:rPr>
        <w:t>-</w:t>
      </w:r>
      <w:r w:rsidRPr="00EA5D92">
        <w:rPr>
          <w:rFonts w:ascii="Arial" w:hAnsi="Arial" w:cs="Arial"/>
          <w:bCs/>
          <w:sz w:val="20"/>
          <w:szCs w:val="20"/>
        </w:rPr>
        <w:tab/>
        <w:t>a releváns kommunikációs vagy számítógépes rendszerek tartós és kiterjedt funkcióvesztéssel járó zavarai</w:t>
      </w:r>
    </w:p>
    <w:p w14:paraId="6F06B91B" w14:textId="371F3B37" w:rsidR="00FF3AC8" w:rsidRPr="00EA5D92" w:rsidRDefault="001A2083" w:rsidP="003151FB">
      <w:pPr>
        <w:ind w:left="851" w:hanging="284"/>
        <w:jc w:val="both"/>
        <w:rPr>
          <w:rFonts w:ascii="Arial" w:hAnsi="Arial" w:cs="Arial"/>
          <w:bCs/>
          <w:sz w:val="20"/>
          <w:szCs w:val="20"/>
        </w:rPr>
      </w:pPr>
      <w:r w:rsidRPr="00EA5D92">
        <w:rPr>
          <w:rFonts w:ascii="Arial" w:hAnsi="Arial" w:cs="Arial"/>
          <w:bCs/>
          <w:sz w:val="20"/>
          <w:szCs w:val="20"/>
        </w:rPr>
        <w:lastRenderedPageBreak/>
        <w:t>-</w:t>
      </w:r>
      <w:r w:rsidRPr="00EA5D92">
        <w:rPr>
          <w:rFonts w:ascii="Arial" w:hAnsi="Arial" w:cs="Arial"/>
          <w:bCs/>
          <w:sz w:val="20"/>
          <w:szCs w:val="20"/>
        </w:rPr>
        <w:tab/>
        <w:t>a Szállító és tulajdonos</w:t>
      </w:r>
      <w:r w:rsidR="00666558" w:rsidRPr="00EA5D92">
        <w:rPr>
          <w:rFonts w:ascii="Arial" w:hAnsi="Arial" w:cs="Arial"/>
          <w:bCs/>
          <w:sz w:val="20"/>
          <w:szCs w:val="20"/>
        </w:rPr>
        <w:t>ának</w:t>
      </w:r>
      <w:r w:rsidRPr="00EA5D92">
        <w:rPr>
          <w:rFonts w:ascii="Arial" w:hAnsi="Arial" w:cs="Arial"/>
          <w:bCs/>
          <w:sz w:val="20"/>
          <w:szCs w:val="20"/>
        </w:rPr>
        <w:t xml:space="preserve"> cégcsoportja oldalán a termelési anyagokkal, alkatrészekkel való </w:t>
      </w:r>
      <w:proofErr w:type="spellStart"/>
      <w:r w:rsidRPr="00EA5D92">
        <w:rPr>
          <w:rFonts w:ascii="Arial" w:hAnsi="Arial" w:cs="Arial"/>
          <w:bCs/>
          <w:sz w:val="20"/>
          <w:szCs w:val="20"/>
        </w:rPr>
        <w:t>ellátottságot</w:t>
      </w:r>
      <w:proofErr w:type="spellEnd"/>
      <w:r w:rsidRPr="00EA5D92">
        <w:rPr>
          <w:rFonts w:ascii="Arial" w:hAnsi="Arial" w:cs="Arial"/>
          <w:bCs/>
          <w:sz w:val="20"/>
          <w:szCs w:val="20"/>
        </w:rPr>
        <w:t xml:space="preserve">, </w:t>
      </w:r>
      <w:r w:rsidR="0077333C">
        <w:rPr>
          <w:rFonts w:ascii="Arial" w:hAnsi="Arial" w:cs="Arial"/>
          <w:bCs/>
          <w:sz w:val="20"/>
          <w:szCs w:val="20"/>
        </w:rPr>
        <w:t>é</w:t>
      </w:r>
      <w:r w:rsidRPr="00EA5D92">
        <w:rPr>
          <w:rFonts w:ascii="Arial" w:hAnsi="Arial" w:cs="Arial"/>
          <w:bCs/>
          <w:sz w:val="20"/>
          <w:szCs w:val="20"/>
        </w:rPr>
        <w:t xml:space="preserve">s ezáltal az üzemszerű működést alapjaiban gátló vagy abban tartós és kiterjedt zavarokat előidéző egyéb külső események. </w:t>
      </w:r>
    </w:p>
    <w:p w14:paraId="7112B4B6" w14:textId="77777777" w:rsidR="001A2083" w:rsidRPr="00EA5D92" w:rsidRDefault="001A2083" w:rsidP="001A2083">
      <w:pPr>
        <w:ind w:left="576"/>
        <w:jc w:val="both"/>
        <w:rPr>
          <w:rFonts w:ascii="Arial" w:hAnsi="Arial" w:cs="Arial"/>
          <w:sz w:val="20"/>
          <w:szCs w:val="20"/>
        </w:rPr>
      </w:pPr>
    </w:p>
    <w:p w14:paraId="6FF82D27" w14:textId="157D73EC" w:rsidR="00FF3AC8" w:rsidRPr="00EA5D92" w:rsidRDefault="000E7500">
      <w:pPr>
        <w:ind w:left="576" w:hanging="576"/>
        <w:jc w:val="both"/>
        <w:rPr>
          <w:rFonts w:ascii="Arial" w:hAnsi="Arial" w:cs="Arial"/>
          <w:sz w:val="20"/>
          <w:szCs w:val="20"/>
        </w:rPr>
      </w:pPr>
      <w:r w:rsidRPr="00EA5D92">
        <w:rPr>
          <w:rFonts w:ascii="Arial" w:hAnsi="Arial" w:cs="Arial"/>
          <w:sz w:val="20"/>
          <w:szCs w:val="20"/>
        </w:rPr>
        <w:t>4</w:t>
      </w:r>
      <w:r w:rsidR="00274260" w:rsidRPr="00EA5D92">
        <w:rPr>
          <w:rFonts w:ascii="Arial" w:hAnsi="Arial" w:cs="Arial"/>
          <w:sz w:val="20"/>
          <w:szCs w:val="20"/>
        </w:rPr>
        <w:t>.</w:t>
      </w:r>
      <w:r w:rsidR="00274260" w:rsidRPr="00EA5D92">
        <w:rPr>
          <w:rFonts w:ascii="Arial" w:hAnsi="Arial" w:cs="Arial"/>
          <w:sz w:val="20"/>
          <w:szCs w:val="20"/>
        </w:rPr>
        <w:tab/>
        <w:t xml:space="preserve">Ha a Szállító </w:t>
      </w:r>
      <w:r w:rsidR="002E4742" w:rsidRPr="00EA5D92">
        <w:rPr>
          <w:rFonts w:ascii="Arial" w:hAnsi="Arial" w:cs="Arial"/>
          <w:sz w:val="20"/>
          <w:szCs w:val="20"/>
        </w:rPr>
        <w:t xml:space="preserve">késve teljesít, és a Ptk. vonatkozó szabályai szerint </w:t>
      </w:r>
      <w:r w:rsidR="00B85E42" w:rsidRPr="00EA5D92">
        <w:rPr>
          <w:rFonts w:ascii="Arial" w:hAnsi="Arial" w:cs="Arial"/>
          <w:sz w:val="20"/>
          <w:szCs w:val="20"/>
        </w:rPr>
        <w:t>késedelmét kimenteni nem tudja</w:t>
      </w:r>
      <w:r w:rsidR="00274260" w:rsidRPr="00EA5D92">
        <w:rPr>
          <w:rFonts w:ascii="Arial" w:hAnsi="Arial" w:cs="Arial"/>
          <w:sz w:val="20"/>
          <w:szCs w:val="20"/>
        </w:rPr>
        <w:t>,</w:t>
      </w:r>
      <w:r w:rsidR="002E4742" w:rsidRPr="00EA5D92">
        <w:rPr>
          <w:rFonts w:ascii="Arial" w:hAnsi="Arial" w:cs="Arial"/>
          <w:sz w:val="20"/>
          <w:szCs w:val="20"/>
        </w:rPr>
        <w:t xml:space="preserve"> úgy</w:t>
      </w:r>
      <w:r w:rsidR="00274260" w:rsidRPr="00EA5D92">
        <w:rPr>
          <w:rFonts w:ascii="Arial" w:hAnsi="Arial" w:cs="Arial"/>
          <w:sz w:val="20"/>
          <w:szCs w:val="20"/>
        </w:rPr>
        <w:t xml:space="preserve"> a Megrendelő kötbért követelhet a késedelem minden befejezett hete után, melynek összege megegyezik a Szállítmányok késedelemmel érintett és ezért használatba nem vehető része nettó árának 0,5%-</w:t>
      </w:r>
      <w:proofErr w:type="spellStart"/>
      <w:r w:rsidR="00274260" w:rsidRPr="00EA5D92">
        <w:rPr>
          <w:rFonts w:ascii="Arial" w:hAnsi="Arial" w:cs="Arial"/>
          <w:sz w:val="20"/>
          <w:szCs w:val="20"/>
        </w:rPr>
        <w:t>val</w:t>
      </w:r>
      <w:proofErr w:type="spellEnd"/>
      <w:r w:rsidR="00274260" w:rsidRPr="00EA5D92">
        <w:rPr>
          <w:rFonts w:ascii="Arial" w:hAnsi="Arial" w:cs="Arial"/>
          <w:sz w:val="20"/>
          <w:szCs w:val="20"/>
        </w:rPr>
        <w:t xml:space="preserve">, azonban a kötbér maximális összege a késedelemben lévő Szállítmányok nettó árának 5%-át nem haladhatja meg. </w:t>
      </w:r>
    </w:p>
    <w:p w14:paraId="1EE9242F" w14:textId="77777777" w:rsidR="00FF3AC8" w:rsidRPr="00EA5D92" w:rsidRDefault="00274260" w:rsidP="00FF3AC8">
      <w:pPr>
        <w:ind w:left="576" w:hanging="576"/>
        <w:jc w:val="both"/>
        <w:rPr>
          <w:rFonts w:ascii="Arial" w:hAnsi="Arial" w:cs="Arial"/>
          <w:sz w:val="20"/>
          <w:szCs w:val="20"/>
        </w:rPr>
      </w:pPr>
      <w:r w:rsidRPr="00EA5D92">
        <w:rPr>
          <w:rFonts w:ascii="Arial" w:hAnsi="Arial" w:cs="Arial"/>
          <w:sz w:val="20"/>
          <w:szCs w:val="20"/>
        </w:rPr>
        <w:tab/>
      </w:r>
    </w:p>
    <w:p w14:paraId="711DF204" w14:textId="69AE38F5" w:rsidR="00FF3AC8" w:rsidRPr="00EA5D92" w:rsidRDefault="00436D0A" w:rsidP="005138B2">
      <w:pPr>
        <w:pStyle w:val="Szvegtrzs2"/>
        <w:ind w:left="576"/>
        <w:rPr>
          <w:rFonts w:ascii="Arial" w:hAnsi="Arial" w:cs="Arial"/>
          <w:sz w:val="20"/>
          <w:szCs w:val="20"/>
        </w:rPr>
      </w:pPr>
      <w:r w:rsidRPr="00EA5D92">
        <w:rPr>
          <w:rFonts w:ascii="Arial" w:hAnsi="Arial" w:cs="Arial"/>
          <w:i/>
          <w:iCs/>
          <w:sz w:val="20"/>
          <w:szCs w:val="20"/>
        </w:rPr>
        <w:t xml:space="preserve">Késedelmes szállítás esetén a jelen 4. pontban foglalt jogokat meghaladó mértékben a Szállító felelőssége, illetve a Megrendelő minden egyéb joga vagy jogorvoslati lehetősége </w:t>
      </w:r>
      <w:r w:rsidR="002003E4" w:rsidRPr="00EA5D92">
        <w:rPr>
          <w:rFonts w:ascii="Arial" w:hAnsi="Arial" w:cs="Arial"/>
          <w:i/>
          <w:iCs/>
          <w:sz w:val="20"/>
          <w:szCs w:val="20"/>
        </w:rPr>
        <w:t>– a szándékosan okozott károkért, ill. az életben, testi épségben vagy egészségben okozott károkért való felelősséget kivéve – kizárásra kerül</w:t>
      </w:r>
      <w:r w:rsidR="002003E4" w:rsidRPr="00EA5D92">
        <w:rPr>
          <w:rFonts w:ascii="Arial" w:hAnsi="Arial" w:cs="Arial"/>
          <w:sz w:val="20"/>
          <w:szCs w:val="20"/>
        </w:rPr>
        <w:t>.</w:t>
      </w:r>
      <w:r w:rsidRPr="00EA5D92">
        <w:rPr>
          <w:rFonts w:ascii="Arial" w:hAnsi="Arial" w:cs="Arial"/>
          <w:sz w:val="20"/>
          <w:szCs w:val="20"/>
        </w:rPr>
        <w:t xml:space="preserve"> </w:t>
      </w:r>
    </w:p>
    <w:p w14:paraId="24DA8694" w14:textId="77777777" w:rsidR="00FF3AC8" w:rsidRPr="00EA5D92" w:rsidRDefault="00FF3AC8">
      <w:pPr>
        <w:jc w:val="both"/>
        <w:rPr>
          <w:rFonts w:ascii="Arial" w:hAnsi="Arial" w:cs="Arial"/>
          <w:sz w:val="20"/>
          <w:szCs w:val="20"/>
        </w:rPr>
      </w:pPr>
    </w:p>
    <w:p w14:paraId="6E69B0CF" w14:textId="5BCC1007" w:rsidR="00FF3AC8" w:rsidRPr="00EA5D92" w:rsidRDefault="000E7500">
      <w:pPr>
        <w:ind w:left="576" w:hanging="576"/>
        <w:jc w:val="both"/>
        <w:rPr>
          <w:rFonts w:ascii="Arial" w:hAnsi="Arial" w:cs="Arial"/>
          <w:sz w:val="20"/>
          <w:szCs w:val="20"/>
        </w:rPr>
      </w:pPr>
      <w:r w:rsidRPr="00EA5D92">
        <w:rPr>
          <w:rFonts w:ascii="Arial" w:hAnsi="Arial" w:cs="Arial"/>
          <w:sz w:val="20"/>
          <w:szCs w:val="20"/>
        </w:rPr>
        <w:t>5</w:t>
      </w:r>
      <w:r w:rsidR="00274260" w:rsidRPr="00EA5D92">
        <w:rPr>
          <w:rFonts w:ascii="Arial" w:hAnsi="Arial" w:cs="Arial"/>
          <w:sz w:val="20"/>
          <w:szCs w:val="20"/>
        </w:rPr>
        <w:t>.</w:t>
      </w:r>
      <w:r w:rsidR="00274260" w:rsidRPr="00EA5D92">
        <w:rPr>
          <w:rFonts w:ascii="Arial" w:hAnsi="Arial" w:cs="Arial"/>
          <w:sz w:val="20"/>
          <w:szCs w:val="20"/>
        </w:rPr>
        <w:tab/>
        <w:t>Amennyiben a Megrendelő kérésére a Szállítmányok átadása több mint 1 hónappal azok készre jelentését követően történik, a Megrendelőnek raktározási díjat számolhat fel a Szállító minden további megkezdett hónapra, mely a Szállítmány érintett része bruttó árának 0,5%-a. A raktározási díj nem haladhatja meg a Szállítmány érintett része bruttó árának 5%-át. A szerződő felek bizonyíthatják, hogy magasabb, illetve bizonyos esetekben alacsonyabb raktározási díj keletkezett.</w:t>
      </w:r>
      <w:r w:rsidR="002E4742" w:rsidRPr="00EA5D92">
        <w:rPr>
          <w:rFonts w:ascii="Arial" w:hAnsi="Arial" w:cs="Arial"/>
          <w:sz w:val="20"/>
          <w:szCs w:val="20"/>
        </w:rPr>
        <w:t xml:space="preserve"> </w:t>
      </w:r>
    </w:p>
    <w:p w14:paraId="28A2CD29" w14:textId="4A01663F" w:rsidR="00D66C33" w:rsidRPr="00EA5D92" w:rsidRDefault="00D66C33">
      <w:pPr>
        <w:ind w:left="576" w:hanging="576"/>
        <w:jc w:val="both"/>
        <w:rPr>
          <w:rFonts w:ascii="Arial" w:hAnsi="Arial" w:cs="Arial"/>
          <w:sz w:val="20"/>
          <w:szCs w:val="20"/>
        </w:rPr>
      </w:pPr>
    </w:p>
    <w:p w14:paraId="32BC5162" w14:textId="3E8FD481" w:rsidR="00D66C33" w:rsidRPr="00EA5D92" w:rsidRDefault="000E7500">
      <w:pPr>
        <w:ind w:left="576" w:hanging="576"/>
        <w:jc w:val="both"/>
        <w:rPr>
          <w:rFonts w:ascii="Arial" w:hAnsi="Arial" w:cs="Arial"/>
          <w:sz w:val="20"/>
          <w:szCs w:val="20"/>
        </w:rPr>
      </w:pPr>
      <w:r w:rsidRPr="00EA5D92">
        <w:rPr>
          <w:rFonts w:ascii="Arial" w:hAnsi="Arial" w:cs="Arial"/>
          <w:sz w:val="20"/>
          <w:szCs w:val="20"/>
        </w:rPr>
        <w:t>6</w:t>
      </w:r>
      <w:r w:rsidR="00D66C33" w:rsidRPr="00EA5D92">
        <w:rPr>
          <w:rFonts w:ascii="Arial" w:hAnsi="Arial" w:cs="Arial"/>
          <w:sz w:val="20"/>
          <w:szCs w:val="20"/>
        </w:rPr>
        <w:t>.</w:t>
      </w:r>
      <w:r w:rsidR="00D66C33" w:rsidRPr="00EA5D92">
        <w:rPr>
          <w:rFonts w:ascii="Arial" w:hAnsi="Arial" w:cs="Arial"/>
          <w:sz w:val="20"/>
          <w:szCs w:val="20"/>
        </w:rPr>
        <w:tab/>
        <w:t xml:space="preserve">Felek megállapodnak, hogy az Egyedi </w:t>
      </w:r>
      <w:r w:rsidR="004E7787" w:rsidRPr="00EA5D92">
        <w:rPr>
          <w:rFonts w:ascii="Arial" w:hAnsi="Arial" w:cs="Arial"/>
          <w:sz w:val="20"/>
          <w:szCs w:val="20"/>
        </w:rPr>
        <w:t>S</w:t>
      </w:r>
      <w:r w:rsidR="00D66C33" w:rsidRPr="00EA5D92">
        <w:rPr>
          <w:rFonts w:ascii="Arial" w:hAnsi="Arial" w:cs="Arial"/>
          <w:sz w:val="20"/>
          <w:szCs w:val="20"/>
        </w:rPr>
        <w:t>zerződés alapján fennálló tartozás megfizetésére irányuló írásbeli felszólítás az elévülést megszakítja</w:t>
      </w:r>
      <w:r w:rsidR="009D5D42" w:rsidRPr="00EA5D92">
        <w:rPr>
          <w:rFonts w:ascii="Arial" w:hAnsi="Arial" w:cs="Arial"/>
          <w:sz w:val="20"/>
          <w:szCs w:val="20"/>
        </w:rPr>
        <w:t>.</w:t>
      </w:r>
    </w:p>
    <w:p w14:paraId="05F219B9" w14:textId="77777777" w:rsidR="00613E69" w:rsidRPr="00EA5D92" w:rsidRDefault="00613E69" w:rsidP="006A7F0F">
      <w:pPr>
        <w:rPr>
          <w:rFonts w:ascii="Arial" w:hAnsi="Arial" w:cs="Arial"/>
          <w:sz w:val="20"/>
          <w:szCs w:val="20"/>
        </w:rPr>
      </w:pPr>
    </w:p>
    <w:p w14:paraId="33D19265" w14:textId="77777777" w:rsidR="00FF3AC8" w:rsidRPr="00EA5D92" w:rsidRDefault="00274260">
      <w:pPr>
        <w:pStyle w:val="Cmsor3"/>
        <w:rPr>
          <w:rFonts w:ascii="Arial" w:hAnsi="Arial" w:cs="Arial"/>
          <w:sz w:val="20"/>
          <w:szCs w:val="20"/>
        </w:rPr>
      </w:pPr>
      <w:r w:rsidRPr="00EA5D92">
        <w:rPr>
          <w:rFonts w:ascii="Arial" w:hAnsi="Arial" w:cs="Arial"/>
          <w:sz w:val="20"/>
          <w:szCs w:val="20"/>
        </w:rPr>
        <w:t xml:space="preserve">V. </w:t>
      </w:r>
      <w:r w:rsidRPr="00EA5D92">
        <w:rPr>
          <w:rFonts w:ascii="Arial" w:hAnsi="Arial" w:cs="Arial"/>
          <w:sz w:val="20"/>
          <w:szCs w:val="20"/>
        </w:rPr>
        <w:tab/>
        <w:t>KÁRVESZÉLY ÁTSZÁLLÁSA</w:t>
      </w:r>
    </w:p>
    <w:p w14:paraId="09E9EB69" w14:textId="77777777" w:rsidR="00FF3AC8" w:rsidRPr="00EA5D92" w:rsidRDefault="00FF3AC8">
      <w:pPr>
        <w:jc w:val="center"/>
        <w:rPr>
          <w:rFonts w:ascii="Arial" w:hAnsi="Arial" w:cs="Arial"/>
          <w:b/>
          <w:sz w:val="20"/>
          <w:szCs w:val="20"/>
        </w:rPr>
      </w:pPr>
    </w:p>
    <w:p w14:paraId="6DF8CFE4" w14:textId="77777777" w:rsidR="00FF3AC8" w:rsidRPr="00EA5D92" w:rsidRDefault="00274260">
      <w:pPr>
        <w:pStyle w:val="Szvegtrzs2"/>
        <w:ind w:left="576" w:hanging="576"/>
        <w:rPr>
          <w:rFonts w:ascii="Arial" w:hAnsi="Arial" w:cs="Arial"/>
          <w:sz w:val="20"/>
          <w:szCs w:val="20"/>
        </w:rPr>
      </w:pPr>
      <w:r w:rsidRPr="00EA5D92">
        <w:rPr>
          <w:rFonts w:ascii="Arial" w:hAnsi="Arial" w:cs="Arial"/>
          <w:sz w:val="20"/>
          <w:szCs w:val="20"/>
        </w:rPr>
        <w:t xml:space="preserve">1. </w:t>
      </w:r>
      <w:r w:rsidRPr="00EA5D92">
        <w:rPr>
          <w:rFonts w:ascii="Arial" w:hAnsi="Arial" w:cs="Arial"/>
          <w:sz w:val="20"/>
          <w:szCs w:val="20"/>
        </w:rPr>
        <w:tab/>
        <w:t>A kárveszély a Megrendelőre akkor száll át, amikor a Szállítmányt Szállító Megrendelőnek átadta. A Megrendelő külön írásbeli kérésére és költségére a Szállító a Szállítmányt a szokásos fuvarozási károk ellen biztosítja.</w:t>
      </w:r>
    </w:p>
    <w:p w14:paraId="7D4C593B" w14:textId="77777777" w:rsidR="00FF3AC8" w:rsidRPr="00EA5D92" w:rsidRDefault="00FF3AC8">
      <w:pPr>
        <w:jc w:val="both"/>
        <w:rPr>
          <w:rFonts w:ascii="Arial" w:hAnsi="Arial" w:cs="Arial"/>
          <w:sz w:val="20"/>
          <w:szCs w:val="20"/>
        </w:rPr>
      </w:pPr>
    </w:p>
    <w:p w14:paraId="5696B019" w14:textId="360161DE" w:rsidR="00FF3AC8" w:rsidRPr="00EA5D92" w:rsidRDefault="00274260">
      <w:pPr>
        <w:pStyle w:val="Szvegtrzs2"/>
        <w:ind w:left="576" w:hanging="576"/>
        <w:rPr>
          <w:rFonts w:ascii="Arial" w:hAnsi="Arial" w:cs="Arial"/>
          <w:caps/>
          <w:sz w:val="20"/>
          <w:szCs w:val="20"/>
        </w:rPr>
      </w:pPr>
      <w:r w:rsidRPr="00EA5D92">
        <w:rPr>
          <w:rFonts w:ascii="Arial" w:hAnsi="Arial" w:cs="Arial"/>
          <w:sz w:val="20"/>
          <w:szCs w:val="20"/>
        </w:rPr>
        <w:t>2.</w:t>
      </w:r>
      <w:r w:rsidRPr="00EA5D92">
        <w:rPr>
          <w:rFonts w:ascii="Arial" w:hAnsi="Arial" w:cs="Arial"/>
          <w:sz w:val="20"/>
          <w:szCs w:val="20"/>
        </w:rPr>
        <w:tab/>
        <w:t xml:space="preserve">A kárveszély a Megrendelőre száll, ha a Szállítmány átvétele </w:t>
      </w:r>
      <w:r w:rsidR="002E4742" w:rsidRPr="00EA5D92">
        <w:rPr>
          <w:rFonts w:ascii="Arial" w:hAnsi="Arial" w:cs="Arial"/>
          <w:sz w:val="20"/>
          <w:szCs w:val="20"/>
        </w:rPr>
        <w:t xml:space="preserve">– olyan okból, melyért a Megrendelő felelős a Ptk. vonatkozó szabályai szerint </w:t>
      </w:r>
      <w:r w:rsidR="002A5A7C" w:rsidRPr="00EA5D92">
        <w:rPr>
          <w:rFonts w:ascii="Arial" w:hAnsi="Arial" w:cs="Arial"/>
          <w:sz w:val="20"/>
          <w:szCs w:val="20"/>
        </w:rPr>
        <w:t>–</w:t>
      </w:r>
      <w:r w:rsidRPr="00EA5D92">
        <w:rPr>
          <w:rFonts w:ascii="Arial" w:hAnsi="Arial" w:cs="Arial"/>
          <w:sz w:val="20"/>
          <w:szCs w:val="20"/>
        </w:rPr>
        <w:t xml:space="preserve"> késedelmesen történik, vagy ha a Megrendelő alapos ok nélkül, minőségi hiba megjelölése nélkül tagadta meg a Szállítmányok átvételét. </w:t>
      </w:r>
    </w:p>
    <w:p w14:paraId="6DEE8E9D" w14:textId="77777777" w:rsidR="00FF3AC8" w:rsidRPr="00EA5D92" w:rsidRDefault="00FF3AC8">
      <w:pPr>
        <w:rPr>
          <w:rFonts w:ascii="Arial" w:hAnsi="Arial" w:cs="Arial"/>
          <w:caps/>
          <w:sz w:val="20"/>
          <w:szCs w:val="20"/>
        </w:rPr>
      </w:pPr>
    </w:p>
    <w:p w14:paraId="73E20D93" w14:textId="77777777" w:rsidR="00FF3AC8" w:rsidRPr="00EA5D92" w:rsidRDefault="00274260">
      <w:pPr>
        <w:pStyle w:val="Szvegtrzs2"/>
        <w:ind w:left="576" w:hanging="576"/>
        <w:rPr>
          <w:rFonts w:ascii="Arial" w:hAnsi="Arial" w:cs="Arial"/>
          <w:b/>
          <w:caps/>
          <w:sz w:val="20"/>
          <w:szCs w:val="20"/>
        </w:rPr>
      </w:pPr>
      <w:r w:rsidRPr="00EA5D92">
        <w:rPr>
          <w:rFonts w:ascii="Arial" w:hAnsi="Arial" w:cs="Arial"/>
          <w:b/>
          <w:caps/>
          <w:sz w:val="20"/>
          <w:szCs w:val="20"/>
        </w:rPr>
        <w:t xml:space="preserve">VI. </w:t>
      </w:r>
      <w:r w:rsidRPr="00EA5D92">
        <w:rPr>
          <w:rFonts w:ascii="Arial" w:hAnsi="Arial" w:cs="Arial"/>
          <w:b/>
          <w:caps/>
          <w:sz w:val="20"/>
          <w:szCs w:val="20"/>
        </w:rPr>
        <w:tab/>
        <w:t>Összeszerelés és üzembe helyezés</w:t>
      </w:r>
    </w:p>
    <w:p w14:paraId="422FBA03" w14:textId="77777777" w:rsidR="00FF3AC8" w:rsidRPr="00EA5D92" w:rsidRDefault="00FF3AC8">
      <w:pPr>
        <w:autoSpaceDE w:val="0"/>
        <w:autoSpaceDN w:val="0"/>
        <w:adjustRightInd w:val="0"/>
        <w:jc w:val="both"/>
        <w:rPr>
          <w:rFonts w:ascii="Arial" w:hAnsi="Arial" w:cs="Arial"/>
          <w:sz w:val="20"/>
          <w:szCs w:val="20"/>
        </w:rPr>
      </w:pPr>
    </w:p>
    <w:p w14:paraId="3BFFD770" w14:textId="3BE1F0AF" w:rsidR="00FF3AC8" w:rsidRPr="00EA5D92" w:rsidRDefault="00274260" w:rsidP="00FF3AC8">
      <w:pPr>
        <w:pStyle w:val="Szvegtrzs2"/>
        <w:autoSpaceDE w:val="0"/>
        <w:autoSpaceDN w:val="0"/>
        <w:adjustRightInd w:val="0"/>
        <w:ind w:left="539"/>
        <w:rPr>
          <w:rFonts w:ascii="Arial" w:hAnsi="Arial" w:cs="Arial"/>
          <w:sz w:val="20"/>
          <w:szCs w:val="20"/>
        </w:rPr>
      </w:pPr>
      <w:r w:rsidRPr="00EA5D92">
        <w:rPr>
          <w:rFonts w:ascii="Arial" w:hAnsi="Arial" w:cs="Arial"/>
          <w:sz w:val="20"/>
          <w:szCs w:val="20"/>
        </w:rPr>
        <w:t>Amennyiben arról a felek írásban másként nem állapodnak meg az összeszerelés és üzembe helyezés az alábbi rendelkezések szerint történik:</w:t>
      </w:r>
    </w:p>
    <w:p w14:paraId="60F8AF10" w14:textId="77777777" w:rsidR="00FF3AC8" w:rsidRPr="00EA5D92" w:rsidRDefault="00FF3AC8">
      <w:pPr>
        <w:autoSpaceDE w:val="0"/>
        <w:autoSpaceDN w:val="0"/>
        <w:adjustRightInd w:val="0"/>
        <w:jc w:val="both"/>
        <w:rPr>
          <w:rFonts w:ascii="Arial" w:hAnsi="Arial" w:cs="Arial"/>
          <w:sz w:val="20"/>
          <w:szCs w:val="20"/>
        </w:rPr>
      </w:pPr>
    </w:p>
    <w:p w14:paraId="3F60EEAD" w14:textId="77777777" w:rsidR="00FF3AC8" w:rsidRPr="00EA5D92" w:rsidRDefault="00274260">
      <w:pPr>
        <w:pStyle w:val="Szvegtrzs2"/>
        <w:ind w:left="576" w:hanging="576"/>
        <w:rPr>
          <w:rFonts w:ascii="Arial" w:hAnsi="Arial" w:cs="Arial"/>
          <w:sz w:val="20"/>
          <w:szCs w:val="20"/>
        </w:rPr>
      </w:pPr>
      <w:r w:rsidRPr="00EA5D92">
        <w:rPr>
          <w:rFonts w:ascii="Arial" w:hAnsi="Arial" w:cs="Arial"/>
          <w:sz w:val="20"/>
          <w:szCs w:val="20"/>
        </w:rPr>
        <w:t xml:space="preserve">1. </w:t>
      </w:r>
      <w:r w:rsidRPr="00EA5D92">
        <w:rPr>
          <w:rFonts w:ascii="Arial" w:hAnsi="Arial" w:cs="Arial"/>
          <w:sz w:val="20"/>
          <w:szCs w:val="20"/>
        </w:rPr>
        <w:tab/>
        <w:t>A Megrendelő saját költségére és megfelelő időben biztosítja a következőket:</w:t>
      </w:r>
    </w:p>
    <w:p w14:paraId="04B131FA" w14:textId="77777777" w:rsidR="00FF3AC8" w:rsidRPr="00EA5D92" w:rsidRDefault="00FF3AC8">
      <w:pPr>
        <w:autoSpaceDE w:val="0"/>
        <w:autoSpaceDN w:val="0"/>
        <w:adjustRightInd w:val="0"/>
        <w:jc w:val="both"/>
        <w:rPr>
          <w:rFonts w:ascii="Arial" w:hAnsi="Arial" w:cs="Arial"/>
          <w:sz w:val="20"/>
          <w:szCs w:val="20"/>
        </w:rPr>
      </w:pPr>
    </w:p>
    <w:p w14:paraId="1CD6F01B" w14:textId="739CD1DD" w:rsidR="00FF3AC8" w:rsidRPr="00EA5D92" w:rsidRDefault="00274260" w:rsidP="000E7500">
      <w:pPr>
        <w:autoSpaceDE w:val="0"/>
        <w:autoSpaceDN w:val="0"/>
        <w:adjustRightInd w:val="0"/>
        <w:ind w:left="851" w:hanging="284"/>
        <w:jc w:val="both"/>
        <w:rPr>
          <w:rFonts w:ascii="Arial" w:hAnsi="Arial" w:cs="Arial"/>
          <w:sz w:val="20"/>
          <w:szCs w:val="20"/>
        </w:rPr>
      </w:pPr>
      <w:r w:rsidRPr="00EA5D92">
        <w:rPr>
          <w:rFonts w:ascii="Arial" w:hAnsi="Arial" w:cs="Arial"/>
          <w:sz w:val="20"/>
          <w:szCs w:val="20"/>
        </w:rPr>
        <w:t>a)</w:t>
      </w:r>
      <w:r w:rsidRPr="00EA5D92">
        <w:rPr>
          <w:rFonts w:ascii="Arial" w:hAnsi="Arial" w:cs="Arial"/>
          <w:sz w:val="20"/>
          <w:szCs w:val="20"/>
        </w:rPr>
        <w:tab/>
        <w:t>minden föld- és építési munkálat, illetve az Egyedi Szerződés tárgyát nem képező kiegészítő munkálatok elvégzését, ideértve a szükséges személyzet, az építő anyagok</w:t>
      </w:r>
      <w:r w:rsidR="00551432">
        <w:rPr>
          <w:rFonts w:ascii="Arial" w:hAnsi="Arial" w:cs="Arial"/>
          <w:sz w:val="20"/>
          <w:szCs w:val="20"/>
        </w:rPr>
        <w:t>,</w:t>
      </w:r>
      <w:r w:rsidR="0024616C" w:rsidRPr="00EA5D92">
        <w:rPr>
          <w:rFonts w:ascii="Arial" w:hAnsi="Arial" w:cs="Arial"/>
          <w:sz w:val="20"/>
          <w:szCs w:val="20"/>
        </w:rPr>
        <w:t xml:space="preserve"> </w:t>
      </w:r>
      <w:r w:rsidRPr="00EA5D92">
        <w:rPr>
          <w:rFonts w:ascii="Arial" w:hAnsi="Arial" w:cs="Arial"/>
          <w:sz w:val="20"/>
          <w:szCs w:val="20"/>
        </w:rPr>
        <w:t>valamint a szerszámok biztosítását,</w:t>
      </w:r>
    </w:p>
    <w:p w14:paraId="7CC5FCB1" w14:textId="77777777" w:rsidR="00FF3AC8" w:rsidRPr="00EA5D92" w:rsidRDefault="00274260" w:rsidP="000E7500">
      <w:pPr>
        <w:autoSpaceDE w:val="0"/>
        <w:autoSpaceDN w:val="0"/>
        <w:adjustRightInd w:val="0"/>
        <w:ind w:left="851" w:hanging="284"/>
        <w:jc w:val="both"/>
        <w:rPr>
          <w:rFonts w:ascii="Arial" w:hAnsi="Arial" w:cs="Arial"/>
          <w:sz w:val="20"/>
          <w:szCs w:val="20"/>
        </w:rPr>
      </w:pPr>
      <w:r w:rsidRPr="00EA5D92">
        <w:rPr>
          <w:rFonts w:ascii="Arial" w:hAnsi="Arial" w:cs="Arial"/>
          <w:sz w:val="20"/>
          <w:szCs w:val="20"/>
        </w:rPr>
        <w:t>b)</w:t>
      </w:r>
      <w:r w:rsidRPr="00EA5D92">
        <w:rPr>
          <w:rFonts w:ascii="Arial" w:hAnsi="Arial" w:cs="Arial"/>
          <w:sz w:val="20"/>
          <w:szCs w:val="20"/>
        </w:rPr>
        <w:tab/>
        <w:t>az összeszereléshez szükséges felszerelés és anyagok, állványok, emelőgépek és egyéb eszközök üzembe helyezését, valamint üzem- és kenőanyag beszerzését,</w:t>
      </w:r>
    </w:p>
    <w:p w14:paraId="527C1E0B" w14:textId="77777777" w:rsidR="00FF3AC8" w:rsidRPr="00EA5D92" w:rsidRDefault="00274260" w:rsidP="000E7500">
      <w:pPr>
        <w:autoSpaceDE w:val="0"/>
        <w:autoSpaceDN w:val="0"/>
        <w:adjustRightInd w:val="0"/>
        <w:ind w:left="851" w:hanging="284"/>
        <w:jc w:val="both"/>
        <w:rPr>
          <w:rFonts w:ascii="Arial" w:hAnsi="Arial" w:cs="Arial"/>
          <w:sz w:val="20"/>
          <w:szCs w:val="20"/>
        </w:rPr>
      </w:pPr>
      <w:r w:rsidRPr="00EA5D92">
        <w:rPr>
          <w:rFonts w:ascii="Arial" w:hAnsi="Arial" w:cs="Arial"/>
          <w:sz w:val="20"/>
          <w:szCs w:val="20"/>
        </w:rPr>
        <w:t>c)</w:t>
      </w:r>
      <w:r w:rsidRPr="00EA5D92">
        <w:rPr>
          <w:rFonts w:ascii="Arial" w:hAnsi="Arial" w:cs="Arial"/>
          <w:sz w:val="20"/>
          <w:szCs w:val="20"/>
        </w:rPr>
        <w:tab/>
        <w:t>energia és vízszolgáltatás a felhasználási ponton, ideértve a csatlakozásokat, a fűtést, és a világítást,</w:t>
      </w:r>
    </w:p>
    <w:p w14:paraId="7E995CB1" w14:textId="77777777" w:rsidR="00FF3AC8" w:rsidRPr="00EA5D92" w:rsidRDefault="00274260" w:rsidP="000E7500">
      <w:pPr>
        <w:autoSpaceDE w:val="0"/>
        <w:autoSpaceDN w:val="0"/>
        <w:adjustRightInd w:val="0"/>
        <w:ind w:left="851" w:hanging="284"/>
        <w:jc w:val="both"/>
        <w:rPr>
          <w:rFonts w:ascii="Arial" w:hAnsi="Arial" w:cs="Arial"/>
          <w:sz w:val="20"/>
          <w:szCs w:val="20"/>
        </w:rPr>
      </w:pPr>
      <w:r w:rsidRPr="00EA5D92">
        <w:rPr>
          <w:rFonts w:ascii="Arial" w:hAnsi="Arial" w:cs="Arial"/>
          <w:sz w:val="20"/>
          <w:szCs w:val="20"/>
        </w:rPr>
        <w:t>d)</w:t>
      </w:r>
      <w:r w:rsidRPr="00EA5D92">
        <w:rPr>
          <w:rFonts w:ascii="Arial" w:hAnsi="Arial" w:cs="Arial"/>
          <w:sz w:val="20"/>
          <w:szCs w:val="20"/>
        </w:rPr>
        <w:tab/>
        <w:t>megfelelő méretű száraz és zárható helyiségeket a Szállító által elvégzendő feladatok (pl. összeszerelés, üzembe helyezés stb.) helyszínét képező munkaterületen, melyekben a gépek alkatrészeit, a műszereket, alapanyagokat, szerszámokat stb. lehet tárolni, és az összeszerelő személyzet részére biztosítandó műhelyeket és pihenő helyiségeket, ideértve a vizesblokkokat, melyek a speciális körülményeknek megfelelnek. Továbbá a Megrendelő köteles megtenni mindent olyan lépést, mellyel megvédheti a saját tulajdonát, a Szállító tulajdonát, valamint az összeszerelő személyzet tulajdonát,</w:t>
      </w:r>
    </w:p>
    <w:p w14:paraId="5C85E431" w14:textId="77777777" w:rsidR="00FF3AC8" w:rsidRPr="00EA5D92" w:rsidRDefault="00274260" w:rsidP="000E7500">
      <w:pPr>
        <w:autoSpaceDE w:val="0"/>
        <w:autoSpaceDN w:val="0"/>
        <w:adjustRightInd w:val="0"/>
        <w:ind w:left="851" w:hanging="284"/>
        <w:jc w:val="both"/>
        <w:rPr>
          <w:rFonts w:ascii="Arial" w:hAnsi="Arial" w:cs="Arial"/>
          <w:sz w:val="20"/>
          <w:szCs w:val="20"/>
        </w:rPr>
      </w:pPr>
      <w:r w:rsidRPr="00EA5D92">
        <w:rPr>
          <w:rFonts w:ascii="Arial" w:hAnsi="Arial" w:cs="Arial"/>
          <w:sz w:val="20"/>
          <w:szCs w:val="20"/>
        </w:rPr>
        <w:t>e)</w:t>
      </w:r>
      <w:r w:rsidRPr="00EA5D92">
        <w:rPr>
          <w:rFonts w:ascii="Arial" w:hAnsi="Arial" w:cs="Arial"/>
          <w:sz w:val="20"/>
          <w:szCs w:val="20"/>
        </w:rPr>
        <w:tab/>
        <w:t>a szükséges védőruházatot és védő eszközöket, melyek megfelelnek a különleges helyszín különleges követelményeinek.</w:t>
      </w:r>
    </w:p>
    <w:p w14:paraId="1790093D" w14:textId="77777777" w:rsidR="00FF3AC8" w:rsidRPr="00EA5D92" w:rsidRDefault="00FF3AC8">
      <w:pPr>
        <w:autoSpaceDE w:val="0"/>
        <w:autoSpaceDN w:val="0"/>
        <w:adjustRightInd w:val="0"/>
        <w:jc w:val="both"/>
        <w:rPr>
          <w:rFonts w:ascii="Arial" w:hAnsi="Arial" w:cs="Arial"/>
          <w:sz w:val="20"/>
          <w:szCs w:val="20"/>
        </w:rPr>
      </w:pPr>
    </w:p>
    <w:p w14:paraId="0BBF300C" w14:textId="77777777" w:rsidR="00FF3AC8" w:rsidRPr="00EA5D92" w:rsidRDefault="00274260">
      <w:pPr>
        <w:autoSpaceDE w:val="0"/>
        <w:autoSpaceDN w:val="0"/>
        <w:adjustRightInd w:val="0"/>
        <w:ind w:left="540" w:hanging="540"/>
        <w:jc w:val="both"/>
        <w:rPr>
          <w:rFonts w:ascii="Arial" w:hAnsi="Arial" w:cs="Arial"/>
          <w:sz w:val="20"/>
          <w:szCs w:val="20"/>
        </w:rPr>
      </w:pPr>
      <w:r w:rsidRPr="00EA5D92">
        <w:rPr>
          <w:rFonts w:ascii="Arial" w:hAnsi="Arial" w:cs="Arial"/>
          <w:sz w:val="20"/>
          <w:szCs w:val="20"/>
        </w:rPr>
        <w:t>2.</w:t>
      </w:r>
      <w:r w:rsidRPr="00EA5D92">
        <w:rPr>
          <w:rFonts w:ascii="Arial" w:hAnsi="Arial" w:cs="Arial"/>
          <w:sz w:val="20"/>
          <w:szCs w:val="20"/>
        </w:rPr>
        <w:tab/>
        <w:t>Mielőtt az üzembe helyezési munkálatok megkezdődnének a Megrendelő köteles önként minden rejtetten vezetett elektromos, gáz és vízvezetékekről vagy egyéb hasonló berendezésekről rendelkezésre álló információt, valamint szükséges adatot hozzáférhetővé tenni.</w:t>
      </w:r>
    </w:p>
    <w:p w14:paraId="40A2E964" w14:textId="77777777" w:rsidR="00FF3AC8" w:rsidRPr="00EA5D92" w:rsidRDefault="00FF3AC8">
      <w:pPr>
        <w:autoSpaceDE w:val="0"/>
        <w:autoSpaceDN w:val="0"/>
        <w:adjustRightInd w:val="0"/>
        <w:jc w:val="both"/>
        <w:rPr>
          <w:rFonts w:ascii="Arial" w:hAnsi="Arial" w:cs="Arial"/>
          <w:sz w:val="20"/>
          <w:szCs w:val="20"/>
        </w:rPr>
      </w:pPr>
    </w:p>
    <w:p w14:paraId="44E08189" w14:textId="4856365B" w:rsidR="00FF3AC8" w:rsidRPr="00EA5D92" w:rsidRDefault="00274260" w:rsidP="00FF3AC8">
      <w:pPr>
        <w:autoSpaceDE w:val="0"/>
        <w:autoSpaceDN w:val="0"/>
        <w:adjustRightInd w:val="0"/>
        <w:ind w:left="540" w:hanging="540"/>
        <w:jc w:val="both"/>
        <w:rPr>
          <w:rFonts w:ascii="Arial" w:hAnsi="Arial" w:cs="Arial"/>
          <w:sz w:val="20"/>
          <w:szCs w:val="20"/>
        </w:rPr>
      </w:pPr>
      <w:r w:rsidRPr="00EA5D92">
        <w:rPr>
          <w:rFonts w:ascii="Arial" w:hAnsi="Arial" w:cs="Arial"/>
          <w:sz w:val="20"/>
          <w:szCs w:val="20"/>
        </w:rPr>
        <w:t>3.</w:t>
      </w:r>
      <w:r w:rsidRPr="00EA5D92">
        <w:rPr>
          <w:rFonts w:ascii="Arial" w:hAnsi="Arial" w:cs="Arial"/>
          <w:sz w:val="20"/>
          <w:szCs w:val="20"/>
        </w:rPr>
        <w:tab/>
        <w:t>Az összeszerelés</w:t>
      </w:r>
      <w:r w:rsidR="00F6768A" w:rsidRPr="00EA5D92">
        <w:rPr>
          <w:rFonts w:ascii="Arial" w:hAnsi="Arial" w:cs="Arial"/>
          <w:sz w:val="20"/>
          <w:szCs w:val="20"/>
        </w:rPr>
        <w:t>,</w:t>
      </w:r>
      <w:r w:rsidRPr="00EA5D92">
        <w:rPr>
          <w:rFonts w:ascii="Arial" w:hAnsi="Arial" w:cs="Arial"/>
          <w:sz w:val="20"/>
          <w:szCs w:val="20"/>
        </w:rPr>
        <w:t xml:space="preserve"> illetve üzembe helyezés megkezdése előtt a munka megkezdéséhez szükséges alapanyagokat és eszközöket az összeszerelés, illetve üzembe helyezés helyszínén hozzáférhetővé kell tenni, és minden előkészítő munkálatnak olyan szintet kell elérnie, hogy az összeszerelés, illetve üzembe helyezés a megállapodás szerint megkezdődhessen, és zavartalanul folyhasson. Az összeszerelés, illetve üzembe helyezés helyszíne és a helyszínhez vezető utak egyenletesek és akadálytalanok legyenek.</w:t>
      </w:r>
    </w:p>
    <w:p w14:paraId="73D6474C" w14:textId="77777777" w:rsidR="00FF3AC8" w:rsidRPr="00EA5D92" w:rsidRDefault="00FF3AC8">
      <w:pPr>
        <w:autoSpaceDE w:val="0"/>
        <w:autoSpaceDN w:val="0"/>
        <w:adjustRightInd w:val="0"/>
        <w:jc w:val="both"/>
        <w:rPr>
          <w:rFonts w:ascii="Arial" w:hAnsi="Arial" w:cs="Arial"/>
          <w:sz w:val="20"/>
          <w:szCs w:val="20"/>
        </w:rPr>
      </w:pPr>
    </w:p>
    <w:p w14:paraId="7E7A2957" w14:textId="6E144D06" w:rsidR="00FF3AC8" w:rsidRPr="00EA5D92" w:rsidRDefault="00274260">
      <w:pPr>
        <w:autoSpaceDE w:val="0"/>
        <w:autoSpaceDN w:val="0"/>
        <w:adjustRightInd w:val="0"/>
        <w:ind w:left="540" w:hanging="540"/>
        <w:jc w:val="both"/>
        <w:rPr>
          <w:rFonts w:ascii="Arial" w:hAnsi="Arial" w:cs="Arial"/>
          <w:sz w:val="20"/>
          <w:szCs w:val="20"/>
        </w:rPr>
      </w:pPr>
      <w:r w:rsidRPr="00EA5D92">
        <w:rPr>
          <w:rFonts w:ascii="Arial" w:hAnsi="Arial" w:cs="Arial"/>
          <w:sz w:val="20"/>
          <w:szCs w:val="20"/>
        </w:rPr>
        <w:t>4.</w:t>
      </w:r>
      <w:r w:rsidRPr="00EA5D92">
        <w:rPr>
          <w:rFonts w:ascii="Arial" w:hAnsi="Arial" w:cs="Arial"/>
          <w:sz w:val="20"/>
          <w:szCs w:val="20"/>
        </w:rPr>
        <w:tab/>
        <w:t xml:space="preserve">Amennyiben az összeszerelés vagy üzembe helyezés a Szállító hibáján kívüli körülmények miatt történik késedelmesen, akkor </w:t>
      </w:r>
      <w:r w:rsidR="002A04C4" w:rsidRPr="00EA5D92">
        <w:rPr>
          <w:rFonts w:ascii="Arial" w:hAnsi="Arial" w:cs="Arial"/>
          <w:sz w:val="20"/>
          <w:szCs w:val="20"/>
        </w:rPr>
        <w:t>a</w:t>
      </w:r>
      <w:r w:rsidRPr="00EA5D92">
        <w:rPr>
          <w:rFonts w:ascii="Arial" w:hAnsi="Arial" w:cs="Arial"/>
          <w:sz w:val="20"/>
          <w:szCs w:val="20"/>
        </w:rPr>
        <w:t xml:space="preserve"> Megrendelő köteles viselni az állásidőre eső ésszerű költségeket, illetve a Szállító vagy az összeszerelő személyzet további utazási költségeit.</w:t>
      </w:r>
    </w:p>
    <w:p w14:paraId="2F90DCD4" w14:textId="77777777" w:rsidR="00FF3AC8" w:rsidRPr="00EA5D92" w:rsidRDefault="00FF3AC8">
      <w:pPr>
        <w:autoSpaceDE w:val="0"/>
        <w:autoSpaceDN w:val="0"/>
        <w:adjustRightInd w:val="0"/>
        <w:jc w:val="both"/>
        <w:rPr>
          <w:rFonts w:ascii="Arial" w:hAnsi="Arial" w:cs="Arial"/>
          <w:sz w:val="20"/>
          <w:szCs w:val="20"/>
        </w:rPr>
      </w:pPr>
    </w:p>
    <w:p w14:paraId="63746BFB" w14:textId="77777777" w:rsidR="00FF3AC8" w:rsidRPr="00EA5D92" w:rsidRDefault="00274260">
      <w:pPr>
        <w:autoSpaceDE w:val="0"/>
        <w:autoSpaceDN w:val="0"/>
        <w:adjustRightInd w:val="0"/>
        <w:ind w:left="540" w:hanging="540"/>
        <w:jc w:val="both"/>
        <w:rPr>
          <w:rFonts w:ascii="Arial" w:hAnsi="Arial" w:cs="Arial"/>
          <w:sz w:val="20"/>
          <w:szCs w:val="20"/>
        </w:rPr>
      </w:pPr>
      <w:r w:rsidRPr="00EA5D92">
        <w:rPr>
          <w:rFonts w:ascii="Arial" w:hAnsi="Arial" w:cs="Arial"/>
          <w:sz w:val="20"/>
          <w:szCs w:val="20"/>
        </w:rPr>
        <w:t>5.</w:t>
      </w:r>
      <w:r w:rsidRPr="00EA5D92">
        <w:rPr>
          <w:rFonts w:ascii="Arial" w:hAnsi="Arial" w:cs="Arial"/>
          <w:sz w:val="20"/>
          <w:szCs w:val="20"/>
        </w:rPr>
        <w:tab/>
        <w:t>Amennyiben a Szállító az összeszerelést vagy üzembe helyezést egyedi elszámolás ellenében vállalta el, a jelen pontban foglaltakon túlmenően az alábbi rendelkezések az irányadók:</w:t>
      </w:r>
    </w:p>
    <w:p w14:paraId="5DEBD6DE" w14:textId="40CEA08F" w:rsidR="00FF3AC8" w:rsidRPr="00EA5D92" w:rsidRDefault="00274260">
      <w:pPr>
        <w:pStyle w:val="Szvegtrzsbehzssal3"/>
        <w:numPr>
          <w:ilvl w:val="1"/>
          <w:numId w:val="9"/>
        </w:numPr>
        <w:tabs>
          <w:tab w:val="clear" w:pos="1440"/>
        </w:tabs>
        <w:ind w:left="900"/>
        <w:rPr>
          <w:rFonts w:ascii="Arial" w:hAnsi="Arial" w:cs="Arial"/>
          <w:sz w:val="20"/>
          <w:szCs w:val="20"/>
        </w:rPr>
      </w:pPr>
      <w:r w:rsidRPr="00EA5D92">
        <w:rPr>
          <w:rFonts w:ascii="Arial" w:hAnsi="Arial" w:cs="Arial"/>
          <w:sz w:val="20"/>
          <w:szCs w:val="20"/>
        </w:rPr>
        <w:t>a Megrendelő a Szállítónak megtéríti a munkaidőre, valamint a többlet-, az éjszakai-, a vasárnapi és ünnepnapi munkákra, a rendkívüli körülmények között végzett munkákra</w:t>
      </w:r>
      <w:r w:rsidR="00551432">
        <w:rPr>
          <w:rFonts w:ascii="Arial" w:hAnsi="Arial" w:cs="Arial"/>
          <w:sz w:val="20"/>
          <w:szCs w:val="20"/>
        </w:rPr>
        <w:t>,</w:t>
      </w:r>
      <w:r w:rsidRPr="00EA5D92">
        <w:rPr>
          <w:rFonts w:ascii="Arial" w:hAnsi="Arial" w:cs="Arial"/>
          <w:sz w:val="20"/>
          <w:szCs w:val="20"/>
        </w:rPr>
        <w:t xml:space="preserve"> továbbá a tervezésre és felügyeletre az Egyedi Szerződésben kikötött díjtételeket ill. pótlékokat</w:t>
      </w:r>
      <w:r w:rsidR="00551432">
        <w:rPr>
          <w:rFonts w:ascii="Arial" w:hAnsi="Arial" w:cs="Arial"/>
          <w:sz w:val="20"/>
          <w:szCs w:val="20"/>
        </w:rPr>
        <w:t>,</w:t>
      </w:r>
    </w:p>
    <w:p w14:paraId="3B9EF657" w14:textId="54345FC7" w:rsidR="00FF3AC8" w:rsidRPr="00EA5D92" w:rsidRDefault="00274260">
      <w:pPr>
        <w:numPr>
          <w:ilvl w:val="1"/>
          <w:numId w:val="9"/>
        </w:numPr>
        <w:tabs>
          <w:tab w:val="clear" w:pos="1440"/>
        </w:tabs>
        <w:autoSpaceDE w:val="0"/>
        <w:autoSpaceDN w:val="0"/>
        <w:adjustRightInd w:val="0"/>
        <w:ind w:left="900"/>
        <w:jc w:val="both"/>
        <w:rPr>
          <w:rFonts w:ascii="Arial" w:hAnsi="Arial" w:cs="Arial"/>
          <w:sz w:val="20"/>
          <w:szCs w:val="20"/>
        </w:rPr>
      </w:pPr>
      <w:r w:rsidRPr="00EA5D92">
        <w:rPr>
          <w:rFonts w:ascii="Arial" w:hAnsi="Arial" w:cs="Arial"/>
          <w:sz w:val="20"/>
          <w:szCs w:val="20"/>
        </w:rPr>
        <w:t>külön megtérítésre kerülnek még az alábbi költségek:</w:t>
      </w:r>
    </w:p>
    <w:p w14:paraId="5C5D2C77" w14:textId="77777777" w:rsidR="00FF3AC8" w:rsidRPr="00EA5D92" w:rsidRDefault="00274260">
      <w:pPr>
        <w:pStyle w:val="Szvegtrzsbehzssal"/>
        <w:autoSpaceDE w:val="0"/>
        <w:autoSpaceDN w:val="0"/>
        <w:adjustRightInd w:val="0"/>
        <w:ind w:left="878"/>
        <w:rPr>
          <w:rFonts w:ascii="Arial" w:hAnsi="Arial" w:cs="Arial"/>
          <w:sz w:val="20"/>
          <w:szCs w:val="20"/>
        </w:rPr>
      </w:pPr>
      <w:r w:rsidRPr="00EA5D92">
        <w:rPr>
          <w:rFonts w:ascii="Arial" w:hAnsi="Arial" w:cs="Arial"/>
          <w:sz w:val="20"/>
          <w:szCs w:val="20"/>
        </w:rPr>
        <w:t>utazási költségek, kézi szerszámok és egyéb eszközök szállítási költségei, munkavégzésre, munkaidőre, továbbá pihenő- és utazási időre, valamint az ünnepnapokra járó kiküldetési költségek.</w:t>
      </w:r>
    </w:p>
    <w:p w14:paraId="7D7FA84B" w14:textId="77777777" w:rsidR="00FF3AC8" w:rsidRPr="00EA5D92" w:rsidRDefault="00FF3AC8">
      <w:pPr>
        <w:autoSpaceDE w:val="0"/>
        <w:autoSpaceDN w:val="0"/>
        <w:adjustRightInd w:val="0"/>
        <w:rPr>
          <w:rFonts w:ascii="Arial" w:hAnsi="Arial" w:cs="Arial"/>
          <w:sz w:val="20"/>
          <w:szCs w:val="20"/>
        </w:rPr>
      </w:pPr>
    </w:p>
    <w:p w14:paraId="256847FF" w14:textId="04E6566D" w:rsidR="00FF3AC8" w:rsidRPr="00EA5D92" w:rsidRDefault="003F722B">
      <w:pPr>
        <w:pStyle w:val="Cmsor7"/>
        <w:ind w:left="540" w:hanging="540"/>
        <w:rPr>
          <w:rFonts w:ascii="Arial" w:hAnsi="Arial" w:cs="Arial"/>
          <w:sz w:val="20"/>
          <w:szCs w:val="20"/>
        </w:rPr>
      </w:pPr>
      <w:r w:rsidRPr="00EA5D92">
        <w:rPr>
          <w:rFonts w:ascii="Arial" w:hAnsi="Arial" w:cs="Arial"/>
          <w:sz w:val="20"/>
          <w:szCs w:val="20"/>
        </w:rPr>
        <w:t xml:space="preserve">VII. </w:t>
      </w:r>
      <w:r w:rsidRPr="00EA5D92">
        <w:rPr>
          <w:rFonts w:ascii="Arial" w:hAnsi="Arial" w:cs="Arial"/>
          <w:sz w:val="20"/>
          <w:szCs w:val="20"/>
        </w:rPr>
        <w:tab/>
      </w:r>
      <w:r w:rsidR="00274260" w:rsidRPr="00EA5D92">
        <w:rPr>
          <w:rFonts w:ascii="Arial" w:hAnsi="Arial" w:cs="Arial"/>
          <w:sz w:val="20"/>
          <w:szCs w:val="20"/>
        </w:rPr>
        <w:t>átvétel</w:t>
      </w:r>
    </w:p>
    <w:p w14:paraId="2C9EDA21" w14:textId="77777777" w:rsidR="00FF3AC8" w:rsidRPr="00EA5D92" w:rsidRDefault="00FF3AC8">
      <w:pPr>
        <w:suppressAutoHyphens/>
        <w:ind w:left="-170" w:right="-170"/>
        <w:rPr>
          <w:rFonts w:ascii="Arial" w:hAnsi="Arial" w:cs="Arial"/>
          <w:b/>
          <w:sz w:val="20"/>
          <w:szCs w:val="20"/>
        </w:rPr>
      </w:pPr>
    </w:p>
    <w:p w14:paraId="483190D5" w14:textId="27DABDE2" w:rsidR="00296E84" w:rsidRPr="00EA5D92" w:rsidRDefault="00490B22" w:rsidP="00296E84">
      <w:pPr>
        <w:pStyle w:val="Szvegtrzs2"/>
        <w:ind w:left="567" w:hanging="567"/>
        <w:rPr>
          <w:rFonts w:ascii="Arial" w:hAnsi="Arial" w:cs="Arial"/>
          <w:sz w:val="20"/>
          <w:szCs w:val="20"/>
        </w:rPr>
      </w:pPr>
      <w:bookmarkStart w:id="1" w:name="_Hlk77586216"/>
      <w:r w:rsidRPr="00EA5D92">
        <w:rPr>
          <w:rFonts w:ascii="Arial" w:hAnsi="Arial" w:cs="Arial"/>
          <w:sz w:val="20"/>
          <w:szCs w:val="20"/>
        </w:rPr>
        <w:t>1.</w:t>
      </w:r>
      <w:r w:rsidRPr="00EA5D92">
        <w:rPr>
          <w:rFonts w:ascii="Arial" w:hAnsi="Arial" w:cs="Arial"/>
          <w:sz w:val="20"/>
          <w:szCs w:val="20"/>
        </w:rPr>
        <w:tab/>
      </w:r>
      <w:r w:rsidR="00296E84" w:rsidRPr="00EA5D92">
        <w:rPr>
          <w:rFonts w:ascii="Arial" w:hAnsi="Arial" w:cs="Arial"/>
          <w:sz w:val="20"/>
          <w:szCs w:val="20"/>
        </w:rPr>
        <w:t xml:space="preserve">A Szállítmány leszállítását követően, valamint az esetleges kiegészítő munkák elvégzését követően a Megrendelő a mennyiségi ellenőrzést és a minőségi vizsgálatot köteles haladéktalanul elvégezni, majd az átvételt igazoló szállítólevelet </w:t>
      </w:r>
      <w:r w:rsidR="00481FFD" w:rsidRPr="00EA5D92">
        <w:rPr>
          <w:rFonts w:ascii="Arial" w:hAnsi="Arial" w:cs="Arial"/>
          <w:sz w:val="20"/>
          <w:szCs w:val="20"/>
        </w:rPr>
        <w:t xml:space="preserve">és/vagy </w:t>
      </w:r>
      <w:r w:rsidR="00296E84" w:rsidRPr="00EA5D92">
        <w:rPr>
          <w:rFonts w:ascii="Arial" w:hAnsi="Arial" w:cs="Arial"/>
          <w:sz w:val="20"/>
          <w:szCs w:val="20"/>
        </w:rPr>
        <w:t xml:space="preserve">teljesítésigazolást aláírni és a Szállító részére átadni (megküldeni). Amennyiben a Megrendelő hibát észlelt, úgy köteles arról jegyzőkönyvet felvenni és a hiba felfedezése után a hibát a Szállítóval haladéktalanul közölni. Ennek elmaradása esetén a Megrendelő </w:t>
      </w:r>
      <w:r w:rsidR="00481FFD" w:rsidRPr="00EA5D92">
        <w:rPr>
          <w:rFonts w:ascii="Arial" w:hAnsi="Arial" w:cs="Arial"/>
          <w:sz w:val="20"/>
          <w:szCs w:val="20"/>
        </w:rPr>
        <w:t xml:space="preserve">esetleges </w:t>
      </w:r>
      <w:r w:rsidR="00296E84" w:rsidRPr="00EA5D92">
        <w:rPr>
          <w:rFonts w:ascii="Arial" w:hAnsi="Arial" w:cs="Arial"/>
          <w:sz w:val="20"/>
          <w:szCs w:val="20"/>
        </w:rPr>
        <w:t>nyilvánvaló hibák tekintetében szavatossági igényt nem érvényesíthet.</w:t>
      </w:r>
    </w:p>
    <w:bookmarkEnd w:id="1"/>
    <w:p w14:paraId="6CCC2E88" w14:textId="77777777" w:rsidR="00490B22" w:rsidRPr="00EA5D92" w:rsidRDefault="00490B22" w:rsidP="00296E84">
      <w:pPr>
        <w:suppressAutoHyphens/>
        <w:ind w:left="567" w:right="-170" w:hanging="567"/>
        <w:jc w:val="both"/>
        <w:rPr>
          <w:rFonts w:ascii="Arial" w:hAnsi="Arial" w:cs="Arial"/>
          <w:sz w:val="20"/>
          <w:szCs w:val="20"/>
        </w:rPr>
      </w:pPr>
    </w:p>
    <w:p w14:paraId="6522EB51" w14:textId="115F508C" w:rsidR="00FF3AC8" w:rsidRPr="00EA5D92" w:rsidRDefault="00296E84" w:rsidP="00296E84">
      <w:pPr>
        <w:suppressAutoHyphens/>
        <w:ind w:left="567" w:right="-170" w:hanging="567"/>
        <w:jc w:val="both"/>
        <w:rPr>
          <w:rFonts w:ascii="Arial" w:hAnsi="Arial" w:cs="Arial"/>
          <w:sz w:val="20"/>
          <w:szCs w:val="20"/>
        </w:rPr>
      </w:pPr>
      <w:r w:rsidRPr="00EA5D92">
        <w:rPr>
          <w:rFonts w:ascii="Arial" w:hAnsi="Arial" w:cs="Arial"/>
          <w:sz w:val="20"/>
          <w:szCs w:val="20"/>
        </w:rPr>
        <w:t>2</w:t>
      </w:r>
      <w:r w:rsidR="00490B22" w:rsidRPr="00EA5D92">
        <w:rPr>
          <w:rFonts w:ascii="Arial" w:hAnsi="Arial" w:cs="Arial"/>
          <w:sz w:val="20"/>
          <w:szCs w:val="20"/>
        </w:rPr>
        <w:t xml:space="preserve">. </w:t>
      </w:r>
      <w:r w:rsidR="00490B22" w:rsidRPr="00EA5D92">
        <w:rPr>
          <w:rFonts w:ascii="Arial" w:hAnsi="Arial" w:cs="Arial"/>
          <w:sz w:val="20"/>
          <w:szCs w:val="20"/>
        </w:rPr>
        <w:tab/>
      </w:r>
      <w:r w:rsidR="00274260" w:rsidRPr="00EA5D92">
        <w:rPr>
          <w:rFonts w:ascii="Arial" w:hAnsi="Arial" w:cs="Arial"/>
          <w:sz w:val="20"/>
          <w:szCs w:val="20"/>
        </w:rPr>
        <w:t xml:space="preserve">A Megrendelő nem jogosult a Szállítmány átvételét kisebb hibákra hivatkozva megtagadni. Kisebb hibának tekintendő valamely Szállítmány olyan hibája, amely az adott termék </w:t>
      </w:r>
      <w:r w:rsidR="002E4742" w:rsidRPr="00EA5D92">
        <w:rPr>
          <w:rFonts w:ascii="Arial" w:hAnsi="Arial" w:cs="Arial"/>
          <w:sz w:val="20"/>
          <w:szCs w:val="20"/>
        </w:rPr>
        <w:t>rendeltetésszerű</w:t>
      </w:r>
      <w:r w:rsidR="00274260" w:rsidRPr="00EA5D92">
        <w:rPr>
          <w:rFonts w:ascii="Arial" w:hAnsi="Arial" w:cs="Arial"/>
          <w:sz w:val="20"/>
          <w:szCs w:val="20"/>
        </w:rPr>
        <w:t xml:space="preserve"> működése körében történő használatát lényeges mértékben nem befolyásolja és az adott </w:t>
      </w:r>
      <w:r w:rsidR="000874C1" w:rsidRPr="00EA5D92">
        <w:rPr>
          <w:rFonts w:ascii="Arial" w:hAnsi="Arial" w:cs="Arial"/>
          <w:sz w:val="20"/>
          <w:szCs w:val="20"/>
        </w:rPr>
        <w:t>s</w:t>
      </w:r>
      <w:r w:rsidR="002E4742" w:rsidRPr="00EA5D92">
        <w:rPr>
          <w:rFonts w:ascii="Arial" w:hAnsi="Arial" w:cs="Arial"/>
          <w:sz w:val="20"/>
          <w:szCs w:val="20"/>
        </w:rPr>
        <w:t>zállítmány</w:t>
      </w:r>
      <w:r w:rsidR="00274260" w:rsidRPr="00EA5D92">
        <w:rPr>
          <w:rFonts w:ascii="Arial" w:hAnsi="Arial" w:cs="Arial"/>
          <w:sz w:val="20"/>
          <w:szCs w:val="20"/>
        </w:rPr>
        <w:t xml:space="preserve"> funkcionalitását, működését, karbantartását és fejlesztését nem érinti.</w:t>
      </w:r>
    </w:p>
    <w:p w14:paraId="7903DDFF" w14:textId="10F49BE8" w:rsidR="00296E84" w:rsidRPr="00EA5D92" w:rsidRDefault="00296E84" w:rsidP="00296E84">
      <w:pPr>
        <w:suppressAutoHyphens/>
        <w:ind w:left="567" w:right="-170" w:hanging="567"/>
        <w:jc w:val="both"/>
        <w:rPr>
          <w:rFonts w:ascii="Arial" w:hAnsi="Arial" w:cs="Arial"/>
          <w:sz w:val="20"/>
          <w:szCs w:val="20"/>
        </w:rPr>
      </w:pPr>
    </w:p>
    <w:p w14:paraId="3D4EFE8F" w14:textId="47B3CB81" w:rsidR="00296E84" w:rsidRPr="00EA5D92" w:rsidRDefault="00296E84" w:rsidP="00296E84">
      <w:pPr>
        <w:pStyle w:val="Szvegtrzs2"/>
        <w:ind w:left="567" w:hanging="567"/>
        <w:rPr>
          <w:rFonts w:ascii="Arial" w:hAnsi="Arial" w:cs="Arial"/>
          <w:sz w:val="20"/>
          <w:szCs w:val="20"/>
        </w:rPr>
      </w:pPr>
      <w:r w:rsidRPr="00EA5D92">
        <w:rPr>
          <w:rFonts w:ascii="Arial" w:hAnsi="Arial" w:cs="Arial"/>
          <w:sz w:val="20"/>
          <w:szCs w:val="20"/>
        </w:rPr>
        <w:t xml:space="preserve">3. </w:t>
      </w:r>
      <w:r w:rsidRPr="00EA5D92">
        <w:rPr>
          <w:rFonts w:ascii="Arial" w:hAnsi="Arial" w:cs="Arial"/>
          <w:sz w:val="20"/>
          <w:szCs w:val="20"/>
        </w:rPr>
        <w:tab/>
        <w:t>A szállítási határidő teljesítettnek tekintendő és a Szállítmány, illetve az esetleges kiegészítő munkák átvettnek minősülnek, ha:</w:t>
      </w:r>
    </w:p>
    <w:p w14:paraId="1A887A4F" w14:textId="77777777" w:rsidR="00296E84" w:rsidRPr="00EA5D92" w:rsidRDefault="00296E84" w:rsidP="00296E84">
      <w:pPr>
        <w:pStyle w:val="Szvegtrzs2"/>
        <w:ind w:left="567" w:hanging="567"/>
        <w:rPr>
          <w:rFonts w:ascii="Arial" w:hAnsi="Arial" w:cs="Arial"/>
          <w:sz w:val="20"/>
          <w:szCs w:val="20"/>
        </w:rPr>
      </w:pPr>
    </w:p>
    <w:p w14:paraId="00C8F1AF" w14:textId="77777777" w:rsidR="00296E84" w:rsidRPr="00EA5D92" w:rsidRDefault="00296E84" w:rsidP="00296E84">
      <w:pPr>
        <w:pStyle w:val="Szvegtrzs2"/>
        <w:numPr>
          <w:ilvl w:val="0"/>
          <w:numId w:val="10"/>
        </w:numPr>
        <w:ind w:left="567" w:firstLine="0"/>
        <w:rPr>
          <w:rFonts w:ascii="Arial" w:hAnsi="Arial" w:cs="Arial"/>
          <w:sz w:val="20"/>
          <w:szCs w:val="20"/>
        </w:rPr>
      </w:pPr>
      <w:r w:rsidRPr="00EA5D92">
        <w:rPr>
          <w:rFonts w:ascii="Arial" w:hAnsi="Arial" w:cs="Arial"/>
          <w:sz w:val="20"/>
          <w:szCs w:val="20"/>
        </w:rPr>
        <w:t>összeszerelés és üzembe helyezés nélküli szállítás esetén akkor, amikor a Szállítmányt a Szállító az Egyedi Szerződésben kikötött időpontban és az Egyedi Szerződésben megadott teljesítési helyen a Megrendelőnek átadta;</w:t>
      </w:r>
    </w:p>
    <w:p w14:paraId="37EC76E7" w14:textId="77777777" w:rsidR="00296E84" w:rsidRPr="00EA5D92" w:rsidRDefault="00296E84" w:rsidP="00296E84">
      <w:pPr>
        <w:pStyle w:val="Szvegtrzs2"/>
        <w:numPr>
          <w:ilvl w:val="0"/>
          <w:numId w:val="10"/>
        </w:numPr>
        <w:ind w:left="567" w:firstLine="0"/>
        <w:rPr>
          <w:rFonts w:ascii="Arial" w:hAnsi="Arial" w:cs="Arial"/>
          <w:sz w:val="20"/>
          <w:szCs w:val="20"/>
        </w:rPr>
      </w:pPr>
      <w:r w:rsidRPr="00EA5D92">
        <w:rPr>
          <w:rFonts w:ascii="Arial" w:hAnsi="Arial" w:cs="Arial"/>
          <w:sz w:val="20"/>
          <w:szCs w:val="20"/>
        </w:rPr>
        <w:t>összeszereléssel és üzembe helyezéssel egybekötött szállítás esetén abban az időpontban, amikor az összeszerelés és az üzembe helyezés az Egyedi Szerződésben kikötött időpontban megtörtént.</w:t>
      </w:r>
    </w:p>
    <w:p w14:paraId="059A5BD5" w14:textId="77777777" w:rsidR="00296E84" w:rsidRPr="00EA5D92" w:rsidRDefault="00296E84" w:rsidP="00296E84">
      <w:pPr>
        <w:suppressAutoHyphens/>
        <w:ind w:left="567" w:right="-170" w:hanging="567"/>
        <w:jc w:val="both"/>
        <w:rPr>
          <w:rFonts w:ascii="Arial" w:hAnsi="Arial" w:cs="Arial"/>
          <w:sz w:val="20"/>
          <w:szCs w:val="20"/>
        </w:rPr>
      </w:pPr>
    </w:p>
    <w:p w14:paraId="0DC1A624" w14:textId="388B1D06" w:rsidR="00296E84" w:rsidRPr="00EA5D92" w:rsidRDefault="00296E84" w:rsidP="00296E84">
      <w:pPr>
        <w:suppressAutoHyphens/>
        <w:ind w:left="567" w:right="-170" w:hanging="567"/>
        <w:jc w:val="both"/>
        <w:rPr>
          <w:rFonts w:ascii="Arial" w:hAnsi="Arial" w:cs="Arial"/>
          <w:sz w:val="20"/>
          <w:szCs w:val="20"/>
        </w:rPr>
      </w:pPr>
      <w:r w:rsidRPr="00EA5D92">
        <w:rPr>
          <w:rFonts w:ascii="Arial" w:hAnsi="Arial" w:cs="Arial"/>
          <w:sz w:val="20"/>
          <w:szCs w:val="20"/>
        </w:rPr>
        <w:t>4.</w:t>
      </w:r>
      <w:r w:rsidRPr="00EA5D92">
        <w:rPr>
          <w:rFonts w:ascii="Arial" w:hAnsi="Arial" w:cs="Arial"/>
          <w:sz w:val="20"/>
          <w:szCs w:val="20"/>
        </w:rPr>
        <w:tab/>
        <w:t xml:space="preserve">A Szállítmány, illetve az esetleges kiegészítő munkák átvételét vélelmezni kell, ha </w:t>
      </w:r>
    </w:p>
    <w:p w14:paraId="590F698D" w14:textId="77777777" w:rsidR="00296E84" w:rsidRPr="00EA5D92" w:rsidRDefault="00296E84" w:rsidP="00296E84">
      <w:pPr>
        <w:pStyle w:val="Listaszerbekezds"/>
        <w:numPr>
          <w:ilvl w:val="0"/>
          <w:numId w:val="20"/>
        </w:numPr>
        <w:suppressAutoHyphens/>
        <w:ind w:left="567" w:right="-170" w:firstLine="0"/>
        <w:jc w:val="both"/>
        <w:rPr>
          <w:rFonts w:ascii="Arial" w:hAnsi="Arial" w:cs="Arial"/>
          <w:sz w:val="20"/>
          <w:szCs w:val="20"/>
        </w:rPr>
      </w:pPr>
      <w:r w:rsidRPr="00EA5D92">
        <w:rPr>
          <w:rFonts w:ascii="Arial" w:hAnsi="Arial" w:cs="Arial"/>
          <w:sz w:val="20"/>
          <w:szCs w:val="20"/>
        </w:rPr>
        <w:t xml:space="preserve">a Megrendelő megfelelő indok nélkül elmulasztja az átvételt, illetve </w:t>
      </w:r>
    </w:p>
    <w:p w14:paraId="3F512216" w14:textId="77777777" w:rsidR="00296E84" w:rsidRPr="00EA5D92" w:rsidRDefault="00296E84" w:rsidP="00296E84">
      <w:pPr>
        <w:pStyle w:val="Listaszerbekezds"/>
        <w:numPr>
          <w:ilvl w:val="0"/>
          <w:numId w:val="20"/>
        </w:numPr>
        <w:suppressAutoHyphens/>
        <w:ind w:left="567" w:right="-170" w:firstLine="0"/>
        <w:jc w:val="both"/>
        <w:rPr>
          <w:rFonts w:ascii="Arial" w:hAnsi="Arial" w:cs="Arial"/>
          <w:sz w:val="20"/>
          <w:szCs w:val="20"/>
        </w:rPr>
      </w:pPr>
      <w:r w:rsidRPr="00EA5D92">
        <w:rPr>
          <w:rFonts w:ascii="Arial" w:hAnsi="Arial" w:cs="Arial"/>
          <w:sz w:val="20"/>
          <w:szCs w:val="20"/>
        </w:rPr>
        <w:t xml:space="preserve">a Megrendelő érdekkörébe eső okból nem kerül sor a szállítólevél aláírására, teljesítésigazolás kiállítására vagy </w:t>
      </w:r>
    </w:p>
    <w:p w14:paraId="269573FF" w14:textId="77777777" w:rsidR="00296E84" w:rsidRPr="00EA5D92" w:rsidRDefault="00296E84" w:rsidP="00296E84">
      <w:pPr>
        <w:pStyle w:val="Listaszerbekezds"/>
        <w:numPr>
          <w:ilvl w:val="0"/>
          <w:numId w:val="20"/>
        </w:numPr>
        <w:suppressAutoHyphens/>
        <w:ind w:left="567" w:right="-170" w:firstLine="0"/>
        <w:jc w:val="both"/>
        <w:rPr>
          <w:rFonts w:ascii="Arial" w:hAnsi="Arial" w:cs="Arial"/>
          <w:sz w:val="20"/>
          <w:szCs w:val="20"/>
        </w:rPr>
      </w:pPr>
      <w:r w:rsidRPr="00EA5D92">
        <w:rPr>
          <w:rFonts w:ascii="Arial" w:hAnsi="Arial" w:cs="Arial"/>
          <w:sz w:val="20"/>
          <w:szCs w:val="20"/>
        </w:rPr>
        <w:t>a leszállított Szállítmány rendeltetésszerű használatra alkalmas és Megrendelő által saját gazdasági tevékenysége körében felhasználásra kerülnek.</w:t>
      </w:r>
    </w:p>
    <w:p w14:paraId="4E8FB47C" w14:textId="77777777" w:rsidR="00296E84" w:rsidRPr="00EA5D92" w:rsidRDefault="00296E84" w:rsidP="00296E84">
      <w:pPr>
        <w:suppressAutoHyphens/>
        <w:ind w:left="567" w:right="-170" w:hanging="567"/>
        <w:jc w:val="both"/>
        <w:rPr>
          <w:rFonts w:ascii="Arial" w:hAnsi="Arial" w:cs="Arial"/>
          <w:sz w:val="20"/>
          <w:szCs w:val="20"/>
        </w:rPr>
      </w:pPr>
    </w:p>
    <w:p w14:paraId="57453521" w14:textId="5E4AA6BC" w:rsidR="00296E84" w:rsidRPr="00EA5D92" w:rsidRDefault="00296E84" w:rsidP="00296E84">
      <w:pPr>
        <w:pStyle w:val="Listaszerbekezds"/>
        <w:suppressAutoHyphens/>
        <w:ind w:left="567" w:right="-170"/>
        <w:jc w:val="both"/>
        <w:rPr>
          <w:rFonts w:ascii="Arial" w:hAnsi="Arial" w:cs="Arial"/>
          <w:sz w:val="20"/>
          <w:szCs w:val="20"/>
        </w:rPr>
      </w:pPr>
      <w:r w:rsidRPr="00EA5D92">
        <w:rPr>
          <w:rFonts w:ascii="Arial" w:hAnsi="Arial" w:cs="Arial"/>
          <w:sz w:val="20"/>
          <w:szCs w:val="20"/>
        </w:rPr>
        <w:t>A vélelmezett átvételt követően a Szállítmán</w:t>
      </w:r>
      <w:r w:rsidR="00B4399F" w:rsidRPr="00EA5D92">
        <w:rPr>
          <w:rFonts w:ascii="Arial" w:hAnsi="Arial" w:cs="Arial"/>
          <w:sz w:val="20"/>
          <w:szCs w:val="20"/>
        </w:rPr>
        <w:t xml:space="preserve">nyal kapcsolatos </w:t>
      </w:r>
      <w:r w:rsidRPr="00EA5D92">
        <w:rPr>
          <w:rFonts w:ascii="Arial" w:hAnsi="Arial" w:cs="Arial"/>
          <w:sz w:val="20"/>
          <w:szCs w:val="20"/>
        </w:rPr>
        <w:t xml:space="preserve">kárveszély a Megrendelőre száll, a Szállítmány a Megrendelő kockázatára és költségére tárolható és biztosítható, </w:t>
      </w:r>
      <w:r w:rsidR="00B4399F" w:rsidRPr="00EA5D92">
        <w:rPr>
          <w:rFonts w:ascii="Arial" w:hAnsi="Arial" w:cs="Arial"/>
          <w:sz w:val="20"/>
          <w:szCs w:val="20"/>
        </w:rPr>
        <w:t xml:space="preserve">továbbá </w:t>
      </w:r>
      <w:r w:rsidRPr="00EA5D92">
        <w:rPr>
          <w:rFonts w:ascii="Arial" w:hAnsi="Arial" w:cs="Arial"/>
          <w:sz w:val="20"/>
          <w:szCs w:val="20"/>
        </w:rPr>
        <w:t xml:space="preserve">minden fizetendő összeg esedékessé válik (kivéve, ha a Megrendelő írásban jelezte, hogy milyen bizonyított, </w:t>
      </w:r>
      <w:r w:rsidR="00FB2424">
        <w:rPr>
          <w:rFonts w:ascii="Arial" w:hAnsi="Arial" w:cs="Arial"/>
          <w:sz w:val="20"/>
          <w:szCs w:val="20"/>
        </w:rPr>
        <w:t>Szállító</w:t>
      </w:r>
      <w:r w:rsidRPr="00EA5D92">
        <w:rPr>
          <w:rFonts w:ascii="Arial" w:hAnsi="Arial" w:cs="Arial"/>
          <w:sz w:val="20"/>
          <w:szCs w:val="20"/>
        </w:rPr>
        <w:t xml:space="preserve"> által elismert jogos indokok miatt tagadja meg az átvételt), illetve a vélelmezett átvétel napján megkezdődik a szavatossági idő. Ugyanezek a jogkövetkezmények lépnek életbe az átadás tervezett napján, amennyiben a teljesítést – így különösen a telepítési, összeszerelési és üzembehelyezési munkákat – a Megrendelő érdekkörébe eső okból halasztják el.</w:t>
      </w:r>
    </w:p>
    <w:p w14:paraId="32EF3156" w14:textId="28B6736A" w:rsidR="00FF3AC8" w:rsidRPr="00EA5D92" w:rsidRDefault="00FF3AC8" w:rsidP="00F6768A">
      <w:pPr>
        <w:suppressAutoHyphens/>
        <w:ind w:right="-170"/>
        <w:jc w:val="both"/>
        <w:rPr>
          <w:rFonts w:ascii="Arial" w:hAnsi="Arial" w:cs="Arial"/>
          <w:sz w:val="20"/>
          <w:szCs w:val="20"/>
        </w:rPr>
      </w:pPr>
    </w:p>
    <w:p w14:paraId="1D446EA9" w14:textId="1A172269" w:rsidR="00FF3AC8" w:rsidRPr="00EA5D92" w:rsidRDefault="00274260">
      <w:pPr>
        <w:pStyle w:val="Cmsor7"/>
        <w:rPr>
          <w:rFonts w:ascii="Arial" w:hAnsi="Arial" w:cs="Arial"/>
          <w:sz w:val="20"/>
          <w:szCs w:val="20"/>
        </w:rPr>
      </w:pPr>
      <w:r w:rsidRPr="00EA5D92">
        <w:rPr>
          <w:rFonts w:ascii="Arial" w:hAnsi="Arial" w:cs="Arial"/>
          <w:sz w:val="20"/>
          <w:szCs w:val="20"/>
        </w:rPr>
        <w:t>VIII.</w:t>
      </w:r>
      <w:r w:rsidR="003151FB" w:rsidRPr="00EA5D92">
        <w:rPr>
          <w:rFonts w:ascii="Arial" w:hAnsi="Arial" w:cs="Arial"/>
          <w:sz w:val="20"/>
          <w:szCs w:val="20"/>
        </w:rPr>
        <w:tab/>
      </w:r>
      <w:r w:rsidR="00365DAD" w:rsidRPr="00EA5D92">
        <w:rPr>
          <w:rFonts w:ascii="Arial" w:hAnsi="Arial" w:cs="Arial"/>
          <w:sz w:val="20"/>
          <w:szCs w:val="20"/>
        </w:rPr>
        <w:t>Hibás TELJESÍTÉS</w:t>
      </w:r>
    </w:p>
    <w:p w14:paraId="655608A2" w14:textId="77777777" w:rsidR="00FF3AC8" w:rsidRPr="00EA5D92" w:rsidRDefault="00FF3AC8">
      <w:pPr>
        <w:suppressAutoHyphens/>
        <w:ind w:left="-170" w:right="-170"/>
        <w:jc w:val="both"/>
        <w:rPr>
          <w:rFonts w:ascii="Arial" w:hAnsi="Arial" w:cs="Arial"/>
          <w:b/>
          <w:sz w:val="20"/>
          <w:szCs w:val="20"/>
        </w:rPr>
      </w:pPr>
    </w:p>
    <w:p w14:paraId="30961461" w14:textId="67BFAC72" w:rsidR="00FF3AC8" w:rsidRPr="00EA5D92" w:rsidRDefault="00274260" w:rsidP="006A7F0F">
      <w:pPr>
        <w:suppressAutoHyphens/>
        <w:ind w:left="576" w:right="-170"/>
        <w:jc w:val="both"/>
        <w:rPr>
          <w:rFonts w:ascii="Arial" w:hAnsi="Arial" w:cs="Arial"/>
          <w:sz w:val="20"/>
          <w:szCs w:val="20"/>
        </w:rPr>
      </w:pPr>
      <w:r w:rsidRPr="00EA5D92">
        <w:rPr>
          <w:rFonts w:ascii="Arial" w:hAnsi="Arial" w:cs="Arial"/>
          <w:sz w:val="20"/>
          <w:szCs w:val="20"/>
        </w:rPr>
        <w:t xml:space="preserve">A Szállító </w:t>
      </w:r>
      <w:r w:rsidR="00365DAD" w:rsidRPr="00EA5D92">
        <w:rPr>
          <w:rFonts w:ascii="Arial" w:hAnsi="Arial" w:cs="Arial"/>
          <w:sz w:val="20"/>
          <w:szCs w:val="20"/>
        </w:rPr>
        <w:t xml:space="preserve">az esetleges hibás teljesítés esetére </w:t>
      </w:r>
      <w:r w:rsidRPr="00EA5D92">
        <w:rPr>
          <w:rFonts w:ascii="Arial" w:hAnsi="Arial" w:cs="Arial"/>
          <w:sz w:val="20"/>
          <w:szCs w:val="20"/>
        </w:rPr>
        <w:t>(a továbbiakban: "Hiba") az</w:t>
      </w:r>
      <w:r w:rsidR="002E4742" w:rsidRPr="00EA5D92">
        <w:rPr>
          <w:rFonts w:ascii="Arial" w:hAnsi="Arial" w:cs="Arial"/>
          <w:sz w:val="20"/>
          <w:szCs w:val="20"/>
        </w:rPr>
        <w:t xml:space="preserve"> alábbiak</w:t>
      </w:r>
      <w:r w:rsidR="00365DAD" w:rsidRPr="00EA5D92">
        <w:rPr>
          <w:rFonts w:ascii="Arial" w:hAnsi="Arial" w:cs="Arial"/>
          <w:sz w:val="20"/>
          <w:szCs w:val="20"/>
        </w:rPr>
        <w:t xml:space="preserve"> </w:t>
      </w:r>
      <w:r w:rsidR="002E4742" w:rsidRPr="00EA5D92">
        <w:rPr>
          <w:rFonts w:ascii="Arial" w:hAnsi="Arial" w:cs="Arial"/>
          <w:sz w:val="20"/>
          <w:szCs w:val="20"/>
        </w:rPr>
        <w:t>szerint vállal szavatosságot</w:t>
      </w:r>
      <w:r w:rsidRPr="00EA5D92">
        <w:rPr>
          <w:rFonts w:ascii="Arial" w:hAnsi="Arial" w:cs="Arial"/>
          <w:sz w:val="20"/>
          <w:szCs w:val="20"/>
        </w:rPr>
        <w:t>:</w:t>
      </w:r>
    </w:p>
    <w:p w14:paraId="0898ABCD" w14:textId="77777777" w:rsidR="00FF3AC8" w:rsidRPr="00EA5D92" w:rsidRDefault="00FF3AC8">
      <w:pPr>
        <w:suppressAutoHyphens/>
        <w:ind w:left="-170" w:right="-170"/>
        <w:jc w:val="both"/>
        <w:rPr>
          <w:rFonts w:ascii="Arial" w:hAnsi="Arial" w:cs="Arial"/>
          <w:sz w:val="20"/>
          <w:szCs w:val="20"/>
        </w:rPr>
      </w:pPr>
    </w:p>
    <w:p w14:paraId="640393CA" w14:textId="1125CCF1" w:rsidR="00FF3AC8" w:rsidRPr="00EA5D92" w:rsidRDefault="00274260" w:rsidP="003151FB">
      <w:pPr>
        <w:pStyle w:val="Szvegtrzs2"/>
        <w:ind w:left="576" w:hanging="576"/>
        <w:rPr>
          <w:rFonts w:ascii="Arial" w:hAnsi="Arial" w:cs="Arial"/>
          <w:sz w:val="20"/>
          <w:szCs w:val="20"/>
        </w:rPr>
      </w:pPr>
      <w:r w:rsidRPr="00EA5D92">
        <w:rPr>
          <w:rFonts w:ascii="Arial" w:hAnsi="Arial" w:cs="Arial"/>
          <w:sz w:val="20"/>
          <w:szCs w:val="20"/>
        </w:rPr>
        <w:t xml:space="preserve">1. </w:t>
      </w:r>
      <w:r w:rsidRPr="00EA5D92">
        <w:rPr>
          <w:rFonts w:ascii="Arial" w:hAnsi="Arial" w:cs="Arial"/>
          <w:sz w:val="20"/>
          <w:szCs w:val="20"/>
        </w:rPr>
        <w:tab/>
        <w:t xml:space="preserve">A Szállító köteles ingyenesen megjavítani vagy kicserélni a hibás Szállítmányt, illetve újból teljesíteni a hibás szolgáltatást </w:t>
      </w:r>
      <w:r w:rsidR="003900F7" w:rsidRPr="00EA5D92">
        <w:rPr>
          <w:rFonts w:ascii="Arial" w:hAnsi="Arial" w:cs="Arial"/>
          <w:sz w:val="20"/>
          <w:szCs w:val="20"/>
        </w:rPr>
        <w:t>feltéve, hogy a Hiba a kárveszélyviselés átszállásakor már létezett</w:t>
      </w:r>
      <w:r w:rsidR="002E4742" w:rsidRPr="00EA5D92">
        <w:rPr>
          <w:rFonts w:ascii="Arial" w:hAnsi="Arial" w:cs="Arial"/>
          <w:sz w:val="20"/>
          <w:szCs w:val="20"/>
        </w:rPr>
        <w:t>.</w:t>
      </w:r>
      <w:r w:rsidR="00365DAD" w:rsidRPr="00EA5D92">
        <w:rPr>
          <w:rFonts w:ascii="Arial" w:hAnsi="Arial" w:cs="Arial"/>
          <w:sz w:val="20"/>
          <w:szCs w:val="20"/>
        </w:rPr>
        <w:t xml:space="preserve"> </w:t>
      </w:r>
      <w:r w:rsidR="00365DAD" w:rsidRPr="00EA5D92">
        <w:rPr>
          <w:rFonts w:ascii="Arial" w:hAnsi="Arial" w:cs="Arial"/>
          <w:i/>
          <w:iCs/>
          <w:sz w:val="20"/>
          <w:szCs w:val="20"/>
        </w:rPr>
        <w:t>A</w:t>
      </w:r>
      <w:r w:rsidR="00470D63" w:rsidRPr="00EA5D92">
        <w:rPr>
          <w:rFonts w:ascii="Arial" w:hAnsi="Arial" w:cs="Arial"/>
          <w:i/>
          <w:iCs/>
          <w:sz w:val="20"/>
          <w:szCs w:val="20"/>
        </w:rPr>
        <w:t xml:space="preserve"> hibás teljesítés miatt itt felsorolt </w:t>
      </w:r>
      <w:r w:rsidR="00365DAD" w:rsidRPr="00EA5D92">
        <w:rPr>
          <w:rFonts w:ascii="Arial" w:hAnsi="Arial" w:cs="Arial"/>
          <w:i/>
          <w:iCs/>
          <w:sz w:val="20"/>
          <w:szCs w:val="20"/>
        </w:rPr>
        <w:t>szavatossági jogok közötti választás joga a Szállítót illeti meg.</w:t>
      </w:r>
      <w:r w:rsidR="00365DAD" w:rsidRPr="00EA5D92">
        <w:rPr>
          <w:rFonts w:ascii="Arial" w:hAnsi="Arial" w:cs="Arial"/>
          <w:sz w:val="20"/>
          <w:szCs w:val="20"/>
        </w:rPr>
        <w:t xml:space="preserve"> </w:t>
      </w:r>
    </w:p>
    <w:p w14:paraId="78498EB0" w14:textId="77777777" w:rsidR="00FF3AC8" w:rsidRPr="00EA5D92" w:rsidRDefault="00FF3AC8">
      <w:pPr>
        <w:pStyle w:val="Szvegtrzs2"/>
        <w:ind w:left="576" w:hanging="576"/>
        <w:rPr>
          <w:rFonts w:ascii="Arial" w:hAnsi="Arial" w:cs="Arial"/>
          <w:sz w:val="20"/>
          <w:szCs w:val="20"/>
        </w:rPr>
      </w:pPr>
    </w:p>
    <w:p w14:paraId="38F3DBC4" w14:textId="3659DB34" w:rsidR="00FF3AC8" w:rsidRPr="00EA5D92" w:rsidRDefault="00B21B98">
      <w:pPr>
        <w:pStyle w:val="Szvegtrzs2"/>
        <w:ind w:left="576" w:hanging="576"/>
        <w:rPr>
          <w:rFonts w:ascii="Arial" w:hAnsi="Arial" w:cs="Arial"/>
          <w:sz w:val="20"/>
          <w:szCs w:val="20"/>
        </w:rPr>
      </w:pPr>
      <w:r w:rsidRPr="00EA5D92">
        <w:rPr>
          <w:rFonts w:ascii="Arial" w:hAnsi="Arial" w:cs="Arial"/>
          <w:sz w:val="20"/>
          <w:szCs w:val="20"/>
        </w:rPr>
        <w:t>2</w:t>
      </w:r>
      <w:r w:rsidR="00274260" w:rsidRPr="00EA5D92">
        <w:rPr>
          <w:rFonts w:ascii="Arial" w:hAnsi="Arial" w:cs="Arial"/>
          <w:sz w:val="20"/>
          <w:szCs w:val="20"/>
        </w:rPr>
        <w:t xml:space="preserve">. </w:t>
      </w:r>
      <w:r w:rsidR="00274260" w:rsidRPr="00EA5D92">
        <w:rPr>
          <w:rFonts w:ascii="Arial" w:hAnsi="Arial" w:cs="Arial"/>
          <w:sz w:val="20"/>
          <w:szCs w:val="20"/>
        </w:rPr>
        <w:tab/>
      </w:r>
      <w:r w:rsidR="00274260" w:rsidRPr="00EA5D92">
        <w:rPr>
          <w:rFonts w:ascii="Arial" w:hAnsi="Arial" w:cs="Arial"/>
          <w:iCs/>
          <w:sz w:val="20"/>
          <w:szCs w:val="20"/>
        </w:rPr>
        <w:t xml:space="preserve">A </w:t>
      </w:r>
      <w:r w:rsidR="00365DAD" w:rsidRPr="00EA5D92">
        <w:rPr>
          <w:rFonts w:ascii="Arial" w:hAnsi="Arial" w:cs="Arial"/>
          <w:iCs/>
          <w:sz w:val="20"/>
          <w:szCs w:val="20"/>
        </w:rPr>
        <w:t xml:space="preserve">Megrendelőt megillető </w:t>
      </w:r>
      <w:r w:rsidR="00274260" w:rsidRPr="00EA5D92">
        <w:rPr>
          <w:rFonts w:ascii="Arial" w:hAnsi="Arial" w:cs="Arial"/>
          <w:iCs/>
          <w:sz w:val="20"/>
          <w:szCs w:val="20"/>
        </w:rPr>
        <w:t>kijavításra</w:t>
      </w:r>
      <w:r w:rsidR="00F6768A" w:rsidRPr="00EA5D92">
        <w:rPr>
          <w:rFonts w:ascii="Arial" w:hAnsi="Arial" w:cs="Arial"/>
          <w:iCs/>
          <w:sz w:val="20"/>
          <w:szCs w:val="20"/>
        </w:rPr>
        <w:t>,</w:t>
      </w:r>
      <w:r w:rsidR="00274260" w:rsidRPr="00EA5D92">
        <w:rPr>
          <w:rFonts w:ascii="Arial" w:hAnsi="Arial" w:cs="Arial"/>
          <w:iCs/>
          <w:sz w:val="20"/>
          <w:szCs w:val="20"/>
        </w:rPr>
        <w:t xml:space="preserve"> illetve kicserélésre irányuló követelések elévülése a Ptk</w:t>
      </w:r>
      <w:r w:rsidR="00296E84" w:rsidRPr="00EA5D92">
        <w:rPr>
          <w:rFonts w:ascii="Arial" w:hAnsi="Arial" w:cs="Arial"/>
          <w:iCs/>
          <w:sz w:val="20"/>
          <w:szCs w:val="20"/>
        </w:rPr>
        <w:t>.</w:t>
      </w:r>
      <w:r w:rsidR="00274260" w:rsidRPr="00EA5D92">
        <w:rPr>
          <w:rFonts w:ascii="Arial" w:hAnsi="Arial" w:cs="Arial"/>
          <w:iCs/>
          <w:sz w:val="20"/>
          <w:szCs w:val="20"/>
        </w:rPr>
        <w:t xml:space="preserve">-ban meghatározott elévülés kezdetétől számított </w:t>
      </w:r>
      <w:r w:rsidR="001606A1" w:rsidRPr="00EA5D92">
        <w:rPr>
          <w:rFonts w:ascii="Arial" w:hAnsi="Arial" w:cs="Arial"/>
          <w:bCs/>
          <w:iCs/>
          <w:sz w:val="20"/>
          <w:szCs w:val="20"/>
        </w:rPr>
        <w:t>1 év</w:t>
      </w:r>
      <w:r w:rsidR="00365DAD" w:rsidRPr="00EA5D92">
        <w:rPr>
          <w:rFonts w:ascii="Arial" w:hAnsi="Arial" w:cs="Arial"/>
          <w:bCs/>
          <w:iCs/>
          <w:sz w:val="20"/>
          <w:szCs w:val="20"/>
        </w:rPr>
        <w:t>.</w:t>
      </w:r>
      <w:r w:rsidR="001606A1" w:rsidRPr="00EA5D92">
        <w:rPr>
          <w:rFonts w:ascii="Arial" w:hAnsi="Arial" w:cs="Arial"/>
          <w:iCs/>
          <w:sz w:val="20"/>
          <w:szCs w:val="20"/>
        </w:rPr>
        <w:t xml:space="preserve"> </w:t>
      </w:r>
      <w:r w:rsidR="00365DAD" w:rsidRPr="00EA5D92">
        <w:rPr>
          <w:rFonts w:ascii="Arial" w:hAnsi="Arial" w:cs="Arial"/>
          <w:iCs/>
          <w:sz w:val="20"/>
          <w:szCs w:val="20"/>
        </w:rPr>
        <w:t>U</w:t>
      </w:r>
      <w:r w:rsidR="00274260" w:rsidRPr="00EA5D92">
        <w:rPr>
          <w:rFonts w:ascii="Arial" w:hAnsi="Arial" w:cs="Arial"/>
          <w:iCs/>
          <w:sz w:val="20"/>
          <w:szCs w:val="20"/>
        </w:rPr>
        <w:t xml:space="preserve">gyanez a szabály vonatkozik </w:t>
      </w:r>
      <w:r w:rsidR="00470D63" w:rsidRPr="00EA5D92">
        <w:rPr>
          <w:rFonts w:ascii="Arial" w:hAnsi="Arial" w:cs="Arial"/>
          <w:iCs/>
          <w:sz w:val="20"/>
          <w:szCs w:val="20"/>
        </w:rPr>
        <w:t xml:space="preserve">a </w:t>
      </w:r>
      <w:r w:rsidR="00365DAD" w:rsidRPr="00EA5D92">
        <w:rPr>
          <w:rFonts w:ascii="Arial" w:hAnsi="Arial" w:cs="Arial"/>
          <w:iCs/>
          <w:sz w:val="20"/>
          <w:szCs w:val="20"/>
        </w:rPr>
        <w:t>Megrendelő hibás teljesítés miatt esetlegesen érvényesít</w:t>
      </w:r>
      <w:r w:rsidR="00470D63" w:rsidRPr="00EA5D92">
        <w:rPr>
          <w:rFonts w:ascii="Arial" w:hAnsi="Arial" w:cs="Arial"/>
          <w:iCs/>
          <w:sz w:val="20"/>
          <w:szCs w:val="20"/>
        </w:rPr>
        <w:t>hető</w:t>
      </w:r>
      <w:r w:rsidR="00365DAD" w:rsidRPr="00EA5D92">
        <w:rPr>
          <w:rFonts w:ascii="Arial" w:hAnsi="Arial" w:cs="Arial"/>
          <w:iCs/>
          <w:sz w:val="20"/>
          <w:szCs w:val="20"/>
        </w:rPr>
        <w:t xml:space="preserve"> </w:t>
      </w:r>
      <w:r w:rsidR="004245F2" w:rsidRPr="00EA5D92">
        <w:rPr>
          <w:rFonts w:ascii="Arial" w:hAnsi="Arial" w:cs="Arial"/>
          <w:iCs/>
          <w:sz w:val="20"/>
          <w:szCs w:val="20"/>
        </w:rPr>
        <w:t>árleszállítás</w:t>
      </w:r>
      <w:r w:rsidR="00365DAD" w:rsidRPr="00EA5D92">
        <w:rPr>
          <w:rFonts w:ascii="Arial" w:hAnsi="Arial" w:cs="Arial"/>
          <w:iCs/>
          <w:sz w:val="20"/>
          <w:szCs w:val="20"/>
        </w:rPr>
        <w:t>i igényére</w:t>
      </w:r>
      <w:r w:rsidR="00B85E42" w:rsidRPr="00EA5D92">
        <w:rPr>
          <w:rFonts w:ascii="Arial" w:hAnsi="Arial" w:cs="Arial"/>
          <w:iCs/>
          <w:sz w:val="20"/>
          <w:szCs w:val="20"/>
        </w:rPr>
        <w:t xml:space="preserve"> </w:t>
      </w:r>
      <w:r w:rsidR="004245F2" w:rsidRPr="00EA5D92">
        <w:rPr>
          <w:rFonts w:ascii="Arial" w:hAnsi="Arial" w:cs="Arial"/>
          <w:bCs/>
          <w:iCs/>
          <w:sz w:val="20"/>
          <w:szCs w:val="20"/>
        </w:rPr>
        <w:t xml:space="preserve">és az </w:t>
      </w:r>
      <w:r w:rsidR="00274260" w:rsidRPr="00EA5D92">
        <w:rPr>
          <w:rFonts w:ascii="Arial" w:hAnsi="Arial" w:cs="Arial"/>
          <w:bCs/>
          <w:iCs/>
          <w:sz w:val="20"/>
          <w:szCs w:val="20"/>
        </w:rPr>
        <w:t>elállás</w:t>
      </w:r>
      <w:r w:rsidR="00365DAD" w:rsidRPr="00EA5D92">
        <w:rPr>
          <w:rFonts w:ascii="Arial" w:hAnsi="Arial" w:cs="Arial"/>
          <w:bCs/>
          <w:iCs/>
          <w:sz w:val="20"/>
          <w:szCs w:val="20"/>
        </w:rPr>
        <w:t xml:space="preserve">i jogára is. </w:t>
      </w:r>
      <w:r w:rsidR="00274260" w:rsidRPr="00EA5D92">
        <w:rPr>
          <w:rFonts w:ascii="Arial" w:hAnsi="Arial" w:cs="Arial"/>
          <w:iCs/>
          <w:sz w:val="20"/>
          <w:szCs w:val="20"/>
        </w:rPr>
        <w:t xml:space="preserve"> Nem alkalmazható ez a szabály, ha valamely jogszabály hosszabb kötelező alkalmassági időtartamot ír elő valamely Szállítmány vonatkozásában. </w:t>
      </w:r>
      <w:r w:rsidR="009147D6" w:rsidRPr="00EA5D92">
        <w:rPr>
          <w:rFonts w:ascii="Arial" w:hAnsi="Arial" w:cs="Arial"/>
          <w:iCs/>
          <w:sz w:val="20"/>
          <w:szCs w:val="20"/>
        </w:rPr>
        <w:t xml:space="preserve"> </w:t>
      </w:r>
      <w:r w:rsidR="000C1A4C" w:rsidRPr="00EA5D92">
        <w:rPr>
          <w:rFonts w:ascii="Arial" w:hAnsi="Arial" w:cs="Arial"/>
          <w:bCs/>
          <w:i/>
          <w:sz w:val="20"/>
          <w:szCs w:val="20"/>
        </w:rPr>
        <w:t>Egyebekben a</w:t>
      </w:r>
      <w:r w:rsidR="00AE7F9C" w:rsidRPr="00EA5D92">
        <w:rPr>
          <w:rFonts w:ascii="Arial" w:hAnsi="Arial" w:cs="Arial"/>
          <w:bCs/>
          <w:i/>
          <w:sz w:val="20"/>
          <w:szCs w:val="20"/>
        </w:rPr>
        <w:t xml:space="preserve"> szavatossági jogok</w:t>
      </w:r>
      <w:r w:rsidR="00274260" w:rsidRPr="00EA5D92">
        <w:rPr>
          <w:rFonts w:ascii="Arial" w:hAnsi="Arial" w:cs="Arial"/>
          <w:bCs/>
          <w:i/>
          <w:sz w:val="20"/>
          <w:szCs w:val="20"/>
        </w:rPr>
        <w:t xml:space="preserve"> elévülés</w:t>
      </w:r>
      <w:r w:rsidR="00AE7F9C" w:rsidRPr="00EA5D92">
        <w:rPr>
          <w:rFonts w:ascii="Arial" w:hAnsi="Arial" w:cs="Arial"/>
          <w:bCs/>
          <w:i/>
          <w:sz w:val="20"/>
          <w:szCs w:val="20"/>
        </w:rPr>
        <w:t>ének</w:t>
      </w:r>
      <w:r w:rsidR="00274260" w:rsidRPr="00EA5D92">
        <w:rPr>
          <w:rFonts w:ascii="Arial" w:hAnsi="Arial" w:cs="Arial"/>
          <w:bCs/>
          <w:i/>
          <w:sz w:val="20"/>
          <w:szCs w:val="20"/>
        </w:rPr>
        <w:t xml:space="preserve"> </w:t>
      </w:r>
      <w:r w:rsidR="002E4742" w:rsidRPr="00EA5D92">
        <w:rPr>
          <w:rFonts w:ascii="Arial" w:hAnsi="Arial" w:cs="Arial"/>
          <w:bCs/>
          <w:i/>
          <w:sz w:val="20"/>
          <w:szCs w:val="20"/>
        </w:rPr>
        <w:t>nyugvására</w:t>
      </w:r>
      <w:r w:rsidR="004F4C6B" w:rsidRPr="00EA5D92">
        <w:rPr>
          <w:rFonts w:ascii="Arial" w:hAnsi="Arial" w:cs="Arial"/>
          <w:bCs/>
          <w:i/>
          <w:sz w:val="20"/>
          <w:szCs w:val="20"/>
        </w:rPr>
        <w:t>, továbbá az elévülés meg</w:t>
      </w:r>
      <w:r w:rsidR="002E4742" w:rsidRPr="00EA5D92">
        <w:rPr>
          <w:rFonts w:ascii="Arial" w:hAnsi="Arial" w:cs="Arial"/>
          <w:bCs/>
          <w:i/>
          <w:sz w:val="20"/>
          <w:szCs w:val="20"/>
        </w:rPr>
        <w:t>szak</w:t>
      </w:r>
      <w:r w:rsidR="004F4C6B" w:rsidRPr="00EA5D92">
        <w:rPr>
          <w:rFonts w:ascii="Arial" w:hAnsi="Arial" w:cs="Arial"/>
          <w:bCs/>
          <w:i/>
          <w:sz w:val="20"/>
          <w:szCs w:val="20"/>
        </w:rPr>
        <w:t>ítására</w:t>
      </w:r>
      <w:r w:rsidR="002E4742" w:rsidRPr="00EA5D92">
        <w:rPr>
          <w:rFonts w:ascii="Arial" w:hAnsi="Arial" w:cs="Arial"/>
          <w:bCs/>
          <w:i/>
          <w:sz w:val="20"/>
          <w:szCs w:val="20"/>
        </w:rPr>
        <w:t xml:space="preserve"> </w:t>
      </w:r>
      <w:r w:rsidR="00274260" w:rsidRPr="00EA5D92">
        <w:rPr>
          <w:rFonts w:ascii="Arial" w:hAnsi="Arial" w:cs="Arial"/>
          <w:bCs/>
          <w:i/>
          <w:sz w:val="20"/>
          <w:szCs w:val="20"/>
        </w:rPr>
        <w:t xml:space="preserve">és újrakezdésére </w:t>
      </w:r>
      <w:r w:rsidR="00AE7F9C" w:rsidRPr="00EA5D92">
        <w:rPr>
          <w:rFonts w:ascii="Arial" w:hAnsi="Arial" w:cs="Arial"/>
          <w:bCs/>
          <w:i/>
          <w:sz w:val="20"/>
          <w:szCs w:val="20"/>
        </w:rPr>
        <w:t>a Ptk. szabályai irányadóak azzal az eltéréssel, hogy szavatossági igény</w:t>
      </w:r>
      <w:r w:rsidR="009306B0" w:rsidRPr="00EA5D92">
        <w:rPr>
          <w:rFonts w:ascii="Arial" w:hAnsi="Arial" w:cs="Arial"/>
          <w:bCs/>
          <w:i/>
          <w:sz w:val="20"/>
          <w:szCs w:val="20"/>
        </w:rPr>
        <w:t xml:space="preserve"> </w:t>
      </w:r>
      <w:r w:rsidR="002E4742" w:rsidRPr="00EA5D92">
        <w:rPr>
          <w:rFonts w:ascii="Arial" w:hAnsi="Arial" w:cs="Arial"/>
          <w:bCs/>
          <w:i/>
          <w:sz w:val="20"/>
          <w:szCs w:val="20"/>
        </w:rPr>
        <w:t xml:space="preserve">a kárveszély átszállását követő </w:t>
      </w:r>
      <w:r w:rsidR="00E547B2" w:rsidRPr="00EA5D92">
        <w:rPr>
          <w:rFonts w:ascii="Arial" w:hAnsi="Arial" w:cs="Arial"/>
          <w:bCs/>
          <w:i/>
          <w:sz w:val="20"/>
          <w:szCs w:val="20"/>
        </w:rPr>
        <w:t xml:space="preserve">2 </w:t>
      </w:r>
      <w:r w:rsidR="002E4742" w:rsidRPr="00EA5D92">
        <w:rPr>
          <w:rFonts w:ascii="Arial" w:hAnsi="Arial" w:cs="Arial"/>
          <w:bCs/>
          <w:i/>
          <w:sz w:val="20"/>
          <w:szCs w:val="20"/>
        </w:rPr>
        <w:t>éves, jogvesztő határidőn túl nem érvényesíthető.</w:t>
      </w:r>
      <w:r w:rsidR="002E4742" w:rsidRPr="00EA5D92">
        <w:rPr>
          <w:rFonts w:ascii="Arial" w:hAnsi="Arial" w:cs="Arial"/>
          <w:b/>
          <w:i/>
          <w:sz w:val="20"/>
          <w:szCs w:val="20"/>
        </w:rPr>
        <w:t xml:space="preserve"> </w:t>
      </w:r>
    </w:p>
    <w:p w14:paraId="7E42C258" w14:textId="77777777" w:rsidR="00FF3AC8" w:rsidRPr="00EA5D92" w:rsidRDefault="00FF3AC8">
      <w:pPr>
        <w:pStyle w:val="Szvegtrzs2"/>
        <w:ind w:left="576" w:hanging="576"/>
        <w:rPr>
          <w:rFonts w:ascii="Arial" w:hAnsi="Arial" w:cs="Arial"/>
          <w:sz w:val="20"/>
          <w:szCs w:val="20"/>
        </w:rPr>
      </w:pPr>
    </w:p>
    <w:p w14:paraId="6226A97F" w14:textId="5CAD9932" w:rsidR="00FF3AC8" w:rsidRPr="00EA5D92" w:rsidRDefault="00B21B98">
      <w:pPr>
        <w:pStyle w:val="Szvegtrzs2"/>
        <w:ind w:left="576" w:hanging="576"/>
        <w:rPr>
          <w:rFonts w:ascii="Arial" w:hAnsi="Arial" w:cs="Arial"/>
          <w:sz w:val="20"/>
          <w:szCs w:val="20"/>
        </w:rPr>
      </w:pPr>
      <w:r w:rsidRPr="00EA5D92">
        <w:rPr>
          <w:rFonts w:ascii="Arial" w:hAnsi="Arial" w:cs="Arial"/>
          <w:sz w:val="20"/>
          <w:szCs w:val="20"/>
        </w:rPr>
        <w:t>3</w:t>
      </w:r>
      <w:r w:rsidR="00274260" w:rsidRPr="00EA5D92">
        <w:rPr>
          <w:rFonts w:ascii="Arial" w:hAnsi="Arial" w:cs="Arial"/>
          <w:sz w:val="20"/>
          <w:szCs w:val="20"/>
        </w:rPr>
        <w:t xml:space="preserve">. </w:t>
      </w:r>
      <w:r w:rsidR="00274260" w:rsidRPr="00EA5D92">
        <w:rPr>
          <w:rFonts w:ascii="Arial" w:hAnsi="Arial" w:cs="Arial"/>
          <w:sz w:val="20"/>
          <w:szCs w:val="20"/>
        </w:rPr>
        <w:tab/>
        <w:t xml:space="preserve">Megrendelő köteles a Hibáról haladéktalanul írásban jelentést tenni a Szállító részére. </w:t>
      </w:r>
    </w:p>
    <w:p w14:paraId="00414CF9" w14:textId="77777777" w:rsidR="00FF3AC8" w:rsidRPr="00EA5D92" w:rsidRDefault="00FF3AC8">
      <w:pPr>
        <w:pStyle w:val="Szvegtrzs2"/>
        <w:ind w:left="576" w:hanging="576"/>
        <w:rPr>
          <w:rFonts w:ascii="Arial" w:hAnsi="Arial" w:cs="Arial"/>
          <w:sz w:val="20"/>
          <w:szCs w:val="20"/>
        </w:rPr>
      </w:pPr>
    </w:p>
    <w:p w14:paraId="6432AC25" w14:textId="0ED3CDBC" w:rsidR="00FF3AC8" w:rsidRPr="00EA5D92" w:rsidRDefault="00B21B98">
      <w:pPr>
        <w:pStyle w:val="Szvegtrzs2"/>
        <w:ind w:left="576" w:hanging="576"/>
        <w:rPr>
          <w:rFonts w:ascii="Arial" w:hAnsi="Arial" w:cs="Arial"/>
          <w:sz w:val="20"/>
          <w:szCs w:val="20"/>
        </w:rPr>
      </w:pPr>
      <w:r w:rsidRPr="00EA5D92">
        <w:rPr>
          <w:rFonts w:ascii="Arial" w:hAnsi="Arial" w:cs="Arial"/>
          <w:sz w:val="20"/>
          <w:szCs w:val="20"/>
        </w:rPr>
        <w:t>4</w:t>
      </w:r>
      <w:r w:rsidR="00274260" w:rsidRPr="00EA5D92">
        <w:rPr>
          <w:rFonts w:ascii="Arial" w:hAnsi="Arial" w:cs="Arial"/>
          <w:sz w:val="20"/>
          <w:szCs w:val="20"/>
        </w:rPr>
        <w:t xml:space="preserve">. </w:t>
      </w:r>
      <w:r w:rsidR="00274260" w:rsidRPr="00EA5D92">
        <w:rPr>
          <w:rFonts w:ascii="Arial" w:hAnsi="Arial" w:cs="Arial"/>
          <w:sz w:val="20"/>
          <w:szCs w:val="20"/>
        </w:rPr>
        <w:tab/>
        <w:t>A Szállító köteles a hibás Szállítmányokat ésszerű időn belül kijavítani vagy kicserélni.</w:t>
      </w:r>
      <w:r w:rsidR="003151FB" w:rsidRPr="00EA5D92">
        <w:rPr>
          <w:rFonts w:ascii="Arial" w:hAnsi="Arial" w:cs="Arial"/>
          <w:sz w:val="20"/>
          <w:szCs w:val="20"/>
        </w:rPr>
        <w:t xml:space="preserve"> A Hiba orvoslására ésszerű időt és lehetőséget kell biztosítani a Szállítónak. Ennek érdekében a Megrendelő hozzáférést enged a Szállítónak a hibás Áruhoz, minden szükséges szétszerelést, szállítást és összeszerelést elvégez, és rendelkezésre bocsátja az üzemeltetési és karbantartási adatokat. A Megrendelő ezekért díjat nem számíthat fel a Szállító felé.</w:t>
      </w:r>
    </w:p>
    <w:p w14:paraId="0702F06C" w14:textId="77777777" w:rsidR="00FF3AC8" w:rsidRPr="00EA5D92" w:rsidRDefault="00FF3AC8">
      <w:pPr>
        <w:pStyle w:val="Szvegtrzs2"/>
        <w:ind w:left="576" w:hanging="576"/>
        <w:rPr>
          <w:rFonts w:ascii="Arial" w:hAnsi="Arial" w:cs="Arial"/>
          <w:sz w:val="20"/>
          <w:szCs w:val="20"/>
        </w:rPr>
      </w:pPr>
    </w:p>
    <w:p w14:paraId="16CE0D18" w14:textId="2CF3CE61" w:rsidR="00FF3AC8" w:rsidRPr="00EA5D92" w:rsidRDefault="00B21B98">
      <w:pPr>
        <w:pStyle w:val="Szvegtrzs2"/>
        <w:ind w:left="576" w:hanging="576"/>
        <w:rPr>
          <w:rFonts w:ascii="Arial" w:hAnsi="Arial" w:cs="Arial"/>
          <w:sz w:val="20"/>
          <w:szCs w:val="20"/>
        </w:rPr>
      </w:pPr>
      <w:r w:rsidRPr="00EA5D92">
        <w:rPr>
          <w:rFonts w:ascii="Arial" w:hAnsi="Arial" w:cs="Arial"/>
          <w:sz w:val="20"/>
          <w:szCs w:val="20"/>
        </w:rPr>
        <w:t>5</w:t>
      </w:r>
      <w:r w:rsidR="00274260" w:rsidRPr="00EA5D92">
        <w:rPr>
          <w:rFonts w:ascii="Arial" w:hAnsi="Arial" w:cs="Arial"/>
          <w:sz w:val="20"/>
          <w:szCs w:val="20"/>
        </w:rPr>
        <w:t xml:space="preserve">. </w:t>
      </w:r>
      <w:r w:rsidR="00274260" w:rsidRPr="00EA5D92">
        <w:rPr>
          <w:rFonts w:ascii="Arial" w:hAnsi="Arial" w:cs="Arial"/>
          <w:sz w:val="20"/>
          <w:szCs w:val="20"/>
        </w:rPr>
        <w:tab/>
        <w:t xml:space="preserve">A megállapodott minőségtől való jelentéktelen eltérés, a természetes </w:t>
      </w:r>
      <w:proofErr w:type="spellStart"/>
      <w:r w:rsidR="00274260" w:rsidRPr="00EA5D92">
        <w:rPr>
          <w:rFonts w:ascii="Arial" w:hAnsi="Arial" w:cs="Arial"/>
          <w:sz w:val="20"/>
          <w:szCs w:val="20"/>
        </w:rPr>
        <w:t>elhasználódás</w:t>
      </w:r>
      <w:proofErr w:type="spellEnd"/>
      <w:r w:rsidR="005138B2" w:rsidRPr="00EA5D92">
        <w:rPr>
          <w:rFonts w:ascii="Arial" w:hAnsi="Arial" w:cs="Arial"/>
          <w:sz w:val="20"/>
          <w:szCs w:val="20"/>
        </w:rPr>
        <w:t>,</w:t>
      </w:r>
      <w:r w:rsidR="00274260" w:rsidRPr="00EA5D92">
        <w:rPr>
          <w:rFonts w:ascii="Arial" w:hAnsi="Arial" w:cs="Arial"/>
          <w:sz w:val="20"/>
          <w:szCs w:val="20"/>
        </w:rPr>
        <w:t xml:space="preserve"> illetve károsodás esetén a Megrendelő nem támaszthat igényt a Hibára hivatkozva, amely a kárveszély viselés átszállását követően szándékos</w:t>
      </w:r>
      <w:r w:rsidR="002E4742" w:rsidRPr="00EA5D92">
        <w:rPr>
          <w:rFonts w:ascii="Arial" w:hAnsi="Arial" w:cs="Arial"/>
          <w:sz w:val="20"/>
          <w:szCs w:val="20"/>
        </w:rPr>
        <w:t xml:space="preserve"> károkozásból</w:t>
      </w:r>
      <w:r w:rsidR="00274260" w:rsidRPr="00EA5D92">
        <w:rPr>
          <w:rFonts w:ascii="Arial" w:hAnsi="Arial" w:cs="Arial"/>
          <w:sz w:val="20"/>
          <w:szCs w:val="20"/>
        </w:rPr>
        <w:t xml:space="preserve"> vagy gondatlan kezelésből, túlzott terhelésből, nem megfelelő eszköz használatából, hibás kezelésből, az alapozáshoz alkalmatlan talajból származik, illetve nem támaszthat igényt különböző, a jelen ÁSZF-ben illetve a vonatkozó Egyedi Szerződésben nem feltételezett külső behatásokra és nem megismételhető szoftver hibákra hivatkozva. A Megrendelő</w:t>
      </w:r>
      <w:r w:rsidR="00B23683" w:rsidRPr="00EA5D92">
        <w:rPr>
          <w:rFonts w:ascii="Arial" w:hAnsi="Arial" w:cs="Arial"/>
          <w:sz w:val="20"/>
          <w:szCs w:val="20"/>
        </w:rPr>
        <w:t>,</w:t>
      </w:r>
      <w:r w:rsidR="00274260" w:rsidRPr="00EA5D92">
        <w:rPr>
          <w:rFonts w:ascii="Arial" w:hAnsi="Arial" w:cs="Arial"/>
          <w:sz w:val="20"/>
          <w:szCs w:val="20"/>
        </w:rPr>
        <w:t xml:space="preserve"> illetve harmadik felek által végrehajtott nem megfelelő módosítások vagy javítások és azok következményei tekintetében a Hibák miatti igényérvényesítés lehetősége hasonlóképpen kizárt.</w:t>
      </w:r>
    </w:p>
    <w:p w14:paraId="4516D6A5" w14:textId="18354BB7" w:rsidR="005138B2" w:rsidRPr="00EA5D92" w:rsidRDefault="005138B2" w:rsidP="002003E4">
      <w:pPr>
        <w:pStyle w:val="Szvegtrzs2"/>
        <w:rPr>
          <w:rFonts w:ascii="Arial" w:hAnsi="Arial" w:cs="Arial"/>
          <w:sz w:val="20"/>
          <w:szCs w:val="20"/>
        </w:rPr>
      </w:pPr>
    </w:p>
    <w:p w14:paraId="5D0069DE" w14:textId="303B22B9" w:rsidR="005138B2" w:rsidRPr="00EA5D92" w:rsidRDefault="002003E4" w:rsidP="005138B2">
      <w:pPr>
        <w:ind w:left="576" w:hanging="576"/>
        <w:jc w:val="both"/>
        <w:rPr>
          <w:rFonts w:ascii="Arial" w:hAnsi="Arial" w:cs="Arial"/>
          <w:sz w:val="20"/>
          <w:szCs w:val="20"/>
        </w:rPr>
      </w:pPr>
      <w:r w:rsidRPr="00EA5D92">
        <w:rPr>
          <w:rFonts w:ascii="Arial" w:hAnsi="Arial" w:cs="Arial"/>
          <w:sz w:val="20"/>
          <w:szCs w:val="20"/>
        </w:rPr>
        <w:t>6</w:t>
      </w:r>
      <w:r w:rsidR="005138B2" w:rsidRPr="00EA5D92">
        <w:rPr>
          <w:rFonts w:ascii="Arial" w:hAnsi="Arial" w:cs="Arial"/>
          <w:sz w:val="20"/>
          <w:szCs w:val="20"/>
        </w:rPr>
        <w:t>.</w:t>
      </w:r>
      <w:r w:rsidR="005138B2" w:rsidRPr="00EA5D92">
        <w:rPr>
          <w:rFonts w:ascii="Arial" w:hAnsi="Arial" w:cs="Arial"/>
          <w:sz w:val="20"/>
          <w:szCs w:val="20"/>
        </w:rPr>
        <w:tab/>
        <w:t xml:space="preserve">Ha a Szállító, olyan okból, amiért felelős, hibásan teljesít, a Megrendelő hibás teljesítési kötbért követelhet a </w:t>
      </w:r>
      <w:r w:rsidR="00B06699" w:rsidRPr="00EA5D92">
        <w:rPr>
          <w:rFonts w:ascii="Arial" w:hAnsi="Arial" w:cs="Arial"/>
          <w:sz w:val="20"/>
          <w:szCs w:val="20"/>
        </w:rPr>
        <w:t xml:space="preserve">Szállítótól, </w:t>
      </w:r>
      <w:r w:rsidR="005138B2" w:rsidRPr="00EA5D92">
        <w:rPr>
          <w:rFonts w:ascii="Arial" w:hAnsi="Arial" w:cs="Arial"/>
          <w:sz w:val="20"/>
          <w:szCs w:val="20"/>
        </w:rPr>
        <w:t xml:space="preserve">melynek </w:t>
      </w:r>
      <w:r w:rsidR="00B06699" w:rsidRPr="00EA5D92">
        <w:rPr>
          <w:rFonts w:ascii="Arial" w:hAnsi="Arial" w:cs="Arial"/>
          <w:sz w:val="20"/>
          <w:szCs w:val="20"/>
        </w:rPr>
        <w:t xml:space="preserve">mértéke a Szállítmány hibás teljesítéssel érintett része nettó összegének </w:t>
      </w:r>
      <w:r w:rsidR="006B5329" w:rsidRPr="00EA5D92">
        <w:rPr>
          <w:rFonts w:ascii="Arial" w:hAnsi="Arial" w:cs="Arial"/>
          <w:sz w:val="20"/>
          <w:szCs w:val="20"/>
        </w:rPr>
        <w:t>5</w:t>
      </w:r>
      <w:r w:rsidR="00B06699" w:rsidRPr="00EA5D92">
        <w:rPr>
          <w:rFonts w:ascii="Arial" w:hAnsi="Arial" w:cs="Arial"/>
          <w:sz w:val="20"/>
          <w:szCs w:val="20"/>
        </w:rPr>
        <w:t xml:space="preserve"> %</w:t>
      </w:r>
      <w:r w:rsidR="006B5329" w:rsidRPr="00EA5D92">
        <w:rPr>
          <w:rFonts w:ascii="Arial" w:hAnsi="Arial" w:cs="Arial"/>
          <w:sz w:val="20"/>
          <w:szCs w:val="20"/>
        </w:rPr>
        <w:t>-a</w:t>
      </w:r>
      <w:r w:rsidR="00B06699" w:rsidRPr="00EA5D92">
        <w:rPr>
          <w:rFonts w:ascii="Arial" w:hAnsi="Arial" w:cs="Arial"/>
          <w:sz w:val="20"/>
          <w:szCs w:val="20"/>
        </w:rPr>
        <w:t xml:space="preserve">, azzal, hogy az adott Egyedi Szerződés alapján hibás teljesítési kötbérként maximálisan érvényesíthető összeg az Egyedi Szerződés nettó értékének 5 %-át nem haladhatja meg. </w:t>
      </w:r>
      <w:r w:rsidR="005138B2" w:rsidRPr="00EA5D92">
        <w:rPr>
          <w:rFonts w:ascii="Arial" w:hAnsi="Arial" w:cs="Arial"/>
          <w:sz w:val="20"/>
          <w:szCs w:val="20"/>
        </w:rPr>
        <w:t xml:space="preserve">A </w:t>
      </w:r>
      <w:r w:rsidR="00B06699" w:rsidRPr="00EA5D92">
        <w:rPr>
          <w:rFonts w:ascii="Arial" w:hAnsi="Arial" w:cs="Arial"/>
          <w:sz w:val="20"/>
          <w:szCs w:val="20"/>
        </w:rPr>
        <w:t xml:space="preserve">Megrendelő </w:t>
      </w:r>
      <w:r w:rsidR="005138B2" w:rsidRPr="00EA5D92">
        <w:rPr>
          <w:rFonts w:ascii="Arial" w:hAnsi="Arial" w:cs="Arial"/>
          <w:sz w:val="20"/>
          <w:szCs w:val="20"/>
        </w:rPr>
        <w:t>a hibás teljesítés</w:t>
      </w:r>
      <w:r w:rsidR="00B06699" w:rsidRPr="00EA5D92">
        <w:rPr>
          <w:rFonts w:ascii="Arial" w:hAnsi="Arial" w:cs="Arial"/>
          <w:sz w:val="20"/>
          <w:szCs w:val="20"/>
        </w:rPr>
        <w:t xml:space="preserve">i </w:t>
      </w:r>
      <w:r w:rsidR="005138B2" w:rsidRPr="00EA5D92">
        <w:rPr>
          <w:rFonts w:ascii="Arial" w:hAnsi="Arial" w:cs="Arial"/>
          <w:sz w:val="20"/>
          <w:szCs w:val="20"/>
        </w:rPr>
        <w:t xml:space="preserve">kötbér </w:t>
      </w:r>
      <w:r w:rsidR="004B0A9D" w:rsidRPr="00EA5D92">
        <w:rPr>
          <w:rFonts w:ascii="Arial" w:hAnsi="Arial" w:cs="Arial"/>
          <w:sz w:val="20"/>
          <w:szCs w:val="20"/>
        </w:rPr>
        <w:t xml:space="preserve">érvényesítése esetén ugyanezen hiba miatt </w:t>
      </w:r>
      <w:r w:rsidR="005138B2" w:rsidRPr="00EA5D92">
        <w:rPr>
          <w:rFonts w:ascii="Arial" w:hAnsi="Arial" w:cs="Arial"/>
          <w:sz w:val="20"/>
          <w:szCs w:val="20"/>
        </w:rPr>
        <w:t>nem érvényesíthet szavatossági igényt.</w:t>
      </w:r>
    </w:p>
    <w:p w14:paraId="73EA516C" w14:textId="77777777" w:rsidR="005138B2" w:rsidRPr="00EA5D92" w:rsidRDefault="005138B2" w:rsidP="005138B2">
      <w:pPr>
        <w:ind w:left="576" w:hanging="576"/>
        <w:jc w:val="both"/>
        <w:rPr>
          <w:rFonts w:ascii="Arial" w:hAnsi="Arial" w:cs="Arial"/>
          <w:sz w:val="20"/>
          <w:szCs w:val="20"/>
        </w:rPr>
      </w:pPr>
      <w:r w:rsidRPr="00EA5D92">
        <w:rPr>
          <w:rFonts w:ascii="Arial" w:hAnsi="Arial" w:cs="Arial"/>
          <w:sz w:val="20"/>
          <w:szCs w:val="20"/>
        </w:rPr>
        <w:tab/>
      </w:r>
    </w:p>
    <w:p w14:paraId="4FA661CE" w14:textId="24D3DD40" w:rsidR="005138B2" w:rsidRPr="00EA5D92" w:rsidRDefault="00B06699" w:rsidP="005138B2">
      <w:pPr>
        <w:pStyle w:val="Szvegtrzs2"/>
        <w:ind w:left="576" w:hanging="9"/>
        <w:rPr>
          <w:rFonts w:ascii="Arial" w:hAnsi="Arial" w:cs="Arial"/>
          <w:sz w:val="20"/>
          <w:szCs w:val="20"/>
        </w:rPr>
      </w:pPr>
      <w:r w:rsidRPr="00EA5D92">
        <w:rPr>
          <w:rFonts w:ascii="Arial" w:hAnsi="Arial" w:cs="Arial"/>
          <w:i/>
          <w:iCs/>
          <w:sz w:val="20"/>
          <w:szCs w:val="20"/>
        </w:rPr>
        <w:t>Hibás teljesítés</w:t>
      </w:r>
      <w:r w:rsidR="005138B2" w:rsidRPr="00EA5D92">
        <w:rPr>
          <w:rFonts w:ascii="Arial" w:hAnsi="Arial" w:cs="Arial"/>
          <w:i/>
          <w:iCs/>
          <w:sz w:val="20"/>
          <w:szCs w:val="20"/>
        </w:rPr>
        <w:t xml:space="preserve"> esetén a jelen </w:t>
      </w:r>
      <w:r w:rsidR="002003E4" w:rsidRPr="00EA5D92">
        <w:rPr>
          <w:rFonts w:ascii="Arial" w:hAnsi="Arial" w:cs="Arial"/>
          <w:i/>
          <w:iCs/>
          <w:sz w:val="20"/>
          <w:szCs w:val="20"/>
        </w:rPr>
        <w:t>6</w:t>
      </w:r>
      <w:r w:rsidR="005138B2" w:rsidRPr="00EA5D92">
        <w:rPr>
          <w:rFonts w:ascii="Arial" w:hAnsi="Arial" w:cs="Arial"/>
          <w:i/>
          <w:iCs/>
          <w:sz w:val="20"/>
          <w:szCs w:val="20"/>
        </w:rPr>
        <w:t>. pontban foglalt jogokat meghaladó mértékben a Szállító felelőssége, illetve a Megrendelő minden egyéb joga vagy jogorvoslati lehetősége –</w:t>
      </w:r>
      <w:r w:rsidR="002003E4" w:rsidRPr="00EA5D92">
        <w:rPr>
          <w:rFonts w:ascii="Arial" w:hAnsi="Arial" w:cs="Arial"/>
          <w:i/>
          <w:iCs/>
          <w:sz w:val="20"/>
          <w:szCs w:val="20"/>
        </w:rPr>
        <w:t xml:space="preserve"> a szándékosan okozott károkért, ill. az életben, testi épségben vagy egészségben okozott károkért való felelősséget kivéve – </w:t>
      </w:r>
      <w:r w:rsidR="005138B2" w:rsidRPr="00EA5D92">
        <w:rPr>
          <w:rFonts w:ascii="Arial" w:hAnsi="Arial" w:cs="Arial"/>
          <w:i/>
          <w:iCs/>
          <w:sz w:val="20"/>
          <w:szCs w:val="20"/>
        </w:rPr>
        <w:t>kizárásra kerül</w:t>
      </w:r>
      <w:r w:rsidR="005138B2" w:rsidRPr="00EA5D92">
        <w:rPr>
          <w:rFonts w:ascii="Arial" w:hAnsi="Arial" w:cs="Arial"/>
          <w:sz w:val="20"/>
          <w:szCs w:val="20"/>
        </w:rPr>
        <w:t>.</w:t>
      </w:r>
    </w:p>
    <w:p w14:paraId="3E028DE1" w14:textId="7F4DA734" w:rsidR="00296E84" w:rsidRPr="00EA5D92" w:rsidRDefault="00296E84" w:rsidP="00296E84">
      <w:pPr>
        <w:pStyle w:val="Szvegtrzs2"/>
        <w:rPr>
          <w:rFonts w:ascii="Arial" w:hAnsi="Arial" w:cs="Arial"/>
          <w:sz w:val="20"/>
          <w:szCs w:val="20"/>
        </w:rPr>
      </w:pPr>
    </w:p>
    <w:p w14:paraId="61147617" w14:textId="7C796D4D" w:rsidR="00296E84" w:rsidRPr="00EA5D92" w:rsidRDefault="002003E4" w:rsidP="00296E84">
      <w:pPr>
        <w:pStyle w:val="Szvegtrzs2"/>
        <w:ind w:left="567" w:hanging="567"/>
        <w:rPr>
          <w:rFonts w:ascii="Arial" w:hAnsi="Arial" w:cs="Arial"/>
          <w:sz w:val="20"/>
          <w:szCs w:val="20"/>
        </w:rPr>
      </w:pPr>
      <w:r w:rsidRPr="00EA5D92">
        <w:rPr>
          <w:rFonts w:ascii="Arial" w:hAnsi="Arial" w:cs="Arial"/>
          <w:sz w:val="20"/>
          <w:szCs w:val="20"/>
        </w:rPr>
        <w:t>7</w:t>
      </w:r>
      <w:r w:rsidR="00296E84" w:rsidRPr="00EA5D92">
        <w:rPr>
          <w:rFonts w:ascii="Arial" w:hAnsi="Arial" w:cs="Arial"/>
          <w:sz w:val="20"/>
          <w:szCs w:val="20"/>
        </w:rPr>
        <w:t>.</w:t>
      </w:r>
      <w:r w:rsidR="00296E84" w:rsidRPr="00EA5D92">
        <w:rPr>
          <w:rFonts w:ascii="Arial" w:hAnsi="Arial" w:cs="Arial"/>
          <w:sz w:val="20"/>
          <w:szCs w:val="20"/>
        </w:rPr>
        <w:tab/>
        <w:t>Ha a Szállító olyan Hiba megszüntetésén dolgozik, amelyről végül kiderül, hogy nem is áll fenn vagy nem a Szállítónak felróható, a Megrendelő köteles megfizetni a Szállítónak a ráfordított munka miatt felmerült költségeit, beleértve a hiba diagnosztizálására fordított munkával összefüggésben felmerült költségeket is.</w:t>
      </w:r>
    </w:p>
    <w:p w14:paraId="43784A19" w14:textId="5C207B10" w:rsidR="00FF3AC8" w:rsidRPr="00EA5D92" w:rsidRDefault="00FF3AC8">
      <w:pPr>
        <w:pStyle w:val="Szvegtrzs2"/>
        <w:rPr>
          <w:rFonts w:ascii="Arial" w:hAnsi="Arial" w:cs="Arial"/>
          <w:sz w:val="20"/>
          <w:szCs w:val="20"/>
        </w:rPr>
      </w:pPr>
    </w:p>
    <w:p w14:paraId="6C24AE89" w14:textId="7C93A9DD" w:rsidR="00B06699" w:rsidRPr="00EA5D92" w:rsidRDefault="00B06699">
      <w:pPr>
        <w:pStyle w:val="Szvegtrzs2"/>
        <w:rPr>
          <w:rFonts w:ascii="Arial" w:hAnsi="Arial" w:cs="Arial"/>
          <w:b/>
          <w:caps/>
          <w:sz w:val="20"/>
          <w:szCs w:val="20"/>
        </w:rPr>
      </w:pPr>
      <w:r w:rsidRPr="00EA5D92">
        <w:rPr>
          <w:rFonts w:ascii="Arial" w:hAnsi="Arial" w:cs="Arial"/>
          <w:b/>
          <w:caps/>
          <w:sz w:val="20"/>
          <w:szCs w:val="20"/>
        </w:rPr>
        <w:t>IX.</w:t>
      </w:r>
      <w:r w:rsidRPr="00EA5D92">
        <w:rPr>
          <w:rFonts w:ascii="Arial" w:hAnsi="Arial" w:cs="Arial"/>
          <w:b/>
          <w:caps/>
          <w:sz w:val="20"/>
          <w:szCs w:val="20"/>
        </w:rPr>
        <w:tab/>
        <w:t>FELELŐSSÉG</w:t>
      </w:r>
    </w:p>
    <w:p w14:paraId="50D8A398" w14:textId="77777777" w:rsidR="00B06699" w:rsidRPr="00EA5D92" w:rsidRDefault="00B06699">
      <w:pPr>
        <w:pStyle w:val="Szvegtrzs2"/>
        <w:rPr>
          <w:rFonts w:ascii="Arial" w:hAnsi="Arial" w:cs="Arial"/>
          <w:sz w:val="20"/>
          <w:szCs w:val="20"/>
        </w:rPr>
      </w:pPr>
    </w:p>
    <w:p w14:paraId="78BF7659" w14:textId="3C63B973" w:rsidR="00FF3AC8" w:rsidRPr="00EA5D92" w:rsidRDefault="006B5329" w:rsidP="006B5329">
      <w:pPr>
        <w:pStyle w:val="Szvegtrzs2"/>
        <w:ind w:left="567" w:hanging="567"/>
        <w:rPr>
          <w:rFonts w:ascii="Arial" w:hAnsi="Arial" w:cs="Arial"/>
          <w:i/>
          <w:iCs/>
          <w:sz w:val="20"/>
          <w:szCs w:val="20"/>
        </w:rPr>
      </w:pPr>
      <w:r w:rsidRPr="00EA5D92">
        <w:rPr>
          <w:rFonts w:ascii="Arial" w:hAnsi="Arial" w:cs="Arial"/>
          <w:sz w:val="20"/>
          <w:szCs w:val="20"/>
        </w:rPr>
        <w:t xml:space="preserve">1. </w:t>
      </w:r>
      <w:r w:rsidRPr="00EA5D92">
        <w:rPr>
          <w:rFonts w:ascii="Arial" w:hAnsi="Arial" w:cs="Arial"/>
          <w:sz w:val="20"/>
          <w:szCs w:val="20"/>
        </w:rPr>
        <w:tab/>
      </w:r>
      <w:r w:rsidR="00274260" w:rsidRPr="00EA5D92">
        <w:rPr>
          <w:rFonts w:ascii="Arial" w:hAnsi="Arial" w:cs="Arial"/>
          <w:sz w:val="20"/>
          <w:szCs w:val="20"/>
        </w:rPr>
        <w:t>A Szállító felelősséggel tartozik a Megrendelő</w:t>
      </w:r>
      <w:r w:rsidR="005D45B2" w:rsidRPr="00EA5D92">
        <w:rPr>
          <w:rFonts w:ascii="Arial" w:hAnsi="Arial" w:cs="Arial"/>
          <w:sz w:val="20"/>
          <w:szCs w:val="20"/>
        </w:rPr>
        <w:t>vel szemben</w:t>
      </w:r>
      <w:r w:rsidR="004E7787" w:rsidRPr="00EA5D92">
        <w:rPr>
          <w:rFonts w:ascii="Arial" w:hAnsi="Arial" w:cs="Arial"/>
          <w:sz w:val="20"/>
          <w:szCs w:val="20"/>
        </w:rPr>
        <w:t xml:space="preserve"> a szerződésszegéssel</w:t>
      </w:r>
      <w:r w:rsidR="00274260" w:rsidRPr="00EA5D92">
        <w:rPr>
          <w:rFonts w:ascii="Arial" w:hAnsi="Arial" w:cs="Arial"/>
          <w:sz w:val="20"/>
          <w:szCs w:val="20"/>
        </w:rPr>
        <w:t xml:space="preserve"> a Megrendelőnek okozott kár</w:t>
      </w:r>
      <w:r w:rsidR="00B23683" w:rsidRPr="00EA5D92">
        <w:rPr>
          <w:rFonts w:ascii="Arial" w:hAnsi="Arial" w:cs="Arial"/>
          <w:sz w:val="20"/>
          <w:szCs w:val="20"/>
        </w:rPr>
        <w:t>ok</w:t>
      </w:r>
      <w:r w:rsidR="00274260" w:rsidRPr="00EA5D92">
        <w:rPr>
          <w:rFonts w:ascii="Arial" w:hAnsi="Arial" w:cs="Arial"/>
          <w:sz w:val="20"/>
          <w:szCs w:val="20"/>
        </w:rPr>
        <w:t>ért</w:t>
      </w:r>
      <w:r w:rsidR="00FA36E7" w:rsidRPr="00EA5D92">
        <w:rPr>
          <w:rFonts w:ascii="Arial" w:hAnsi="Arial" w:cs="Arial"/>
          <w:sz w:val="20"/>
          <w:szCs w:val="20"/>
        </w:rPr>
        <w:t>.</w:t>
      </w:r>
      <w:r w:rsidR="007422B8" w:rsidRPr="00EA5D92">
        <w:rPr>
          <w:rFonts w:ascii="Arial" w:hAnsi="Arial" w:cs="Arial"/>
          <w:i/>
          <w:sz w:val="20"/>
          <w:szCs w:val="20"/>
        </w:rPr>
        <w:t xml:space="preserve"> </w:t>
      </w:r>
      <w:r w:rsidR="002E4742" w:rsidRPr="00EA5D92">
        <w:rPr>
          <w:rFonts w:ascii="Arial" w:hAnsi="Arial" w:cs="Arial"/>
          <w:i/>
          <w:sz w:val="20"/>
          <w:szCs w:val="20"/>
        </w:rPr>
        <w:t>Azonban minden</w:t>
      </w:r>
      <w:r w:rsidR="00715C27" w:rsidRPr="00EA5D92">
        <w:rPr>
          <w:rFonts w:ascii="Arial" w:hAnsi="Arial" w:cs="Arial"/>
          <w:i/>
          <w:sz w:val="20"/>
          <w:szCs w:val="20"/>
        </w:rPr>
        <w:t xml:space="preserve"> </w:t>
      </w:r>
      <w:r w:rsidR="00274260" w:rsidRPr="00EA5D92">
        <w:rPr>
          <w:rFonts w:ascii="Arial" w:hAnsi="Arial" w:cs="Arial"/>
          <w:i/>
          <w:sz w:val="20"/>
          <w:szCs w:val="20"/>
        </w:rPr>
        <w:t xml:space="preserve">esetben kizárt </w:t>
      </w:r>
      <w:r w:rsidR="00AD331E" w:rsidRPr="00EA5D92">
        <w:rPr>
          <w:rFonts w:ascii="Arial" w:hAnsi="Arial" w:cs="Arial"/>
          <w:i/>
          <w:sz w:val="20"/>
          <w:szCs w:val="20"/>
        </w:rPr>
        <w:t>a Szállító felelőssége a közvetett és következményi károkért, ideértve különösen</w:t>
      </w:r>
      <w:r w:rsidR="005D45B2" w:rsidRPr="00EA5D92">
        <w:rPr>
          <w:rFonts w:ascii="Arial" w:hAnsi="Arial" w:cs="Arial"/>
          <w:i/>
          <w:sz w:val="20"/>
          <w:szCs w:val="20"/>
        </w:rPr>
        <w:t>,</w:t>
      </w:r>
      <w:r w:rsidR="00AD331E" w:rsidRPr="00EA5D92">
        <w:rPr>
          <w:rFonts w:ascii="Arial" w:hAnsi="Arial" w:cs="Arial"/>
          <w:i/>
          <w:sz w:val="20"/>
          <w:szCs w:val="20"/>
        </w:rPr>
        <w:t xml:space="preserve"> de nem kizárólagosan az elmaradt nyereségért, elmaradt haszonért, kamatveszteségért, termeléskieséséért, adatvesztésért, információvesztésért, üzletmenet kiesésért, pótlólagos vagy fedezeti beszerzésért, harmadik </w:t>
      </w:r>
      <w:r w:rsidR="00AD331E" w:rsidRPr="00EA5D92">
        <w:rPr>
          <w:rFonts w:ascii="Arial" w:hAnsi="Arial" w:cs="Arial"/>
          <w:i/>
          <w:sz w:val="20"/>
          <w:szCs w:val="20"/>
        </w:rPr>
        <w:lastRenderedPageBreak/>
        <w:t xml:space="preserve">személyeknek fizetendő kötbérért, kártérítésért, kártalanításért (stb.) fennálló felelősséget. </w:t>
      </w:r>
      <w:r w:rsidR="00274260" w:rsidRPr="00EA5D92">
        <w:rPr>
          <w:rFonts w:ascii="Arial" w:hAnsi="Arial" w:cs="Arial"/>
          <w:sz w:val="20"/>
          <w:szCs w:val="20"/>
        </w:rPr>
        <w:t xml:space="preserve"> </w:t>
      </w:r>
      <w:r w:rsidR="00AD331E" w:rsidRPr="00EA5D92">
        <w:rPr>
          <w:rFonts w:ascii="Arial" w:hAnsi="Arial" w:cs="Arial"/>
          <w:i/>
          <w:sz w:val="20"/>
          <w:szCs w:val="20"/>
        </w:rPr>
        <w:t xml:space="preserve">Egyebekben a Szállító </w:t>
      </w:r>
      <w:r w:rsidR="00274260" w:rsidRPr="00EA5D92">
        <w:rPr>
          <w:rFonts w:ascii="Arial" w:hAnsi="Arial" w:cs="Arial"/>
          <w:i/>
          <w:sz w:val="20"/>
          <w:szCs w:val="20"/>
        </w:rPr>
        <w:t>felelősség</w:t>
      </w:r>
      <w:r w:rsidR="00AD331E" w:rsidRPr="00EA5D92">
        <w:rPr>
          <w:rFonts w:ascii="Arial" w:hAnsi="Arial" w:cs="Arial"/>
          <w:i/>
          <w:sz w:val="20"/>
          <w:szCs w:val="20"/>
        </w:rPr>
        <w:t>ének</w:t>
      </w:r>
      <w:r w:rsidR="002E4742" w:rsidRPr="00EA5D92">
        <w:rPr>
          <w:rFonts w:ascii="Arial" w:hAnsi="Arial" w:cs="Arial"/>
          <w:i/>
          <w:sz w:val="20"/>
          <w:szCs w:val="20"/>
        </w:rPr>
        <w:t xml:space="preserve"> mértéke</w:t>
      </w:r>
      <w:r w:rsidR="00274260" w:rsidRPr="00EA5D92">
        <w:rPr>
          <w:rFonts w:ascii="Arial" w:hAnsi="Arial" w:cs="Arial"/>
          <w:i/>
          <w:sz w:val="20"/>
          <w:szCs w:val="20"/>
        </w:rPr>
        <w:t xml:space="preserve"> a károkozással érintett Egyedi Szerződés </w:t>
      </w:r>
      <w:r w:rsidR="005D45B2" w:rsidRPr="00EA5D92">
        <w:rPr>
          <w:rFonts w:ascii="Arial" w:hAnsi="Arial" w:cs="Arial"/>
          <w:i/>
          <w:sz w:val="20"/>
          <w:szCs w:val="20"/>
        </w:rPr>
        <w:t xml:space="preserve">teljes </w:t>
      </w:r>
      <w:r w:rsidR="004E7787" w:rsidRPr="00EA5D92">
        <w:rPr>
          <w:rFonts w:ascii="Arial" w:hAnsi="Arial" w:cs="Arial"/>
          <w:i/>
          <w:sz w:val="20"/>
          <w:szCs w:val="20"/>
        </w:rPr>
        <w:t xml:space="preserve">nettó </w:t>
      </w:r>
      <w:r w:rsidR="00274260" w:rsidRPr="00EA5D92">
        <w:rPr>
          <w:rFonts w:ascii="Arial" w:hAnsi="Arial" w:cs="Arial"/>
          <w:i/>
          <w:sz w:val="20"/>
          <w:szCs w:val="20"/>
        </w:rPr>
        <w:t xml:space="preserve">összegére </w:t>
      </w:r>
      <w:r w:rsidR="004E4D3E" w:rsidRPr="00EA5D92">
        <w:rPr>
          <w:rFonts w:ascii="Arial" w:hAnsi="Arial" w:cs="Arial"/>
          <w:i/>
          <w:sz w:val="20"/>
          <w:szCs w:val="20"/>
        </w:rPr>
        <w:t>(azaz</w:t>
      </w:r>
      <w:r w:rsidR="00551432">
        <w:rPr>
          <w:rFonts w:ascii="Arial" w:hAnsi="Arial" w:cs="Arial"/>
          <w:i/>
          <w:sz w:val="20"/>
          <w:szCs w:val="20"/>
        </w:rPr>
        <w:t xml:space="preserve"> </w:t>
      </w:r>
      <w:r w:rsidR="004E4D3E" w:rsidRPr="00EA5D92">
        <w:rPr>
          <w:rFonts w:ascii="Arial" w:hAnsi="Arial" w:cs="Arial"/>
          <w:i/>
          <w:sz w:val="20"/>
          <w:szCs w:val="20"/>
        </w:rPr>
        <w:t xml:space="preserve">100%-ára) </w:t>
      </w:r>
      <w:r w:rsidR="00274260" w:rsidRPr="00EA5D92">
        <w:rPr>
          <w:rFonts w:ascii="Arial" w:hAnsi="Arial" w:cs="Arial"/>
          <w:i/>
          <w:sz w:val="20"/>
          <w:szCs w:val="20"/>
        </w:rPr>
        <w:t>korlátozódik</w:t>
      </w:r>
      <w:r w:rsidR="00274260" w:rsidRPr="00EA5D92">
        <w:rPr>
          <w:rFonts w:ascii="Arial" w:hAnsi="Arial" w:cs="Arial"/>
          <w:sz w:val="20"/>
          <w:szCs w:val="20"/>
        </w:rPr>
        <w:t xml:space="preserve">. A kártérítés mértékének korlátozása nem vonatkozik a Szállító által </w:t>
      </w:r>
      <w:r w:rsidR="002E4742" w:rsidRPr="00EA5D92">
        <w:rPr>
          <w:rFonts w:ascii="Arial" w:hAnsi="Arial" w:cs="Arial"/>
          <w:sz w:val="20"/>
          <w:szCs w:val="20"/>
        </w:rPr>
        <w:t>szándékosan</w:t>
      </w:r>
      <w:r w:rsidR="00274260" w:rsidRPr="00EA5D92">
        <w:rPr>
          <w:rFonts w:ascii="Arial" w:hAnsi="Arial" w:cs="Arial"/>
          <w:sz w:val="20"/>
          <w:szCs w:val="20"/>
        </w:rPr>
        <w:t xml:space="preserve"> okozott károkra, illetve </w:t>
      </w:r>
      <w:r w:rsidR="00472B62" w:rsidRPr="00EA5D92">
        <w:rPr>
          <w:rFonts w:ascii="Arial" w:hAnsi="Arial" w:cs="Arial"/>
          <w:sz w:val="20"/>
          <w:szCs w:val="20"/>
        </w:rPr>
        <w:t xml:space="preserve">az </w:t>
      </w:r>
      <w:r w:rsidR="00274260" w:rsidRPr="00EA5D92">
        <w:rPr>
          <w:rFonts w:ascii="Arial" w:hAnsi="Arial" w:cs="Arial"/>
          <w:sz w:val="20"/>
          <w:szCs w:val="20"/>
        </w:rPr>
        <w:t xml:space="preserve">életben, testi épségben vagy egészségben okozott károkra. </w:t>
      </w:r>
      <w:r w:rsidR="00210858" w:rsidRPr="00EA5D92">
        <w:rPr>
          <w:rFonts w:ascii="Arial" w:hAnsi="Arial" w:cs="Arial"/>
          <w:i/>
          <w:iCs/>
          <w:sz w:val="20"/>
          <w:szCs w:val="20"/>
        </w:rPr>
        <w:t xml:space="preserve">A </w:t>
      </w:r>
      <w:r w:rsidR="002E4742" w:rsidRPr="00EA5D92">
        <w:rPr>
          <w:rFonts w:ascii="Arial" w:hAnsi="Arial" w:cs="Arial"/>
          <w:i/>
          <w:iCs/>
          <w:sz w:val="20"/>
          <w:szCs w:val="20"/>
        </w:rPr>
        <w:t xml:space="preserve">jelen </w:t>
      </w:r>
      <w:r w:rsidRPr="00EA5D92">
        <w:rPr>
          <w:rFonts w:ascii="Arial" w:hAnsi="Arial" w:cs="Arial"/>
          <w:i/>
          <w:iCs/>
          <w:sz w:val="20"/>
          <w:szCs w:val="20"/>
        </w:rPr>
        <w:t>IX</w:t>
      </w:r>
      <w:r w:rsidR="002E4742" w:rsidRPr="00EA5D92">
        <w:rPr>
          <w:rFonts w:ascii="Arial" w:hAnsi="Arial" w:cs="Arial"/>
          <w:i/>
          <w:iCs/>
          <w:sz w:val="20"/>
          <w:szCs w:val="20"/>
        </w:rPr>
        <w:t xml:space="preserve">. fejezetben meghatározott igényeken </w:t>
      </w:r>
      <w:r w:rsidR="009A660C" w:rsidRPr="00EA5D92">
        <w:rPr>
          <w:rFonts w:ascii="Arial" w:hAnsi="Arial" w:cs="Arial"/>
          <w:i/>
          <w:iCs/>
          <w:sz w:val="20"/>
          <w:szCs w:val="20"/>
        </w:rPr>
        <w:t>kívül</w:t>
      </w:r>
      <w:r w:rsidR="0080376A" w:rsidRPr="00EA5D92">
        <w:rPr>
          <w:rFonts w:ascii="Arial" w:hAnsi="Arial" w:cs="Arial"/>
          <w:i/>
          <w:iCs/>
          <w:sz w:val="20"/>
          <w:szCs w:val="20"/>
        </w:rPr>
        <w:t xml:space="preserve"> </w:t>
      </w:r>
      <w:r w:rsidR="009A660C" w:rsidRPr="00EA5D92">
        <w:rPr>
          <w:rFonts w:ascii="Arial" w:hAnsi="Arial" w:cs="Arial"/>
          <w:i/>
          <w:iCs/>
          <w:sz w:val="20"/>
          <w:szCs w:val="20"/>
        </w:rPr>
        <w:t xml:space="preserve">minden </w:t>
      </w:r>
      <w:r w:rsidR="00274260" w:rsidRPr="00EA5D92">
        <w:rPr>
          <w:rFonts w:ascii="Arial" w:hAnsi="Arial" w:cs="Arial"/>
          <w:i/>
          <w:iCs/>
          <w:sz w:val="20"/>
          <w:szCs w:val="20"/>
        </w:rPr>
        <w:t xml:space="preserve">egyéb </w:t>
      </w:r>
      <w:r w:rsidR="005138B2" w:rsidRPr="00EA5D92">
        <w:rPr>
          <w:rFonts w:ascii="Arial" w:hAnsi="Arial" w:cs="Arial"/>
          <w:i/>
          <w:iCs/>
          <w:sz w:val="20"/>
          <w:szCs w:val="20"/>
        </w:rPr>
        <w:t>– az ÁSZF-ben</w:t>
      </w:r>
      <w:r w:rsidR="002003E4" w:rsidRPr="00EA5D92">
        <w:rPr>
          <w:rFonts w:ascii="Arial" w:hAnsi="Arial" w:cs="Arial"/>
          <w:i/>
          <w:iCs/>
          <w:sz w:val="20"/>
          <w:szCs w:val="20"/>
        </w:rPr>
        <w:t>, ill. Egyedi Szerződésben</w:t>
      </w:r>
      <w:r w:rsidR="005138B2" w:rsidRPr="00EA5D92">
        <w:rPr>
          <w:rFonts w:ascii="Arial" w:hAnsi="Arial" w:cs="Arial"/>
          <w:i/>
          <w:iCs/>
          <w:sz w:val="20"/>
          <w:szCs w:val="20"/>
        </w:rPr>
        <w:t xml:space="preserve"> kifejezetten nem említett – </w:t>
      </w:r>
      <w:r w:rsidR="004E57EA" w:rsidRPr="00EA5D92">
        <w:rPr>
          <w:rFonts w:ascii="Arial" w:hAnsi="Arial" w:cs="Arial"/>
          <w:i/>
          <w:iCs/>
          <w:sz w:val="20"/>
          <w:szCs w:val="20"/>
        </w:rPr>
        <w:t xml:space="preserve">szerződésszegéssel </w:t>
      </w:r>
      <w:r w:rsidR="00255FE5" w:rsidRPr="00EA5D92">
        <w:rPr>
          <w:rFonts w:ascii="Arial" w:hAnsi="Arial" w:cs="Arial"/>
          <w:i/>
          <w:iCs/>
          <w:sz w:val="20"/>
          <w:szCs w:val="20"/>
        </w:rPr>
        <w:t xml:space="preserve">kapcsolatos </w:t>
      </w:r>
      <w:r w:rsidRPr="00EA5D92">
        <w:rPr>
          <w:rFonts w:ascii="Arial" w:hAnsi="Arial" w:cs="Arial"/>
          <w:i/>
          <w:iCs/>
          <w:sz w:val="20"/>
          <w:szCs w:val="20"/>
        </w:rPr>
        <w:t xml:space="preserve">megrendelői </w:t>
      </w:r>
      <w:r w:rsidR="00274260" w:rsidRPr="00EA5D92">
        <w:rPr>
          <w:rFonts w:ascii="Arial" w:hAnsi="Arial" w:cs="Arial"/>
          <w:i/>
          <w:iCs/>
          <w:sz w:val="20"/>
          <w:szCs w:val="20"/>
        </w:rPr>
        <w:t>igény</w:t>
      </w:r>
      <w:r w:rsidR="002E4742" w:rsidRPr="00EA5D92">
        <w:rPr>
          <w:rFonts w:ascii="Arial" w:hAnsi="Arial" w:cs="Arial"/>
          <w:i/>
          <w:iCs/>
          <w:sz w:val="20"/>
          <w:szCs w:val="20"/>
        </w:rPr>
        <w:t xml:space="preserve"> </w:t>
      </w:r>
      <w:r w:rsidR="00274260" w:rsidRPr="00EA5D92">
        <w:rPr>
          <w:rFonts w:ascii="Arial" w:hAnsi="Arial" w:cs="Arial"/>
          <w:i/>
          <w:iCs/>
          <w:sz w:val="20"/>
          <w:szCs w:val="20"/>
        </w:rPr>
        <w:t>ki van zárva</w:t>
      </w:r>
      <w:r w:rsidRPr="00EA5D92">
        <w:rPr>
          <w:rFonts w:ascii="Arial" w:hAnsi="Arial" w:cs="Arial"/>
          <w:i/>
          <w:iCs/>
          <w:sz w:val="20"/>
          <w:szCs w:val="20"/>
        </w:rPr>
        <w:t>.</w:t>
      </w:r>
    </w:p>
    <w:p w14:paraId="642C294B" w14:textId="77777777" w:rsidR="0006550A" w:rsidRPr="00EA5D92" w:rsidRDefault="0006550A" w:rsidP="006B5329">
      <w:pPr>
        <w:pStyle w:val="Szvegtrzs2"/>
        <w:ind w:left="567" w:hanging="567"/>
        <w:rPr>
          <w:rFonts w:ascii="Arial" w:hAnsi="Arial" w:cs="Arial"/>
          <w:sz w:val="20"/>
          <w:szCs w:val="20"/>
        </w:rPr>
      </w:pPr>
    </w:p>
    <w:p w14:paraId="0D3910EB" w14:textId="61502F53" w:rsidR="0006550A" w:rsidRPr="00EA5D92" w:rsidRDefault="006B5329" w:rsidP="006B5329">
      <w:pPr>
        <w:pStyle w:val="Szvegtrzs2"/>
        <w:ind w:left="567" w:hanging="567"/>
        <w:rPr>
          <w:rFonts w:ascii="Arial" w:hAnsi="Arial" w:cs="Arial"/>
          <w:sz w:val="20"/>
          <w:szCs w:val="20"/>
        </w:rPr>
      </w:pPr>
      <w:r w:rsidRPr="00EA5D92">
        <w:rPr>
          <w:rFonts w:ascii="Arial" w:hAnsi="Arial" w:cs="Arial"/>
          <w:sz w:val="20"/>
          <w:szCs w:val="20"/>
        </w:rPr>
        <w:t xml:space="preserve">2. </w:t>
      </w:r>
      <w:r w:rsidRPr="00EA5D92">
        <w:rPr>
          <w:rFonts w:ascii="Arial" w:hAnsi="Arial" w:cs="Arial"/>
          <w:sz w:val="20"/>
          <w:szCs w:val="20"/>
        </w:rPr>
        <w:tab/>
      </w:r>
      <w:r w:rsidR="0006550A" w:rsidRPr="00EA5D92">
        <w:rPr>
          <w:rFonts w:ascii="Arial" w:hAnsi="Arial" w:cs="Arial"/>
          <w:sz w:val="20"/>
          <w:szCs w:val="20"/>
        </w:rPr>
        <w:t>A jelen ÁSZF-ben használt "kártérítési igény" kifejezés magában foglalja a szerződésszegéssel okozott költségek megtérítésére vonatkozó igényeket is, azonban kizárólag</w:t>
      </w:r>
      <w:r w:rsidR="00FA36E7" w:rsidRPr="00EA5D92">
        <w:rPr>
          <w:rFonts w:ascii="Arial" w:hAnsi="Arial" w:cs="Arial"/>
          <w:sz w:val="20"/>
          <w:szCs w:val="20"/>
        </w:rPr>
        <w:t xml:space="preserve"> a jelen</w:t>
      </w:r>
      <w:r w:rsidR="0006550A" w:rsidRPr="00EA5D92">
        <w:rPr>
          <w:rFonts w:ascii="Arial" w:hAnsi="Arial" w:cs="Arial"/>
          <w:sz w:val="20"/>
          <w:szCs w:val="20"/>
        </w:rPr>
        <w:t xml:space="preserve"> pontban foglalt szabályozás keretei között.</w:t>
      </w:r>
    </w:p>
    <w:p w14:paraId="7D878F6C" w14:textId="77777777" w:rsidR="00B74411" w:rsidRPr="00EA5D92" w:rsidRDefault="00B74411" w:rsidP="006B5329">
      <w:pPr>
        <w:pStyle w:val="Listaszerbekezds"/>
        <w:ind w:left="567" w:hanging="567"/>
        <w:rPr>
          <w:rFonts w:ascii="Arial" w:hAnsi="Arial" w:cs="Arial"/>
          <w:sz w:val="20"/>
          <w:szCs w:val="20"/>
        </w:rPr>
      </w:pPr>
    </w:p>
    <w:p w14:paraId="256A63E8" w14:textId="6CA10FAC" w:rsidR="00B74411" w:rsidRPr="00EA5D92" w:rsidRDefault="006B5329" w:rsidP="006B5329">
      <w:pPr>
        <w:pStyle w:val="Szvegtrzs2"/>
        <w:ind w:left="567" w:hanging="567"/>
        <w:rPr>
          <w:rFonts w:ascii="Arial" w:hAnsi="Arial" w:cs="Arial"/>
          <w:sz w:val="20"/>
          <w:szCs w:val="20"/>
        </w:rPr>
      </w:pPr>
      <w:r w:rsidRPr="00EA5D92">
        <w:rPr>
          <w:rFonts w:ascii="Arial" w:hAnsi="Arial" w:cs="Arial"/>
          <w:sz w:val="20"/>
          <w:szCs w:val="20"/>
        </w:rPr>
        <w:t xml:space="preserve">3. </w:t>
      </w:r>
      <w:r w:rsidRPr="00EA5D92">
        <w:rPr>
          <w:rFonts w:ascii="Arial" w:hAnsi="Arial" w:cs="Arial"/>
          <w:sz w:val="20"/>
          <w:szCs w:val="20"/>
        </w:rPr>
        <w:tab/>
      </w:r>
      <w:r w:rsidR="00B74411" w:rsidRPr="00EA5D92">
        <w:rPr>
          <w:rFonts w:ascii="Arial" w:hAnsi="Arial" w:cs="Arial"/>
          <w:sz w:val="20"/>
          <w:szCs w:val="20"/>
        </w:rPr>
        <w:t xml:space="preserve">Megrendelő az Egyedi </w:t>
      </w:r>
      <w:r w:rsidR="00A37517" w:rsidRPr="00EA5D92">
        <w:rPr>
          <w:rFonts w:ascii="Arial" w:hAnsi="Arial" w:cs="Arial"/>
          <w:sz w:val="20"/>
          <w:szCs w:val="20"/>
        </w:rPr>
        <w:t>S</w:t>
      </w:r>
      <w:r w:rsidR="00B74411" w:rsidRPr="00EA5D92">
        <w:rPr>
          <w:rFonts w:ascii="Arial" w:hAnsi="Arial" w:cs="Arial"/>
          <w:sz w:val="20"/>
          <w:szCs w:val="20"/>
        </w:rPr>
        <w:t>zerződés létrejöttével kifejezetten lemond azon esetleges jogáról, hogy az esetlegesen felmerült kárigényeit a Szállító vezető tisztségviselőivel szemben érvényesítse.</w:t>
      </w:r>
    </w:p>
    <w:p w14:paraId="7D05C25E" w14:textId="79593B03" w:rsidR="00A06F3C" w:rsidRPr="00EA5D92" w:rsidRDefault="00A06F3C" w:rsidP="006B5329">
      <w:pPr>
        <w:pStyle w:val="Szvegtrzs2"/>
        <w:ind w:left="567" w:hanging="567"/>
        <w:rPr>
          <w:rFonts w:ascii="Arial" w:hAnsi="Arial" w:cs="Arial"/>
          <w:sz w:val="20"/>
          <w:szCs w:val="20"/>
        </w:rPr>
      </w:pPr>
    </w:p>
    <w:p w14:paraId="6F39CBA9" w14:textId="199D47CA" w:rsidR="00A06F3C" w:rsidRPr="00EA5D92" w:rsidRDefault="00A06F3C" w:rsidP="006B5329">
      <w:pPr>
        <w:pStyle w:val="Szvegtrzs2"/>
        <w:ind w:left="567" w:hanging="567"/>
        <w:rPr>
          <w:rFonts w:ascii="Arial" w:hAnsi="Arial" w:cs="Arial"/>
          <w:sz w:val="20"/>
          <w:szCs w:val="20"/>
        </w:rPr>
      </w:pPr>
      <w:r w:rsidRPr="00EA5D92">
        <w:rPr>
          <w:rFonts w:ascii="Arial" w:hAnsi="Arial" w:cs="Arial"/>
          <w:sz w:val="20"/>
          <w:szCs w:val="20"/>
        </w:rPr>
        <w:t>4.</w:t>
      </w:r>
      <w:r w:rsidRPr="00EA5D92">
        <w:rPr>
          <w:rFonts w:ascii="Arial" w:hAnsi="Arial" w:cs="Arial"/>
          <w:sz w:val="20"/>
          <w:szCs w:val="20"/>
        </w:rPr>
        <w:tab/>
        <w:t xml:space="preserve">A jelen </w:t>
      </w:r>
      <w:r w:rsidR="00FB2424">
        <w:rPr>
          <w:rFonts w:ascii="Arial" w:hAnsi="Arial" w:cs="Arial"/>
          <w:sz w:val="20"/>
          <w:szCs w:val="20"/>
        </w:rPr>
        <w:t>ÁSZF-ben</w:t>
      </w:r>
      <w:r w:rsidRPr="00EA5D92">
        <w:rPr>
          <w:rFonts w:ascii="Arial" w:hAnsi="Arial" w:cs="Arial"/>
          <w:sz w:val="20"/>
          <w:szCs w:val="20"/>
        </w:rPr>
        <w:t xml:space="preserve"> foglalt felelősségkorlátozások a Szállító alvállalkozóira, munkavállalóira, megbízottjaira vagy bármely más, a Szállító érdekében eljáró személyre is kiterjednek.</w:t>
      </w:r>
    </w:p>
    <w:p w14:paraId="1C3F8DBA" w14:textId="77777777" w:rsidR="00A06F3C" w:rsidRPr="00EA5D92" w:rsidRDefault="00A06F3C" w:rsidP="002963EB">
      <w:pPr>
        <w:pStyle w:val="Szvegtrzs2"/>
        <w:rPr>
          <w:rFonts w:ascii="Arial" w:hAnsi="Arial" w:cs="Arial"/>
          <w:sz w:val="20"/>
          <w:szCs w:val="20"/>
        </w:rPr>
      </w:pPr>
    </w:p>
    <w:p w14:paraId="2092E2D7" w14:textId="6433DDB0" w:rsidR="00A06F3C" w:rsidRDefault="000E7500" w:rsidP="006B5329">
      <w:pPr>
        <w:pStyle w:val="Szvegtrzs2"/>
        <w:ind w:left="567" w:hanging="567"/>
        <w:rPr>
          <w:rFonts w:ascii="Arial" w:hAnsi="Arial" w:cs="Arial"/>
          <w:sz w:val="20"/>
          <w:szCs w:val="20"/>
        </w:rPr>
      </w:pPr>
      <w:r w:rsidRPr="00EA5D92">
        <w:rPr>
          <w:rFonts w:ascii="Arial" w:hAnsi="Arial" w:cs="Arial"/>
          <w:sz w:val="20"/>
          <w:szCs w:val="20"/>
        </w:rPr>
        <w:t>5</w:t>
      </w:r>
      <w:r w:rsidR="00A06F3C" w:rsidRPr="00EA5D92">
        <w:rPr>
          <w:rFonts w:ascii="Arial" w:hAnsi="Arial" w:cs="Arial"/>
          <w:sz w:val="20"/>
          <w:szCs w:val="20"/>
        </w:rPr>
        <w:t>.</w:t>
      </w:r>
      <w:r w:rsidR="00A06F3C" w:rsidRPr="00EA5D92">
        <w:rPr>
          <w:rFonts w:ascii="Arial" w:hAnsi="Arial" w:cs="Arial"/>
          <w:sz w:val="20"/>
          <w:szCs w:val="20"/>
        </w:rPr>
        <w:tab/>
        <w:t xml:space="preserve">Abban az esetben, ha az Egyedi Szerződés alapján a Szállító köteles kártalanítani a Megrendelőt bármely harmadik fél által támasztott kárigény kapcsán, az ilyen kártalanítás feltétele, hogy a Megrendelő haladéktalanul értesítse a Szállítót az ilyen követelésről, a </w:t>
      </w:r>
      <w:r w:rsidR="002B6E18">
        <w:rPr>
          <w:rFonts w:ascii="Arial" w:hAnsi="Arial" w:cs="Arial"/>
          <w:sz w:val="20"/>
          <w:szCs w:val="20"/>
        </w:rPr>
        <w:t>Megrendelő</w:t>
      </w:r>
      <w:r w:rsidR="00A06F3C" w:rsidRPr="00EA5D92">
        <w:rPr>
          <w:rFonts w:ascii="Arial" w:hAnsi="Arial" w:cs="Arial"/>
          <w:sz w:val="20"/>
          <w:szCs w:val="20"/>
        </w:rPr>
        <w:t xml:space="preserve"> az ilyen követelés kapcsán a Szállító előzetes írásbeli hozzájárulása nélkül ne kössön egyezséget, és a Megrendelő felhatalmazza a Szállítót arra, hogy egy esetleges perben önállóan védekezzen. A Megrendelő köteles támogatni a Szállítót bármely ilyen követeléssel szembeni védekezésben.</w:t>
      </w:r>
    </w:p>
    <w:p w14:paraId="65335590" w14:textId="7D665EE2" w:rsidR="00000959" w:rsidRPr="00EA5D92" w:rsidRDefault="00000959" w:rsidP="00674FEE">
      <w:pPr>
        <w:pStyle w:val="Szvegtrzs2"/>
        <w:rPr>
          <w:rFonts w:ascii="Arial" w:hAnsi="Arial" w:cs="Arial"/>
          <w:sz w:val="20"/>
          <w:szCs w:val="20"/>
        </w:rPr>
      </w:pPr>
    </w:p>
    <w:p w14:paraId="1A745A89" w14:textId="6FB91491" w:rsidR="00000959" w:rsidRDefault="000E7500" w:rsidP="00000959">
      <w:pPr>
        <w:pStyle w:val="Szvegtrzs2"/>
        <w:ind w:left="567" w:hanging="567"/>
        <w:rPr>
          <w:rFonts w:ascii="Arial" w:hAnsi="Arial" w:cs="Arial"/>
          <w:bCs/>
          <w:sz w:val="20"/>
          <w:szCs w:val="20"/>
          <w:lang w:val="hu"/>
        </w:rPr>
      </w:pPr>
      <w:r w:rsidRPr="00EA5D92">
        <w:rPr>
          <w:rFonts w:ascii="Arial" w:hAnsi="Arial" w:cs="Arial"/>
          <w:sz w:val="20"/>
          <w:szCs w:val="20"/>
        </w:rPr>
        <w:t>6</w:t>
      </w:r>
      <w:r w:rsidR="00000959" w:rsidRPr="00EA5D92">
        <w:rPr>
          <w:rFonts w:ascii="Arial" w:hAnsi="Arial" w:cs="Arial"/>
          <w:sz w:val="20"/>
          <w:szCs w:val="20"/>
        </w:rPr>
        <w:t>.</w:t>
      </w:r>
      <w:r w:rsidR="00000959" w:rsidRPr="00EA5D92">
        <w:rPr>
          <w:rFonts w:ascii="Arial" w:hAnsi="Arial" w:cs="Arial"/>
          <w:sz w:val="20"/>
          <w:szCs w:val="20"/>
        </w:rPr>
        <w:tab/>
      </w:r>
      <w:r w:rsidR="00000959" w:rsidRPr="00EA5D92">
        <w:rPr>
          <w:rFonts w:ascii="Arial" w:hAnsi="Arial" w:cs="Arial"/>
          <w:bCs/>
          <w:sz w:val="20"/>
          <w:szCs w:val="20"/>
          <w:lang w:val="hu"/>
        </w:rPr>
        <w:t>A felelősség jelen IX. pont szerinti korlátozása és kizárása az Egyedi Szerződés bármely egyéb rendelkezése ellenére alkalmazandó, és a felelősség minden lehetséges formájára (legyen ez akár szerződéses károkozás, szerződésen kívüli károkozás vagy egyéb) kiterjed.</w:t>
      </w:r>
    </w:p>
    <w:p w14:paraId="2A56E0D5" w14:textId="61FC236B" w:rsidR="00674FEE" w:rsidRDefault="00674FEE" w:rsidP="00000959">
      <w:pPr>
        <w:pStyle w:val="Szvegtrzs2"/>
        <w:ind w:left="567" w:hanging="567"/>
        <w:rPr>
          <w:rFonts w:ascii="Arial" w:hAnsi="Arial" w:cs="Arial"/>
          <w:bCs/>
          <w:sz w:val="20"/>
          <w:szCs w:val="20"/>
          <w:lang w:val="hu"/>
        </w:rPr>
      </w:pPr>
    </w:p>
    <w:p w14:paraId="3DA90CA9" w14:textId="5DEC3300" w:rsidR="00674FEE" w:rsidRPr="00EA5D92" w:rsidRDefault="00674FEE" w:rsidP="00674FEE">
      <w:pPr>
        <w:ind w:left="576" w:hanging="576"/>
        <w:jc w:val="both"/>
        <w:rPr>
          <w:rFonts w:ascii="Arial" w:hAnsi="Arial" w:cs="Arial"/>
          <w:sz w:val="20"/>
          <w:szCs w:val="20"/>
        </w:rPr>
      </w:pPr>
      <w:r>
        <w:rPr>
          <w:rFonts w:ascii="Arial" w:hAnsi="Arial" w:cs="Arial"/>
          <w:bCs/>
          <w:sz w:val="20"/>
          <w:szCs w:val="20"/>
          <w:lang w:val="hu"/>
        </w:rPr>
        <w:t>7.</w:t>
      </w:r>
      <w:r>
        <w:rPr>
          <w:rFonts w:ascii="Arial" w:hAnsi="Arial" w:cs="Arial"/>
          <w:bCs/>
          <w:sz w:val="20"/>
          <w:szCs w:val="20"/>
          <w:lang w:val="hu"/>
        </w:rPr>
        <w:tab/>
      </w:r>
      <w:r w:rsidRPr="00EA5D92">
        <w:rPr>
          <w:rFonts w:ascii="Arial" w:hAnsi="Arial" w:cs="Arial"/>
          <w:sz w:val="20"/>
          <w:szCs w:val="20"/>
        </w:rPr>
        <w:t>Ha a Megrendelő a jelen ÁSZF, illetve az adott Egyedi Szerződés szerinti bármely kötelezettségét késve</w:t>
      </w:r>
      <w:r>
        <w:rPr>
          <w:rFonts w:ascii="Arial" w:hAnsi="Arial" w:cs="Arial"/>
          <w:sz w:val="20"/>
          <w:szCs w:val="20"/>
        </w:rPr>
        <w:t>, hibásan vagy egyébként szerződésszegő módon</w:t>
      </w:r>
      <w:r w:rsidRPr="00EA5D92">
        <w:rPr>
          <w:rFonts w:ascii="Arial" w:hAnsi="Arial" w:cs="Arial"/>
          <w:sz w:val="20"/>
          <w:szCs w:val="20"/>
        </w:rPr>
        <w:t xml:space="preserve"> teljesíti, és a Ptk. vonatkozó szabályai szerint </w:t>
      </w:r>
      <w:r>
        <w:rPr>
          <w:rFonts w:ascii="Arial" w:hAnsi="Arial" w:cs="Arial"/>
          <w:sz w:val="20"/>
          <w:szCs w:val="20"/>
        </w:rPr>
        <w:t>a szerződésszegést</w:t>
      </w:r>
      <w:r w:rsidRPr="00EA5D92">
        <w:rPr>
          <w:rFonts w:ascii="Arial" w:hAnsi="Arial" w:cs="Arial"/>
          <w:sz w:val="20"/>
          <w:szCs w:val="20"/>
        </w:rPr>
        <w:t xml:space="preserve"> kimenteni nem tudja, úgy köteles a </w:t>
      </w:r>
      <w:r>
        <w:rPr>
          <w:rFonts w:ascii="Arial" w:hAnsi="Arial" w:cs="Arial"/>
          <w:sz w:val="20"/>
          <w:szCs w:val="20"/>
        </w:rPr>
        <w:t>szerződésszegés</w:t>
      </w:r>
      <w:r w:rsidRPr="00EA5D92">
        <w:rPr>
          <w:rFonts w:ascii="Arial" w:hAnsi="Arial" w:cs="Arial"/>
          <w:sz w:val="20"/>
          <w:szCs w:val="20"/>
        </w:rPr>
        <w:t xml:space="preserve"> eredményeképpen a Szállítónál felmerült károkat a Szállítónak maradéktalanul megfizetni.</w:t>
      </w:r>
    </w:p>
    <w:p w14:paraId="0C8FB5C1" w14:textId="0C68405B" w:rsidR="000C1A4C" w:rsidRPr="00EA5D92" w:rsidRDefault="000C1A4C" w:rsidP="006A7F0F">
      <w:pPr>
        <w:pStyle w:val="Szvegtrzs2"/>
        <w:rPr>
          <w:rFonts w:ascii="Arial" w:hAnsi="Arial" w:cs="Arial"/>
          <w:sz w:val="20"/>
          <w:szCs w:val="20"/>
        </w:rPr>
      </w:pPr>
    </w:p>
    <w:p w14:paraId="003C7067" w14:textId="143A3D07" w:rsidR="00FF3AC8" w:rsidRPr="00EA5D92" w:rsidRDefault="00274260">
      <w:pPr>
        <w:pStyle w:val="Szvegtrzs2"/>
        <w:ind w:left="576" w:hanging="576"/>
        <w:rPr>
          <w:rFonts w:ascii="Arial" w:hAnsi="Arial" w:cs="Arial"/>
          <w:b/>
          <w:caps/>
          <w:sz w:val="20"/>
          <w:szCs w:val="20"/>
        </w:rPr>
      </w:pPr>
      <w:r w:rsidRPr="00EA5D92">
        <w:rPr>
          <w:rFonts w:ascii="Arial" w:hAnsi="Arial" w:cs="Arial"/>
          <w:b/>
          <w:caps/>
          <w:sz w:val="20"/>
          <w:szCs w:val="20"/>
        </w:rPr>
        <w:t>X.</w:t>
      </w:r>
      <w:r w:rsidRPr="00EA5D92">
        <w:rPr>
          <w:rFonts w:ascii="Arial" w:hAnsi="Arial" w:cs="Arial"/>
          <w:b/>
          <w:caps/>
          <w:sz w:val="20"/>
          <w:szCs w:val="20"/>
        </w:rPr>
        <w:tab/>
        <w:t>SZELLEMI ALKOTÁSOKHOZ FŰZŐDŐ Jog és szerzői jog</w:t>
      </w:r>
      <w:r w:rsidR="00C91A14" w:rsidRPr="00EA5D92">
        <w:rPr>
          <w:rFonts w:ascii="Arial" w:hAnsi="Arial" w:cs="Arial"/>
          <w:b/>
          <w:caps/>
          <w:sz w:val="20"/>
          <w:szCs w:val="20"/>
        </w:rPr>
        <w:t xml:space="preserve">, </w:t>
      </w:r>
      <w:r w:rsidR="00D2654A" w:rsidRPr="00EA5D92">
        <w:rPr>
          <w:rFonts w:ascii="Arial" w:hAnsi="Arial" w:cs="Arial"/>
          <w:b/>
          <w:caps/>
          <w:sz w:val="20"/>
          <w:szCs w:val="20"/>
        </w:rPr>
        <w:t>SZOFTVER</w:t>
      </w:r>
    </w:p>
    <w:p w14:paraId="5524B456" w14:textId="77777777" w:rsidR="00D2654A" w:rsidRPr="00EA5D92" w:rsidRDefault="00D2654A" w:rsidP="003151FB">
      <w:pPr>
        <w:pStyle w:val="Szvegtrzs2"/>
        <w:tabs>
          <w:tab w:val="left" w:pos="540"/>
        </w:tabs>
        <w:rPr>
          <w:rFonts w:ascii="Arial" w:hAnsi="Arial" w:cs="Arial"/>
          <w:sz w:val="20"/>
          <w:szCs w:val="20"/>
        </w:rPr>
      </w:pPr>
    </w:p>
    <w:p w14:paraId="52EFB0C4" w14:textId="1520056E" w:rsidR="00C91A14" w:rsidRPr="00EA5D92" w:rsidRDefault="00B21B98" w:rsidP="00373F59">
      <w:pPr>
        <w:pStyle w:val="Szvegtrzs2"/>
        <w:tabs>
          <w:tab w:val="left" w:pos="540"/>
        </w:tabs>
        <w:ind w:left="540" w:hanging="540"/>
        <w:rPr>
          <w:rFonts w:ascii="Arial" w:hAnsi="Arial" w:cs="Arial"/>
          <w:sz w:val="20"/>
          <w:szCs w:val="20"/>
        </w:rPr>
      </w:pPr>
      <w:r w:rsidRPr="00EA5D92">
        <w:rPr>
          <w:rFonts w:ascii="Arial" w:hAnsi="Arial" w:cs="Arial"/>
          <w:bCs/>
          <w:sz w:val="20"/>
          <w:szCs w:val="20"/>
        </w:rPr>
        <w:t>1</w:t>
      </w:r>
      <w:r w:rsidR="00D2654A" w:rsidRPr="00EA5D92">
        <w:rPr>
          <w:rFonts w:ascii="Arial" w:hAnsi="Arial" w:cs="Arial"/>
          <w:bCs/>
          <w:sz w:val="20"/>
          <w:szCs w:val="20"/>
        </w:rPr>
        <w:t>.</w:t>
      </w:r>
      <w:r w:rsidR="00D2654A" w:rsidRPr="00EA5D92">
        <w:rPr>
          <w:rFonts w:ascii="Arial" w:hAnsi="Arial" w:cs="Arial"/>
          <w:bCs/>
          <w:sz w:val="20"/>
          <w:szCs w:val="20"/>
        </w:rPr>
        <w:tab/>
      </w:r>
      <w:r w:rsidR="00C91A14" w:rsidRPr="00EA5D92">
        <w:rPr>
          <w:rFonts w:ascii="Arial" w:hAnsi="Arial" w:cs="Arial"/>
          <w:bCs/>
          <w:sz w:val="20"/>
          <w:szCs w:val="20"/>
        </w:rPr>
        <w:t xml:space="preserve">A Szállító által leszállított </w:t>
      </w:r>
      <w:r w:rsidR="00D2654A" w:rsidRPr="00EA5D92">
        <w:rPr>
          <w:rFonts w:ascii="Arial" w:hAnsi="Arial" w:cs="Arial"/>
          <w:bCs/>
          <w:sz w:val="20"/>
          <w:szCs w:val="20"/>
        </w:rPr>
        <w:t>Szállítmányon</w:t>
      </w:r>
      <w:r w:rsidR="00C91A14" w:rsidRPr="00EA5D92">
        <w:rPr>
          <w:rFonts w:ascii="Arial" w:hAnsi="Arial" w:cs="Arial"/>
          <w:bCs/>
          <w:sz w:val="20"/>
          <w:szCs w:val="20"/>
        </w:rPr>
        <w:t>, valamint az Egyedi Szerződéssel kapcsolatban biztosított minden dokumentumon (ideértve különösen az árajánlatot, terveket) (</w:t>
      </w:r>
      <w:r w:rsidR="00D2654A" w:rsidRPr="00EA5D92">
        <w:rPr>
          <w:rFonts w:ascii="Arial" w:hAnsi="Arial" w:cs="Arial"/>
          <w:bCs/>
          <w:sz w:val="20"/>
          <w:szCs w:val="20"/>
        </w:rPr>
        <w:t xml:space="preserve">a továbbiakban: </w:t>
      </w:r>
      <w:r w:rsidR="00C91A14" w:rsidRPr="00EA5D92">
        <w:rPr>
          <w:rFonts w:ascii="Arial" w:hAnsi="Arial" w:cs="Arial"/>
          <w:bCs/>
          <w:sz w:val="20"/>
          <w:szCs w:val="20"/>
        </w:rPr>
        <w:t>„</w:t>
      </w:r>
      <w:r w:rsidR="00C91A14" w:rsidRPr="00EA5D92">
        <w:rPr>
          <w:rFonts w:ascii="Arial" w:hAnsi="Arial" w:cs="Arial"/>
          <w:b/>
          <w:sz w:val="20"/>
          <w:szCs w:val="20"/>
        </w:rPr>
        <w:t>Dokumentumok</w:t>
      </w:r>
      <w:r w:rsidR="00C91A14" w:rsidRPr="00EA5D92">
        <w:rPr>
          <w:rFonts w:ascii="Arial" w:hAnsi="Arial" w:cs="Arial"/>
          <w:bCs/>
          <w:sz w:val="20"/>
          <w:szCs w:val="20"/>
        </w:rPr>
        <w:t xml:space="preserve">”), valamint </w:t>
      </w:r>
      <w:r w:rsidR="00D2654A" w:rsidRPr="00EA5D92">
        <w:rPr>
          <w:rFonts w:ascii="Arial" w:hAnsi="Arial" w:cs="Arial"/>
          <w:bCs/>
          <w:sz w:val="20"/>
          <w:szCs w:val="20"/>
        </w:rPr>
        <w:t>a Szállítmánnyal</w:t>
      </w:r>
      <w:r w:rsidR="00C91A14" w:rsidRPr="00EA5D92">
        <w:rPr>
          <w:rFonts w:ascii="Arial" w:hAnsi="Arial" w:cs="Arial"/>
          <w:bCs/>
          <w:sz w:val="20"/>
          <w:szCs w:val="20"/>
        </w:rPr>
        <w:t xml:space="preserve">, </w:t>
      </w:r>
      <w:r w:rsidR="00D2654A" w:rsidRPr="00EA5D92">
        <w:rPr>
          <w:rFonts w:ascii="Arial" w:hAnsi="Arial" w:cs="Arial"/>
          <w:bCs/>
          <w:sz w:val="20"/>
          <w:szCs w:val="20"/>
        </w:rPr>
        <w:t>D</w:t>
      </w:r>
      <w:r w:rsidR="00C91A14" w:rsidRPr="00EA5D92">
        <w:rPr>
          <w:rFonts w:ascii="Arial" w:hAnsi="Arial" w:cs="Arial"/>
          <w:bCs/>
          <w:sz w:val="20"/>
          <w:szCs w:val="20"/>
        </w:rPr>
        <w:t>okumentumokkal együtt vagy azok részeként biztosított minden szoftveren, hardveren, know-how-n és egyéb dolgon fennálló minden szellemi alkotásokhoz fűződő jog</w:t>
      </w:r>
      <w:r w:rsidR="00D2654A" w:rsidRPr="00EA5D92">
        <w:rPr>
          <w:rFonts w:ascii="Arial" w:hAnsi="Arial" w:cs="Arial"/>
          <w:bCs/>
          <w:sz w:val="20"/>
          <w:szCs w:val="20"/>
        </w:rPr>
        <w:t xml:space="preserve">, </w:t>
      </w:r>
      <w:r w:rsidR="00C91A14" w:rsidRPr="00EA5D92">
        <w:rPr>
          <w:rFonts w:ascii="Arial" w:hAnsi="Arial" w:cs="Arial"/>
          <w:bCs/>
          <w:sz w:val="20"/>
          <w:szCs w:val="20"/>
        </w:rPr>
        <w:t>iparjogvédelmi jog</w:t>
      </w:r>
      <w:r w:rsidR="00D2654A" w:rsidRPr="00EA5D92">
        <w:rPr>
          <w:rFonts w:ascii="Arial" w:hAnsi="Arial" w:cs="Arial"/>
          <w:bCs/>
          <w:sz w:val="20"/>
          <w:szCs w:val="20"/>
        </w:rPr>
        <w:t xml:space="preserve"> és szerzői jog (</w:t>
      </w:r>
      <w:r w:rsidR="003151FB" w:rsidRPr="00EA5D92">
        <w:rPr>
          <w:rFonts w:ascii="Arial" w:hAnsi="Arial" w:cs="Arial"/>
          <w:bCs/>
          <w:sz w:val="20"/>
          <w:szCs w:val="20"/>
        </w:rPr>
        <w:t xml:space="preserve">a továbbiakban együttesen: </w:t>
      </w:r>
      <w:r w:rsidR="00D2654A" w:rsidRPr="00EA5D92">
        <w:rPr>
          <w:rFonts w:ascii="Arial" w:hAnsi="Arial" w:cs="Arial"/>
          <w:bCs/>
          <w:sz w:val="20"/>
          <w:szCs w:val="20"/>
        </w:rPr>
        <w:t>„</w:t>
      </w:r>
      <w:r w:rsidR="003151FB" w:rsidRPr="00EA5D92">
        <w:rPr>
          <w:rFonts w:ascii="Arial" w:hAnsi="Arial" w:cs="Arial"/>
          <w:b/>
          <w:sz w:val="20"/>
          <w:szCs w:val="20"/>
        </w:rPr>
        <w:t>Szerzői Jog</w:t>
      </w:r>
      <w:r w:rsidR="00D2654A" w:rsidRPr="00EA5D92">
        <w:rPr>
          <w:rFonts w:ascii="Arial" w:hAnsi="Arial" w:cs="Arial"/>
          <w:bCs/>
          <w:sz w:val="20"/>
          <w:szCs w:val="20"/>
        </w:rPr>
        <w:t>”)</w:t>
      </w:r>
      <w:r w:rsidR="00C91A14" w:rsidRPr="00EA5D92">
        <w:rPr>
          <w:rFonts w:ascii="Arial" w:hAnsi="Arial" w:cs="Arial"/>
          <w:bCs/>
          <w:sz w:val="20"/>
          <w:szCs w:val="20"/>
        </w:rPr>
        <w:t xml:space="preserve"> a Szállító kizárólagos tulajdonát képezi és a Szállítót illeti meg.</w:t>
      </w:r>
    </w:p>
    <w:p w14:paraId="1BEA8209" w14:textId="77777777" w:rsidR="00C91A14" w:rsidRPr="00EA5D92" w:rsidRDefault="00C91A14" w:rsidP="00373F59">
      <w:pPr>
        <w:pStyle w:val="Szvegtrzs2"/>
        <w:tabs>
          <w:tab w:val="left" w:pos="540"/>
        </w:tabs>
        <w:ind w:left="540" w:hanging="540"/>
        <w:rPr>
          <w:rFonts w:ascii="Arial" w:hAnsi="Arial" w:cs="Arial"/>
          <w:sz w:val="20"/>
          <w:szCs w:val="20"/>
        </w:rPr>
      </w:pPr>
    </w:p>
    <w:p w14:paraId="214B60B0" w14:textId="3AAF4DED" w:rsidR="00C91A14" w:rsidRPr="00EA5D92" w:rsidRDefault="00B21B98" w:rsidP="00373F59">
      <w:pPr>
        <w:pStyle w:val="Szvegtrzs2"/>
        <w:tabs>
          <w:tab w:val="left" w:pos="540"/>
        </w:tabs>
        <w:ind w:left="540" w:hanging="540"/>
        <w:rPr>
          <w:rFonts w:ascii="Arial" w:hAnsi="Arial" w:cs="Arial"/>
          <w:sz w:val="20"/>
          <w:szCs w:val="20"/>
        </w:rPr>
      </w:pPr>
      <w:r w:rsidRPr="00EA5D92">
        <w:rPr>
          <w:rFonts w:ascii="Arial" w:hAnsi="Arial" w:cs="Arial"/>
          <w:sz w:val="20"/>
          <w:szCs w:val="20"/>
        </w:rPr>
        <w:t>2</w:t>
      </w:r>
      <w:r w:rsidR="00C91A14" w:rsidRPr="00EA5D92">
        <w:rPr>
          <w:rFonts w:ascii="Arial" w:hAnsi="Arial" w:cs="Arial"/>
          <w:sz w:val="20"/>
          <w:szCs w:val="20"/>
        </w:rPr>
        <w:t>.</w:t>
      </w:r>
      <w:r w:rsidR="00C91A14" w:rsidRPr="00EA5D92">
        <w:rPr>
          <w:rFonts w:ascii="Arial" w:hAnsi="Arial" w:cs="Arial"/>
          <w:sz w:val="20"/>
          <w:szCs w:val="20"/>
        </w:rPr>
        <w:tab/>
      </w:r>
      <w:r w:rsidR="00274260" w:rsidRPr="00EA5D92">
        <w:rPr>
          <w:rFonts w:ascii="Arial" w:hAnsi="Arial" w:cs="Arial"/>
          <w:sz w:val="20"/>
          <w:szCs w:val="20"/>
        </w:rPr>
        <w:t xml:space="preserve">A Szerzői Jogokkal kapcsolatos részletes feltételeket az Egyedi Szerződés tartalmazza. </w:t>
      </w:r>
      <w:r w:rsidR="00C91A14" w:rsidRPr="00EA5D92">
        <w:rPr>
          <w:rFonts w:ascii="Arial" w:hAnsi="Arial" w:cs="Arial"/>
          <w:sz w:val="20"/>
          <w:szCs w:val="20"/>
        </w:rPr>
        <w:t xml:space="preserve">A felek eltérő megállapodása hiányában a Megrendelő nem kizárólagos jogot szerez – a </w:t>
      </w:r>
      <w:r w:rsidR="00D2654A" w:rsidRPr="00EA5D92">
        <w:rPr>
          <w:rFonts w:ascii="Arial" w:hAnsi="Arial" w:cs="Arial"/>
          <w:sz w:val="20"/>
          <w:szCs w:val="20"/>
        </w:rPr>
        <w:t>Szállítmány</w:t>
      </w:r>
      <w:r w:rsidR="00C91A14" w:rsidRPr="00EA5D92">
        <w:rPr>
          <w:rFonts w:ascii="Arial" w:hAnsi="Arial" w:cs="Arial"/>
          <w:sz w:val="20"/>
          <w:szCs w:val="20"/>
        </w:rPr>
        <w:t xml:space="preserve"> rendeltetésszerű használatához szükséges mértékben – a Szállító által a szerződés teljesítéséhez felhasznált, illetve abban megjelenő szellemi alkotások használatára, bármely további ellenszolgáltatás fizetésére vonatkozó kötelezettség nélkül. E harmadik személyre nem átruházható felhasználási jog Magyarországon, bármely időbeli korlátozás nélkül érvényes.</w:t>
      </w:r>
    </w:p>
    <w:p w14:paraId="31E3BC03" w14:textId="77777777" w:rsidR="00C91A14" w:rsidRPr="00EA5D92" w:rsidRDefault="00C91A14" w:rsidP="00373F59">
      <w:pPr>
        <w:pStyle w:val="Szvegtrzs2"/>
        <w:tabs>
          <w:tab w:val="left" w:pos="540"/>
        </w:tabs>
        <w:ind w:left="540" w:hanging="540"/>
        <w:rPr>
          <w:rFonts w:ascii="Arial" w:hAnsi="Arial" w:cs="Arial"/>
          <w:sz w:val="20"/>
          <w:szCs w:val="20"/>
        </w:rPr>
      </w:pPr>
    </w:p>
    <w:p w14:paraId="2A0BF23C" w14:textId="5935E3ED" w:rsidR="00D2654A" w:rsidRPr="00EA5D92" w:rsidRDefault="00C91A14" w:rsidP="00D2654A">
      <w:pPr>
        <w:pStyle w:val="Szvegtrzs2"/>
        <w:tabs>
          <w:tab w:val="left" w:pos="540"/>
        </w:tabs>
        <w:ind w:left="540"/>
        <w:rPr>
          <w:rFonts w:ascii="Arial" w:hAnsi="Arial" w:cs="Arial"/>
          <w:sz w:val="20"/>
          <w:szCs w:val="20"/>
        </w:rPr>
      </w:pPr>
      <w:r w:rsidRPr="00EA5D92">
        <w:rPr>
          <w:rFonts w:ascii="Arial" w:hAnsi="Arial" w:cs="Arial"/>
          <w:sz w:val="20"/>
          <w:szCs w:val="20"/>
        </w:rPr>
        <w:t>A Megrendelő a Dokumentumokat csak változtatás nélkül, és csak olyan mértékig használhatja, amely szükséges</w:t>
      </w:r>
      <w:r w:rsidR="00D2654A" w:rsidRPr="00EA5D92">
        <w:rPr>
          <w:rFonts w:ascii="Arial" w:hAnsi="Arial" w:cs="Arial"/>
          <w:sz w:val="20"/>
          <w:szCs w:val="20"/>
        </w:rPr>
        <w:t xml:space="preserve"> a Szállítmány rendeltetésszerű használatához.  </w:t>
      </w:r>
    </w:p>
    <w:p w14:paraId="10DE94DA" w14:textId="77777777" w:rsidR="00D2654A" w:rsidRPr="00EA5D92" w:rsidRDefault="00D2654A" w:rsidP="00D2654A">
      <w:pPr>
        <w:pStyle w:val="Szvegtrzs2"/>
        <w:tabs>
          <w:tab w:val="left" w:pos="540"/>
        </w:tabs>
        <w:ind w:left="540"/>
        <w:rPr>
          <w:rFonts w:ascii="Arial" w:hAnsi="Arial" w:cs="Arial"/>
          <w:sz w:val="20"/>
          <w:szCs w:val="20"/>
        </w:rPr>
      </w:pPr>
    </w:p>
    <w:p w14:paraId="79B0C35A" w14:textId="2758B32D" w:rsidR="00C91A14" w:rsidRPr="00EA5D92" w:rsidRDefault="00D2654A" w:rsidP="00D2654A">
      <w:pPr>
        <w:pStyle w:val="Szvegtrzs2"/>
        <w:tabs>
          <w:tab w:val="left" w:pos="540"/>
        </w:tabs>
        <w:ind w:left="540"/>
        <w:rPr>
          <w:rFonts w:ascii="Arial" w:hAnsi="Arial" w:cs="Arial"/>
          <w:sz w:val="20"/>
          <w:szCs w:val="20"/>
        </w:rPr>
      </w:pPr>
      <w:r w:rsidRPr="00EA5D92">
        <w:rPr>
          <w:rFonts w:ascii="Arial" w:hAnsi="Arial" w:cs="Arial"/>
          <w:sz w:val="20"/>
          <w:szCs w:val="20"/>
        </w:rPr>
        <w:t>A Dokumentumokat a Megrendelő csak a Szállító előzetes hozzájárulása alapján teheti harmadik személyek számára hozzáférhetővé.  A Szállító kérésére a Megrendelő köteles a Dokumentumokat haladéktalanul neki visszaszolgáltatni, amennyiben a Megrendelő az Egyedi Szerződést nem a Szállítóval köti meg. A fenti rendelkezések a Megrendelő Dokumentumaira is megfelelően irányadóak. Ezen Dokumentumok a teljesítésben, a Szállító alvállalkozóiként közreműködő harmadik személyek számára hozzáférhetővé tehetők.</w:t>
      </w:r>
    </w:p>
    <w:p w14:paraId="5E47FE2A" w14:textId="77777777" w:rsidR="00C91A14" w:rsidRPr="00EA5D92" w:rsidRDefault="00C91A14" w:rsidP="000E7500">
      <w:pPr>
        <w:pStyle w:val="Szvegtrzs2"/>
        <w:tabs>
          <w:tab w:val="left" w:pos="540"/>
        </w:tabs>
        <w:rPr>
          <w:rFonts w:ascii="Arial" w:hAnsi="Arial" w:cs="Arial"/>
          <w:sz w:val="20"/>
          <w:szCs w:val="20"/>
        </w:rPr>
      </w:pPr>
    </w:p>
    <w:p w14:paraId="6B2C3FB8" w14:textId="724D6000" w:rsidR="00FF3AC8" w:rsidRPr="00EA5D92" w:rsidRDefault="00B21B98" w:rsidP="00373F59">
      <w:pPr>
        <w:pStyle w:val="Szvegtrzs2"/>
        <w:tabs>
          <w:tab w:val="left" w:pos="540"/>
        </w:tabs>
        <w:ind w:left="540" w:hanging="540"/>
        <w:rPr>
          <w:rFonts w:ascii="Arial" w:hAnsi="Arial" w:cs="Arial"/>
          <w:sz w:val="20"/>
          <w:szCs w:val="20"/>
        </w:rPr>
      </w:pPr>
      <w:r w:rsidRPr="00EA5D92">
        <w:rPr>
          <w:rFonts w:ascii="Arial" w:hAnsi="Arial" w:cs="Arial"/>
          <w:sz w:val="20"/>
          <w:szCs w:val="20"/>
        </w:rPr>
        <w:lastRenderedPageBreak/>
        <w:t>3</w:t>
      </w:r>
      <w:r w:rsidR="000E7500" w:rsidRPr="00EA5D92">
        <w:rPr>
          <w:rFonts w:ascii="Arial" w:hAnsi="Arial" w:cs="Arial"/>
          <w:sz w:val="20"/>
          <w:szCs w:val="20"/>
        </w:rPr>
        <w:t>.</w:t>
      </w:r>
      <w:r w:rsidR="000E7500" w:rsidRPr="00EA5D92">
        <w:rPr>
          <w:rFonts w:ascii="Arial" w:hAnsi="Arial" w:cs="Arial"/>
          <w:sz w:val="20"/>
          <w:szCs w:val="20"/>
        </w:rPr>
        <w:tab/>
      </w:r>
      <w:r w:rsidR="00274260" w:rsidRPr="00EA5D92">
        <w:rPr>
          <w:rFonts w:ascii="Arial" w:hAnsi="Arial" w:cs="Arial"/>
          <w:sz w:val="20"/>
          <w:szCs w:val="20"/>
        </w:rPr>
        <w:t xml:space="preserve">A Szállító az alábbiak szerint felelősséggel tartozik a Megrendelő irányában, amennyiben harmadik fél megalapozott követelést támaszt a Megrendelővel szemben a Szállítmánnyal kapcsolatos, Egyedi Szerződésben rögzített Szerzői Jog megsértésével kapcsolatban:  </w:t>
      </w:r>
    </w:p>
    <w:p w14:paraId="1B955502" w14:textId="77777777" w:rsidR="00FF3AC8" w:rsidRPr="00EA5D92" w:rsidRDefault="00FF3AC8">
      <w:pPr>
        <w:suppressAutoHyphens/>
        <w:ind w:left="-170" w:right="-170"/>
        <w:jc w:val="both"/>
        <w:rPr>
          <w:rFonts w:ascii="Arial" w:hAnsi="Arial" w:cs="Arial"/>
          <w:sz w:val="20"/>
          <w:szCs w:val="20"/>
        </w:rPr>
      </w:pPr>
    </w:p>
    <w:p w14:paraId="4AEAE373" w14:textId="77777777" w:rsidR="00FF3AC8" w:rsidRPr="00EA5D92" w:rsidRDefault="00274260" w:rsidP="000E7500">
      <w:pPr>
        <w:numPr>
          <w:ilvl w:val="0"/>
          <w:numId w:val="5"/>
        </w:numPr>
        <w:tabs>
          <w:tab w:val="clear" w:pos="190"/>
        </w:tabs>
        <w:suppressAutoHyphens/>
        <w:ind w:left="851" w:right="-170" w:hanging="284"/>
        <w:jc w:val="both"/>
        <w:rPr>
          <w:rFonts w:ascii="Arial" w:hAnsi="Arial" w:cs="Arial"/>
          <w:sz w:val="20"/>
          <w:szCs w:val="20"/>
        </w:rPr>
      </w:pPr>
      <w:r w:rsidRPr="00EA5D92">
        <w:rPr>
          <w:rFonts w:ascii="Arial" w:hAnsi="Arial" w:cs="Arial"/>
          <w:sz w:val="20"/>
          <w:szCs w:val="20"/>
        </w:rPr>
        <w:t>a Szállító köteles eldönteni, hogy saját költségén Szerzői Jogot szerez az érintett Szállítmány tekintetében, illetve olyan mértékben módosítja a Szállítmányt, hogy a Szerzői Jog megsértése továbbá ne álljon fenn, illetve kicseréli az érintett Szállítmányt. Amennyiben ésszerű okok miatt ez nem lehetséges a Szállítónak, akkor a Megrendelő elállhat az Egyedi Szerződéstől, vagy azt rendkívüli felmondással felmondhatja, illetve arányos árleszállítást követelhet.</w:t>
      </w:r>
    </w:p>
    <w:p w14:paraId="302495AF" w14:textId="77777777" w:rsidR="00FF3AC8" w:rsidRPr="00EA5D92" w:rsidRDefault="00FF3AC8" w:rsidP="000E7500">
      <w:pPr>
        <w:suppressAutoHyphens/>
        <w:ind w:left="851" w:right="-170" w:hanging="284"/>
        <w:jc w:val="both"/>
        <w:rPr>
          <w:rFonts w:ascii="Arial" w:hAnsi="Arial" w:cs="Arial"/>
          <w:sz w:val="20"/>
          <w:szCs w:val="20"/>
        </w:rPr>
      </w:pPr>
    </w:p>
    <w:p w14:paraId="068F2B6D" w14:textId="1D68D737" w:rsidR="00FF3AC8" w:rsidRPr="00EA5D92" w:rsidRDefault="00274260" w:rsidP="000E7500">
      <w:pPr>
        <w:numPr>
          <w:ilvl w:val="0"/>
          <w:numId w:val="5"/>
        </w:numPr>
        <w:tabs>
          <w:tab w:val="clear" w:pos="190"/>
        </w:tabs>
        <w:suppressAutoHyphens/>
        <w:ind w:left="851" w:right="-170" w:hanging="284"/>
        <w:jc w:val="both"/>
        <w:rPr>
          <w:rFonts w:ascii="Arial" w:hAnsi="Arial" w:cs="Arial"/>
          <w:sz w:val="20"/>
          <w:szCs w:val="20"/>
        </w:rPr>
      </w:pPr>
      <w:r w:rsidRPr="00EA5D92">
        <w:rPr>
          <w:rFonts w:ascii="Arial" w:hAnsi="Arial" w:cs="Arial"/>
          <w:sz w:val="20"/>
          <w:szCs w:val="20"/>
        </w:rPr>
        <w:t xml:space="preserve">A Szállító kártérítés fizetési kötelezettségére a </w:t>
      </w:r>
      <w:r w:rsidR="006B5329" w:rsidRPr="00EA5D92">
        <w:rPr>
          <w:rFonts w:ascii="Arial" w:hAnsi="Arial" w:cs="Arial"/>
          <w:sz w:val="20"/>
          <w:szCs w:val="20"/>
        </w:rPr>
        <w:t>IX</w:t>
      </w:r>
      <w:r w:rsidRPr="00EA5D92">
        <w:rPr>
          <w:rFonts w:ascii="Arial" w:hAnsi="Arial" w:cs="Arial"/>
          <w:sz w:val="20"/>
          <w:szCs w:val="20"/>
        </w:rPr>
        <w:t>. fejezetben foglaltak irányadók.</w:t>
      </w:r>
    </w:p>
    <w:p w14:paraId="3D81A7B3" w14:textId="77777777" w:rsidR="00FF3AC8" w:rsidRPr="00EA5D92" w:rsidRDefault="00FF3AC8" w:rsidP="000E7500">
      <w:pPr>
        <w:suppressAutoHyphens/>
        <w:ind w:left="851" w:right="-170" w:hanging="284"/>
        <w:jc w:val="both"/>
        <w:rPr>
          <w:rFonts w:ascii="Arial" w:hAnsi="Arial" w:cs="Arial"/>
          <w:sz w:val="20"/>
          <w:szCs w:val="20"/>
        </w:rPr>
      </w:pPr>
    </w:p>
    <w:p w14:paraId="320B5339" w14:textId="77777777" w:rsidR="00FF3AC8" w:rsidRPr="00EA5D92" w:rsidRDefault="00274260" w:rsidP="000E7500">
      <w:pPr>
        <w:numPr>
          <w:ilvl w:val="0"/>
          <w:numId w:val="5"/>
        </w:numPr>
        <w:tabs>
          <w:tab w:val="clear" w:pos="190"/>
        </w:tabs>
        <w:suppressAutoHyphens/>
        <w:ind w:left="851" w:right="-170" w:hanging="284"/>
        <w:jc w:val="both"/>
        <w:rPr>
          <w:rFonts w:ascii="Arial" w:hAnsi="Arial" w:cs="Arial"/>
          <w:sz w:val="20"/>
          <w:szCs w:val="20"/>
        </w:rPr>
      </w:pPr>
      <w:r w:rsidRPr="00EA5D92">
        <w:rPr>
          <w:rFonts w:ascii="Arial" w:hAnsi="Arial" w:cs="Arial"/>
          <w:sz w:val="20"/>
          <w:szCs w:val="20"/>
        </w:rPr>
        <w:t>A Szállító fenti kötelezettségei csak akkor alkalmazandóak, ha a Megrendelő (i) haladéktalanul írásban értesíti a Szállítót bármely harmadik fél által előterjesztett igényről, (ii) nem egyezik bele egy ilyen jogsértés fennállásába és (iii) minden védekezést és egyeztetést a Szállító hatáskörében hagy. Amennyiben a Megrendelő felhagy a Szállítmány használatával annak érdekében, hogy a károkat csökkentse, illetve egyéb ésszerű okból, akkor köteles felhívni a harmadik fél figyelmét arra, hogy a használat abbahagyásának tényéből nem lehet az állítólagos jogsértés tudomásulvételére következtetni.</w:t>
      </w:r>
    </w:p>
    <w:p w14:paraId="77847956" w14:textId="77777777" w:rsidR="00FF3AC8" w:rsidRPr="00EA5D92" w:rsidRDefault="00FF3AC8">
      <w:pPr>
        <w:suppressAutoHyphens/>
        <w:ind w:left="-170" w:right="-170"/>
        <w:jc w:val="both"/>
        <w:rPr>
          <w:rFonts w:ascii="Arial" w:hAnsi="Arial" w:cs="Arial"/>
          <w:sz w:val="20"/>
          <w:szCs w:val="20"/>
        </w:rPr>
      </w:pPr>
    </w:p>
    <w:p w14:paraId="302FCAF5" w14:textId="748036B1" w:rsidR="00FF3AC8" w:rsidRPr="00EA5D92" w:rsidRDefault="00B21B98">
      <w:pPr>
        <w:pStyle w:val="Szvegtrzs2"/>
        <w:ind w:left="576" w:hanging="576"/>
        <w:rPr>
          <w:rFonts w:ascii="Arial" w:hAnsi="Arial" w:cs="Arial"/>
          <w:sz w:val="20"/>
          <w:szCs w:val="20"/>
        </w:rPr>
      </w:pPr>
      <w:r w:rsidRPr="00EA5D92">
        <w:rPr>
          <w:rFonts w:ascii="Arial" w:hAnsi="Arial" w:cs="Arial"/>
          <w:sz w:val="20"/>
          <w:szCs w:val="20"/>
        </w:rPr>
        <w:t>4</w:t>
      </w:r>
      <w:r w:rsidR="00274260" w:rsidRPr="00EA5D92">
        <w:rPr>
          <w:rFonts w:ascii="Arial" w:hAnsi="Arial" w:cs="Arial"/>
          <w:sz w:val="20"/>
          <w:szCs w:val="20"/>
        </w:rPr>
        <w:t xml:space="preserve">. </w:t>
      </w:r>
      <w:r w:rsidR="00274260" w:rsidRPr="00EA5D92">
        <w:rPr>
          <w:rFonts w:ascii="Arial" w:hAnsi="Arial" w:cs="Arial"/>
          <w:sz w:val="20"/>
          <w:szCs w:val="20"/>
        </w:rPr>
        <w:tab/>
        <w:t>Megrendelő igényérvényesítése ki van zárva, amennyiben Megrendelő felelős a Szerzői Jog megsértéséért.</w:t>
      </w:r>
    </w:p>
    <w:p w14:paraId="3489F671" w14:textId="77777777" w:rsidR="00FF3AC8" w:rsidRPr="00EA5D92" w:rsidRDefault="00FF3AC8">
      <w:pPr>
        <w:pStyle w:val="Szvegtrzs2"/>
        <w:ind w:left="576" w:hanging="576"/>
        <w:rPr>
          <w:rFonts w:ascii="Arial" w:hAnsi="Arial" w:cs="Arial"/>
          <w:sz w:val="20"/>
          <w:szCs w:val="20"/>
        </w:rPr>
      </w:pPr>
    </w:p>
    <w:p w14:paraId="2BC013EF" w14:textId="3D8FA126" w:rsidR="00FF3AC8" w:rsidRPr="00EA5D92" w:rsidRDefault="00B21B98">
      <w:pPr>
        <w:pStyle w:val="Szvegtrzs2"/>
        <w:ind w:left="576" w:hanging="576"/>
        <w:rPr>
          <w:rFonts w:ascii="Arial" w:hAnsi="Arial" w:cs="Arial"/>
          <w:sz w:val="20"/>
          <w:szCs w:val="20"/>
        </w:rPr>
      </w:pPr>
      <w:r w:rsidRPr="00EA5D92">
        <w:rPr>
          <w:rFonts w:ascii="Arial" w:hAnsi="Arial" w:cs="Arial"/>
          <w:sz w:val="20"/>
          <w:szCs w:val="20"/>
        </w:rPr>
        <w:t>5</w:t>
      </w:r>
      <w:r w:rsidR="00274260" w:rsidRPr="00EA5D92">
        <w:rPr>
          <w:rFonts w:ascii="Arial" w:hAnsi="Arial" w:cs="Arial"/>
          <w:sz w:val="20"/>
          <w:szCs w:val="20"/>
        </w:rPr>
        <w:t xml:space="preserve">. </w:t>
      </w:r>
      <w:r w:rsidR="00274260" w:rsidRPr="00EA5D92">
        <w:rPr>
          <w:rFonts w:ascii="Arial" w:hAnsi="Arial" w:cs="Arial"/>
          <w:sz w:val="20"/>
          <w:szCs w:val="20"/>
        </w:rPr>
        <w:tab/>
        <w:t>Megrendelő igényérvényesítése akkor is ki van zárva, amennyiben a Szerzői Jog megsértése az Egyedi Szerződésben nem szereplő specifikációk miatt áll fenn, illetve olyan típusú használat miatt, ami nem volt előrelátható a Szállító számára, illetve</w:t>
      </w:r>
      <w:r w:rsidR="006B5329" w:rsidRPr="00EA5D92">
        <w:rPr>
          <w:rFonts w:ascii="Arial" w:hAnsi="Arial" w:cs="Arial"/>
          <w:sz w:val="20"/>
          <w:szCs w:val="20"/>
        </w:rPr>
        <w:t>,</w:t>
      </w:r>
      <w:r w:rsidR="00274260" w:rsidRPr="00EA5D92">
        <w:rPr>
          <w:rFonts w:ascii="Arial" w:hAnsi="Arial" w:cs="Arial"/>
          <w:sz w:val="20"/>
          <w:szCs w:val="20"/>
        </w:rPr>
        <w:t xml:space="preserve"> ha a Megrendelő módosította a Szállítmányt vagy olyan termékekkel együtt használta, amelyeket nem a Szállító szállított. </w:t>
      </w:r>
    </w:p>
    <w:p w14:paraId="02C98B39" w14:textId="77777777" w:rsidR="00FF3AC8" w:rsidRPr="00EA5D92" w:rsidRDefault="00FF3AC8">
      <w:pPr>
        <w:pStyle w:val="Szvegtrzs2"/>
        <w:ind w:left="576" w:hanging="576"/>
        <w:rPr>
          <w:rFonts w:ascii="Arial" w:hAnsi="Arial" w:cs="Arial"/>
          <w:sz w:val="20"/>
          <w:szCs w:val="20"/>
        </w:rPr>
      </w:pPr>
    </w:p>
    <w:p w14:paraId="08EEC38E" w14:textId="3134A775" w:rsidR="00FF3AC8" w:rsidRPr="00EA5D92" w:rsidRDefault="00B21B98" w:rsidP="00FF3AC8">
      <w:pPr>
        <w:pStyle w:val="Szvegtrzs2"/>
        <w:ind w:left="576" w:hanging="576"/>
        <w:rPr>
          <w:rFonts w:ascii="Arial" w:hAnsi="Arial" w:cs="Arial"/>
          <w:sz w:val="20"/>
          <w:szCs w:val="20"/>
        </w:rPr>
      </w:pPr>
      <w:r w:rsidRPr="00EA5D92">
        <w:rPr>
          <w:rFonts w:ascii="Arial" w:hAnsi="Arial" w:cs="Arial"/>
          <w:sz w:val="20"/>
          <w:szCs w:val="20"/>
        </w:rPr>
        <w:t>6</w:t>
      </w:r>
      <w:r w:rsidR="00274260" w:rsidRPr="00EA5D92">
        <w:rPr>
          <w:rFonts w:ascii="Arial" w:hAnsi="Arial" w:cs="Arial"/>
          <w:sz w:val="20"/>
          <w:szCs w:val="20"/>
        </w:rPr>
        <w:t xml:space="preserve">. </w:t>
      </w:r>
      <w:r w:rsidR="00274260" w:rsidRPr="00EA5D92">
        <w:rPr>
          <w:rFonts w:ascii="Arial" w:hAnsi="Arial" w:cs="Arial"/>
          <w:sz w:val="20"/>
          <w:szCs w:val="20"/>
        </w:rPr>
        <w:tab/>
        <w:t>Amennyiben a jogcímben egyéb hibák bekövetkeznek, akkor a VIII. fejezetben foglaltak megfelelően alkalmazandók.</w:t>
      </w:r>
    </w:p>
    <w:p w14:paraId="3C6F3B2B" w14:textId="123DAAF4" w:rsidR="00D2654A" w:rsidRPr="00EA5D92" w:rsidRDefault="00D2654A" w:rsidP="00D2654A">
      <w:pPr>
        <w:pStyle w:val="Szvegtrzs2"/>
        <w:rPr>
          <w:rFonts w:ascii="Arial" w:hAnsi="Arial" w:cs="Arial"/>
          <w:sz w:val="20"/>
          <w:szCs w:val="20"/>
        </w:rPr>
      </w:pPr>
    </w:p>
    <w:p w14:paraId="7C0F7227" w14:textId="450AD517" w:rsidR="00D2654A" w:rsidRPr="00EA5D92" w:rsidRDefault="00B21B98" w:rsidP="000E7500">
      <w:pPr>
        <w:ind w:left="567" w:hanging="567"/>
        <w:jc w:val="both"/>
        <w:rPr>
          <w:rFonts w:ascii="Arial" w:hAnsi="Arial" w:cs="Arial"/>
          <w:sz w:val="20"/>
          <w:szCs w:val="20"/>
        </w:rPr>
      </w:pPr>
      <w:r w:rsidRPr="00EA5D92">
        <w:rPr>
          <w:rFonts w:ascii="Arial" w:hAnsi="Arial" w:cs="Arial"/>
          <w:sz w:val="20"/>
          <w:szCs w:val="20"/>
        </w:rPr>
        <w:t>7</w:t>
      </w:r>
      <w:r w:rsidR="000E7500" w:rsidRPr="00EA5D92">
        <w:rPr>
          <w:rFonts w:ascii="Arial" w:hAnsi="Arial" w:cs="Arial"/>
          <w:sz w:val="20"/>
          <w:szCs w:val="20"/>
        </w:rPr>
        <w:t>.</w:t>
      </w:r>
      <w:r w:rsidR="000E7500" w:rsidRPr="00EA5D92">
        <w:rPr>
          <w:rFonts w:ascii="Arial" w:hAnsi="Arial" w:cs="Arial"/>
          <w:sz w:val="20"/>
          <w:szCs w:val="20"/>
        </w:rPr>
        <w:tab/>
      </w:r>
      <w:r w:rsidR="00D2654A" w:rsidRPr="00EA5D92">
        <w:rPr>
          <w:rFonts w:ascii="Arial" w:hAnsi="Arial" w:cs="Arial"/>
          <w:sz w:val="20"/>
          <w:szCs w:val="20"/>
        </w:rPr>
        <w:t>A</w:t>
      </w:r>
      <w:r w:rsidR="009C53DD" w:rsidRPr="00EA5D92">
        <w:rPr>
          <w:rFonts w:ascii="Arial" w:hAnsi="Arial" w:cs="Arial"/>
          <w:sz w:val="20"/>
          <w:szCs w:val="20"/>
        </w:rPr>
        <w:t>mennyiben a Szállítmány a Siemens szoftverét is tartalmazza, a</w:t>
      </w:r>
      <w:r w:rsidR="00D2654A" w:rsidRPr="00EA5D92">
        <w:rPr>
          <w:rFonts w:ascii="Arial" w:hAnsi="Arial" w:cs="Arial"/>
          <w:sz w:val="20"/>
          <w:szCs w:val="20"/>
        </w:rPr>
        <w:t xml:space="preserve"> standard szoftverekkel és merevlemezre vagy egyéb adathordozóra rámentett szoftverekkel kapcsolatban a Megrendelő nem kizárólagos felhasználási jogot </w:t>
      </w:r>
      <w:r w:rsidR="000E7500" w:rsidRPr="00EA5D92">
        <w:rPr>
          <w:rFonts w:ascii="Arial" w:hAnsi="Arial" w:cs="Arial"/>
          <w:sz w:val="20"/>
          <w:szCs w:val="20"/>
        </w:rPr>
        <w:t>szerez arra</w:t>
      </w:r>
      <w:r w:rsidR="00D2654A" w:rsidRPr="00EA5D92">
        <w:rPr>
          <w:rFonts w:ascii="Arial" w:hAnsi="Arial" w:cs="Arial"/>
          <w:sz w:val="20"/>
          <w:szCs w:val="20"/>
        </w:rPr>
        <w:t>, hogy azokat változtatás nélkül a kijelölt eszközökön</w:t>
      </w:r>
      <w:r w:rsidR="009C53DD" w:rsidRPr="00EA5D92">
        <w:rPr>
          <w:rFonts w:ascii="Arial" w:hAnsi="Arial" w:cs="Arial"/>
          <w:sz w:val="20"/>
          <w:szCs w:val="20"/>
        </w:rPr>
        <w:t xml:space="preserve"> – a Szállítmány rendeltetésszerű használata céljából – </w:t>
      </w:r>
      <w:r w:rsidR="00D2654A" w:rsidRPr="00EA5D92">
        <w:rPr>
          <w:rFonts w:ascii="Arial" w:hAnsi="Arial" w:cs="Arial"/>
          <w:sz w:val="20"/>
          <w:szCs w:val="20"/>
        </w:rPr>
        <w:t xml:space="preserve"> használja, az adott standard szoftverre vonatkozó</w:t>
      </w:r>
      <w:r w:rsidR="009C53DD" w:rsidRPr="00EA5D92">
        <w:rPr>
          <w:rFonts w:ascii="Arial" w:hAnsi="Arial" w:cs="Arial"/>
          <w:sz w:val="20"/>
          <w:szCs w:val="20"/>
        </w:rPr>
        <w:t xml:space="preserve">, a szoftverdokumentációban – magában a szoftverben vagy csatolt licencfeltételekben rögzített – </w:t>
      </w:r>
      <w:r w:rsidR="00D2654A" w:rsidRPr="00EA5D92">
        <w:rPr>
          <w:rFonts w:ascii="Arial" w:hAnsi="Arial" w:cs="Arial"/>
          <w:sz w:val="20"/>
          <w:szCs w:val="20"/>
        </w:rPr>
        <w:t xml:space="preserve"> felhasználási feltételek szerint.</w:t>
      </w:r>
    </w:p>
    <w:p w14:paraId="1070E403" w14:textId="77777777" w:rsidR="000E7500" w:rsidRPr="00EA5D92" w:rsidRDefault="000E7500" w:rsidP="00D2654A">
      <w:pPr>
        <w:pStyle w:val="Szvegtrzsbehzssal2"/>
        <w:ind w:firstLine="0"/>
        <w:rPr>
          <w:rFonts w:ascii="Arial" w:hAnsi="Arial" w:cs="Arial"/>
          <w:sz w:val="20"/>
          <w:szCs w:val="20"/>
        </w:rPr>
      </w:pPr>
    </w:p>
    <w:p w14:paraId="779B35EE" w14:textId="4B9DB2F7" w:rsidR="00D2654A" w:rsidRPr="00EA5D92" w:rsidRDefault="00D2654A" w:rsidP="009C53DD">
      <w:pPr>
        <w:pStyle w:val="Szvegtrzsbehzssal2"/>
        <w:ind w:hanging="9"/>
        <w:rPr>
          <w:rFonts w:ascii="Arial" w:hAnsi="Arial" w:cs="Arial"/>
          <w:sz w:val="20"/>
          <w:szCs w:val="20"/>
        </w:rPr>
      </w:pPr>
      <w:r w:rsidRPr="00EA5D92">
        <w:rPr>
          <w:rFonts w:ascii="Arial" w:hAnsi="Arial" w:cs="Arial"/>
          <w:sz w:val="20"/>
          <w:szCs w:val="20"/>
        </w:rPr>
        <w:t xml:space="preserve">Amennyiben a Szállító teljesítése során egyéb (azaz nem standard) szoftverek is szállításra kerülnek, akkor a felek kötelesek az Egyedi Szerződésben a szoftverekkel kapcsolatos részletes és mindenre kiterjedő szerzői jogi feltételekről megállapodni. Ilyen esetekben - eltérő megállapodás hiányában - a Szállító software szállításra vonatkozó külön általános szerződéses feltételi kerülnek alkalmazásra. </w:t>
      </w:r>
    </w:p>
    <w:p w14:paraId="1870DDBB" w14:textId="77777777" w:rsidR="00D2654A" w:rsidRPr="00EA5D92" w:rsidRDefault="00D2654A" w:rsidP="000E7500">
      <w:pPr>
        <w:pStyle w:val="Szvegtrzsbehzssal2"/>
        <w:ind w:hanging="576"/>
        <w:rPr>
          <w:rFonts w:ascii="Arial" w:hAnsi="Arial" w:cs="Arial"/>
          <w:sz w:val="20"/>
          <w:szCs w:val="20"/>
        </w:rPr>
      </w:pPr>
    </w:p>
    <w:p w14:paraId="62D40D4F" w14:textId="7BE77EE0" w:rsidR="00D2654A" w:rsidRPr="00EA5D92" w:rsidRDefault="00D2654A" w:rsidP="00B21B98">
      <w:pPr>
        <w:pStyle w:val="Szvegtrzsbehzssal2"/>
        <w:ind w:hanging="9"/>
        <w:rPr>
          <w:rFonts w:ascii="Arial" w:hAnsi="Arial" w:cs="Arial"/>
          <w:sz w:val="20"/>
          <w:szCs w:val="20"/>
        </w:rPr>
      </w:pPr>
      <w:r w:rsidRPr="00EA5D92">
        <w:rPr>
          <w:rFonts w:ascii="Arial" w:hAnsi="Arial" w:cs="Arial"/>
          <w:sz w:val="20"/>
          <w:szCs w:val="20"/>
        </w:rPr>
        <w:t>Amennyiben a Szállító általi szolgáltatásnyújtás magában foglalja harmadik felek által rendelkezésre bocsátott standard szoftver biztosítását, a Megrendelőre a standard szoftver szerzőjének vagy egyéb szerzői jogi jogosultjának ide vonatkozó külön szerződési feltételei az irányadók.</w:t>
      </w:r>
    </w:p>
    <w:p w14:paraId="4AD0DAC1" w14:textId="77777777" w:rsidR="00FF3AC8" w:rsidRPr="00EA5D92" w:rsidRDefault="00FF3AC8">
      <w:pPr>
        <w:suppressAutoHyphens/>
        <w:ind w:left="-170" w:right="-170"/>
        <w:jc w:val="both"/>
        <w:rPr>
          <w:rFonts w:ascii="Arial" w:hAnsi="Arial" w:cs="Arial"/>
          <w:sz w:val="20"/>
          <w:szCs w:val="20"/>
        </w:rPr>
      </w:pPr>
    </w:p>
    <w:p w14:paraId="01D696F5" w14:textId="17C5F1CA" w:rsidR="00D95E8F" w:rsidRPr="00EA5D92" w:rsidRDefault="00274260">
      <w:pPr>
        <w:pStyle w:val="Szvegtrzs2"/>
        <w:ind w:left="576" w:hanging="576"/>
        <w:rPr>
          <w:rFonts w:ascii="Arial" w:hAnsi="Arial" w:cs="Arial"/>
          <w:b/>
          <w:caps/>
          <w:sz w:val="20"/>
          <w:szCs w:val="20"/>
        </w:rPr>
      </w:pPr>
      <w:r w:rsidRPr="00EA5D92">
        <w:rPr>
          <w:rFonts w:ascii="Arial" w:hAnsi="Arial" w:cs="Arial"/>
          <w:b/>
          <w:caps/>
          <w:sz w:val="20"/>
          <w:szCs w:val="20"/>
        </w:rPr>
        <w:t>X</w:t>
      </w:r>
      <w:r w:rsidR="00B06699" w:rsidRPr="00EA5D92">
        <w:rPr>
          <w:rFonts w:ascii="Arial" w:hAnsi="Arial" w:cs="Arial"/>
          <w:b/>
          <w:caps/>
          <w:sz w:val="20"/>
          <w:szCs w:val="20"/>
        </w:rPr>
        <w:t>I</w:t>
      </w:r>
      <w:r w:rsidRPr="00EA5D92">
        <w:rPr>
          <w:rFonts w:ascii="Arial" w:hAnsi="Arial" w:cs="Arial"/>
          <w:b/>
          <w:caps/>
          <w:sz w:val="20"/>
          <w:szCs w:val="20"/>
        </w:rPr>
        <w:t xml:space="preserve">. </w:t>
      </w:r>
      <w:r w:rsidRPr="00EA5D92">
        <w:rPr>
          <w:rFonts w:ascii="Arial" w:hAnsi="Arial" w:cs="Arial"/>
          <w:b/>
          <w:caps/>
          <w:sz w:val="20"/>
          <w:szCs w:val="20"/>
        </w:rPr>
        <w:tab/>
      </w:r>
      <w:r w:rsidR="00D95E8F" w:rsidRPr="00EA5D92">
        <w:rPr>
          <w:rFonts w:ascii="Arial" w:hAnsi="Arial" w:cs="Arial"/>
          <w:b/>
          <w:caps/>
          <w:sz w:val="20"/>
          <w:szCs w:val="20"/>
        </w:rPr>
        <w:t>FELFÜGGESZTÉS</w:t>
      </w:r>
    </w:p>
    <w:p w14:paraId="1FD98064" w14:textId="761F4408" w:rsidR="00D95E8F" w:rsidRPr="00EA5D92" w:rsidRDefault="00D95E8F">
      <w:pPr>
        <w:pStyle w:val="Szvegtrzs2"/>
        <w:ind w:left="576" w:hanging="576"/>
        <w:rPr>
          <w:rFonts w:ascii="Arial" w:hAnsi="Arial" w:cs="Arial"/>
          <w:b/>
          <w:caps/>
          <w:sz w:val="20"/>
          <w:szCs w:val="20"/>
        </w:rPr>
      </w:pPr>
    </w:p>
    <w:p w14:paraId="2881E097" w14:textId="5BF3C14C" w:rsidR="00D95E8F" w:rsidRPr="00EA5D92" w:rsidRDefault="00D95E8F">
      <w:pPr>
        <w:pStyle w:val="Szvegtrzs2"/>
        <w:ind w:left="576" w:hanging="576"/>
        <w:rPr>
          <w:rFonts w:ascii="Arial" w:hAnsi="Arial" w:cs="Arial"/>
          <w:bCs/>
          <w:sz w:val="20"/>
          <w:szCs w:val="20"/>
        </w:rPr>
      </w:pPr>
      <w:r w:rsidRPr="00EA5D92">
        <w:rPr>
          <w:rFonts w:ascii="Arial" w:hAnsi="Arial" w:cs="Arial"/>
          <w:bCs/>
          <w:sz w:val="20"/>
          <w:szCs w:val="20"/>
        </w:rPr>
        <w:t xml:space="preserve">1. </w:t>
      </w:r>
      <w:r w:rsidRPr="00EA5D92">
        <w:rPr>
          <w:rFonts w:ascii="Arial" w:hAnsi="Arial" w:cs="Arial"/>
          <w:bCs/>
          <w:sz w:val="20"/>
          <w:szCs w:val="20"/>
        </w:rPr>
        <w:tab/>
        <w:t>A Szállító felfüggesztheti az Egyedi Szerződésben foglalt kötelezettségei teljesítését, ha (i) a Megrendelő bármely fizetési kötelezettségével 30 napot meghaladó késedelembe esik, (ii) a Megrendelő nem teljesíti azon kötelezettségeit, amelyek szükségesek ahhoz, hogy a Szállító a Szállítmányt elő- vagy elkészíthesse, vagy átadhassa, vagy (iii) a Megrendelő egyébként lényeges szerződésszegést követ el.</w:t>
      </w:r>
    </w:p>
    <w:p w14:paraId="1F9C4E96" w14:textId="4A7F8398" w:rsidR="00D95E8F" w:rsidRPr="00EA5D92" w:rsidRDefault="00D95E8F">
      <w:pPr>
        <w:pStyle w:val="Szvegtrzs2"/>
        <w:ind w:left="576" w:hanging="576"/>
        <w:rPr>
          <w:rFonts w:ascii="Arial" w:hAnsi="Arial" w:cs="Arial"/>
          <w:bCs/>
          <w:sz w:val="20"/>
          <w:szCs w:val="20"/>
        </w:rPr>
      </w:pPr>
    </w:p>
    <w:p w14:paraId="18E8336A" w14:textId="298D0C8F" w:rsidR="00D95E8F" w:rsidRPr="00EA5D92" w:rsidRDefault="00D95E8F" w:rsidP="00D95E8F">
      <w:pPr>
        <w:pStyle w:val="Szvegtrzs2"/>
        <w:ind w:left="576" w:hanging="576"/>
        <w:rPr>
          <w:rFonts w:ascii="Arial" w:hAnsi="Arial" w:cs="Arial"/>
          <w:b/>
          <w:caps/>
          <w:sz w:val="20"/>
          <w:szCs w:val="20"/>
        </w:rPr>
      </w:pPr>
      <w:r w:rsidRPr="00EA5D92">
        <w:rPr>
          <w:rFonts w:ascii="Arial" w:hAnsi="Arial" w:cs="Arial"/>
          <w:bCs/>
          <w:sz w:val="20"/>
          <w:szCs w:val="20"/>
        </w:rPr>
        <w:t xml:space="preserve">2. </w:t>
      </w:r>
      <w:r w:rsidRPr="00EA5D92">
        <w:rPr>
          <w:rFonts w:ascii="Arial" w:hAnsi="Arial" w:cs="Arial"/>
          <w:bCs/>
          <w:sz w:val="20"/>
          <w:szCs w:val="20"/>
        </w:rPr>
        <w:tab/>
        <w:t xml:space="preserve">Amennyiben a Szállító a fenti 1. pont szerint felfüggeszti az Egyedi Szerződés teljesítését, vagy ha a Megrendelő függeszti fel a szerződés teljesítését a Szállító kifejezett írásos beleegyezése nélkül, akkor a Megrendelő a Szállító felé fennálló fizetési kötelezettsége azonnal esedékessé válik a Szállítmánynak minden már átadott része vonatkozásában. Ezenkívül a Megrendelő köteles megtéríteni a Szállítónak minden, a fentiek szerinti felfüggesztés miatt indokoltan </w:t>
      </w:r>
      <w:r w:rsidRPr="00EA5D92">
        <w:rPr>
          <w:rFonts w:ascii="Arial" w:hAnsi="Arial" w:cs="Arial"/>
          <w:bCs/>
          <w:sz w:val="20"/>
          <w:szCs w:val="20"/>
        </w:rPr>
        <w:lastRenderedPageBreak/>
        <w:t>felmerülő költséget és kiadást. A felfüggesztés következményeinek elhárítása érdekében minden szerződéses határnap ésszerű idővel kitolódik.</w:t>
      </w:r>
    </w:p>
    <w:p w14:paraId="18031FA4" w14:textId="77777777" w:rsidR="00D95E8F" w:rsidRPr="00EA5D92" w:rsidRDefault="00D95E8F">
      <w:pPr>
        <w:pStyle w:val="Szvegtrzs2"/>
        <w:ind w:left="576" w:hanging="576"/>
        <w:rPr>
          <w:rFonts w:ascii="Arial" w:hAnsi="Arial" w:cs="Arial"/>
          <w:b/>
          <w:caps/>
          <w:sz w:val="20"/>
          <w:szCs w:val="20"/>
        </w:rPr>
      </w:pPr>
    </w:p>
    <w:p w14:paraId="7DA0A4FF" w14:textId="5A3DFC77" w:rsidR="006B5329" w:rsidRPr="00EA5D92" w:rsidRDefault="00D95E8F" w:rsidP="00D95E8F">
      <w:pPr>
        <w:pStyle w:val="Szvegtrzs2"/>
        <w:ind w:left="576" w:hanging="576"/>
        <w:rPr>
          <w:rFonts w:ascii="Arial" w:hAnsi="Arial" w:cs="Arial"/>
          <w:sz w:val="20"/>
          <w:szCs w:val="20"/>
        </w:rPr>
      </w:pPr>
      <w:r w:rsidRPr="00EA5D92">
        <w:rPr>
          <w:rFonts w:ascii="Arial" w:hAnsi="Arial" w:cs="Arial"/>
          <w:b/>
          <w:caps/>
          <w:sz w:val="20"/>
          <w:szCs w:val="20"/>
        </w:rPr>
        <w:t>XII.</w:t>
      </w:r>
      <w:r w:rsidRPr="00EA5D92">
        <w:rPr>
          <w:rFonts w:ascii="Arial" w:hAnsi="Arial" w:cs="Arial"/>
          <w:b/>
          <w:caps/>
          <w:sz w:val="20"/>
          <w:szCs w:val="20"/>
        </w:rPr>
        <w:tab/>
      </w:r>
      <w:r w:rsidR="00274260" w:rsidRPr="00EA5D92">
        <w:rPr>
          <w:rFonts w:ascii="Arial" w:hAnsi="Arial" w:cs="Arial"/>
          <w:b/>
          <w:caps/>
          <w:sz w:val="20"/>
          <w:szCs w:val="20"/>
        </w:rPr>
        <w:t>a szerződés módosítása</w:t>
      </w:r>
    </w:p>
    <w:p w14:paraId="7EF61113" w14:textId="77777777" w:rsidR="00FF3AC8" w:rsidRPr="00EA5D92" w:rsidRDefault="00FF3AC8">
      <w:pPr>
        <w:pStyle w:val="Szvegtrzs2"/>
        <w:ind w:left="576" w:hanging="576"/>
        <w:rPr>
          <w:rFonts w:ascii="Arial" w:hAnsi="Arial" w:cs="Arial"/>
          <w:sz w:val="20"/>
          <w:szCs w:val="20"/>
        </w:rPr>
      </w:pPr>
    </w:p>
    <w:p w14:paraId="2AD8F224" w14:textId="170B512D" w:rsidR="002963EB" w:rsidRPr="00EA5D92" w:rsidRDefault="000E7500">
      <w:pPr>
        <w:pStyle w:val="Szvegtrzs2"/>
        <w:ind w:left="576" w:hanging="576"/>
        <w:rPr>
          <w:rFonts w:ascii="Arial" w:hAnsi="Arial" w:cs="Arial"/>
          <w:sz w:val="20"/>
          <w:szCs w:val="20"/>
        </w:rPr>
      </w:pPr>
      <w:r w:rsidRPr="00EA5D92">
        <w:rPr>
          <w:rFonts w:ascii="Arial" w:hAnsi="Arial" w:cs="Arial"/>
          <w:sz w:val="20"/>
          <w:szCs w:val="20"/>
        </w:rPr>
        <w:t>1</w:t>
      </w:r>
      <w:r w:rsidR="00274260" w:rsidRPr="00EA5D92">
        <w:rPr>
          <w:rFonts w:ascii="Arial" w:hAnsi="Arial" w:cs="Arial"/>
          <w:sz w:val="20"/>
          <w:szCs w:val="20"/>
        </w:rPr>
        <w:t xml:space="preserve">. </w:t>
      </w:r>
      <w:r w:rsidR="00274260" w:rsidRPr="00EA5D92">
        <w:rPr>
          <w:rFonts w:ascii="Arial" w:hAnsi="Arial" w:cs="Arial"/>
          <w:sz w:val="20"/>
          <w:szCs w:val="20"/>
        </w:rPr>
        <w:tab/>
      </w:r>
      <w:r w:rsidR="002963EB" w:rsidRPr="00EA5D92">
        <w:rPr>
          <w:rFonts w:ascii="Arial" w:hAnsi="Arial" w:cs="Arial"/>
          <w:sz w:val="20"/>
          <w:szCs w:val="20"/>
        </w:rPr>
        <w:t>Az Egyedi Szerződés csak írásban módosítható és egészíthető ki, mindkét fél felhatalmazott képviselőjének aláírásával.</w:t>
      </w:r>
    </w:p>
    <w:p w14:paraId="03270F7F" w14:textId="77777777" w:rsidR="002963EB" w:rsidRPr="00EA5D92" w:rsidRDefault="002963EB">
      <w:pPr>
        <w:pStyle w:val="Szvegtrzs2"/>
        <w:ind w:left="576" w:hanging="576"/>
        <w:rPr>
          <w:rFonts w:ascii="Arial" w:hAnsi="Arial" w:cs="Arial"/>
          <w:sz w:val="20"/>
          <w:szCs w:val="20"/>
        </w:rPr>
      </w:pPr>
    </w:p>
    <w:p w14:paraId="40FA0C40" w14:textId="72E4F679" w:rsidR="00FF3AC8" w:rsidRPr="00EA5D92" w:rsidRDefault="002963EB">
      <w:pPr>
        <w:pStyle w:val="Szvegtrzs2"/>
        <w:ind w:left="576" w:hanging="576"/>
        <w:rPr>
          <w:rFonts w:ascii="Arial" w:hAnsi="Arial" w:cs="Arial"/>
          <w:sz w:val="20"/>
          <w:szCs w:val="20"/>
        </w:rPr>
      </w:pPr>
      <w:r w:rsidRPr="00EA5D92">
        <w:rPr>
          <w:rFonts w:ascii="Arial" w:hAnsi="Arial" w:cs="Arial"/>
          <w:sz w:val="20"/>
          <w:szCs w:val="20"/>
        </w:rPr>
        <w:t>2.</w:t>
      </w:r>
      <w:r w:rsidRPr="00EA5D92">
        <w:rPr>
          <w:rFonts w:ascii="Arial" w:hAnsi="Arial" w:cs="Arial"/>
          <w:sz w:val="20"/>
          <w:szCs w:val="20"/>
        </w:rPr>
        <w:tab/>
      </w:r>
      <w:r w:rsidR="00274260" w:rsidRPr="00EA5D92">
        <w:rPr>
          <w:rFonts w:ascii="Arial" w:hAnsi="Arial" w:cs="Arial"/>
          <w:sz w:val="20"/>
          <w:szCs w:val="20"/>
        </w:rPr>
        <w:t>Amennyiben olyan előre nem látható esemény következik be</w:t>
      </w:r>
      <w:r w:rsidR="00287722" w:rsidRPr="00EA5D92">
        <w:rPr>
          <w:rFonts w:ascii="Arial" w:hAnsi="Arial" w:cs="Arial"/>
          <w:sz w:val="20"/>
          <w:szCs w:val="20"/>
        </w:rPr>
        <w:t xml:space="preserve"> (</w:t>
      </w:r>
      <w:r w:rsidR="00287722" w:rsidRPr="00EA5D92">
        <w:rPr>
          <w:rFonts w:ascii="Arial" w:hAnsi="Arial" w:cs="Arial"/>
          <w:i/>
          <w:iCs/>
          <w:sz w:val="20"/>
          <w:szCs w:val="20"/>
        </w:rPr>
        <w:t>ideértve az alkalmazandó jogszabályok, egyéb előírások és szabályzatok, műszaki szabványok Egyedi Szerződés aláírásának napját követően történő módosulását)</w:t>
      </w:r>
      <w:r w:rsidR="00274260" w:rsidRPr="00EA5D92">
        <w:rPr>
          <w:rFonts w:ascii="Arial" w:hAnsi="Arial" w:cs="Arial"/>
          <w:i/>
          <w:iCs/>
          <w:sz w:val="20"/>
          <w:szCs w:val="20"/>
        </w:rPr>
        <w:t>,</w:t>
      </w:r>
      <w:r w:rsidR="00274260" w:rsidRPr="00EA5D92">
        <w:rPr>
          <w:rFonts w:ascii="Arial" w:hAnsi="Arial" w:cs="Arial"/>
          <w:sz w:val="20"/>
          <w:szCs w:val="20"/>
        </w:rPr>
        <w:t xml:space="preserve"> amely </w:t>
      </w:r>
      <w:r w:rsidR="00DC4D1F" w:rsidRPr="00EA5D92">
        <w:rPr>
          <w:rFonts w:ascii="Arial" w:hAnsi="Arial" w:cs="Arial"/>
          <w:sz w:val="20"/>
          <w:szCs w:val="20"/>
        </w:rPr>
        <w:t xml:space="preserve"> </w:t>
      </w:r>
      <w:r w:rsidR="00287722" w:rsidRPr="00EA5D92">
        <w:rPr>
          <w:rFonts w:ascii="Arial" w:hAnsi="Arial" w:cs="Arial"/>
          <w:sz w:val="20"/>
          <w:szCs w:val="20"/>
        </w:rPr>
        <w:t>lényegesen</w:t>
      </w:r>
      <w:r w:rsidR="00274260" w:rsidRPr="00EA5D92">
        <w:rPr>
          <w:rFonts w:ascii="Arial" w:hAnsi="Arial" w:cs="Arial"/>
          <w:sz w:val="20"/>
          <w:szCs w:val="20"/>
        </w:rPr>
        <w:t xml:space="preserve"> megváltoztatja a Szállítmány értékét vagy tartalmát, vagy amely jelentős hatással van a Szállító üzleti tevékenységére, akkor a vonatkozó Egyedi Szerződést az </w:t>
      </w:r>
      <w:proofErr w:type="spellStart"/>
      <w:r w:rsidR="00274260" w:rsidRPr="00EA5D92">
        <w:rPr>
          <w:rFonts w:ascii="Arial" w:hAnsi="Arial" w:cs="Arial"/>
          <w:sz w:val="20"/>
          <w:szCs w:val="20"/>
        </w:rPr>
        <w:t>ésszerűség</w:t>
      </w:r>
      <w:proofErr w:type="spellEnd"/>
      <w:r w:rsidR="00274260" w:rsidRPr="00EA5D92">
        <w:rPr>
          <w:rFonts w:ascii="Arial" w:hAnsi="Arial" w:cs="Arial"/>
          <w:sz w:val="20"/>
          <w:szCs w:val="20"/>
        </w:rPr>
        <w:t xml:space="preserve"> és a jóhiszeműség szabályai figyelembevételével </w:t>
      </w:r>
      <w:r w:rsidR="00B074E3" w:rsidRPr="00EA5D92">
        <w:rPr>
          <w:rFonts w:ascii="Arial" w:hAnsi="Arial" w:cs="Arial"/>
          <w:sz w:val="20"/>
          <w:szCs w:val="20"/>
          <w:lang w:eastAsia="en-US"/>
        </w:rPr>
        <w:t>– az árak és határidők esetleges változására is kiterjedően –</w:t>
      </w:r>
      <w:r w:rsidR="00B074E3" w:rsidRPr="00EA5D92">
        <w:rPr>
          <w:rFonts w:ascii="Arial" w:hAnsi="Arial" w:cs="Arial"/>
          <w:color w:val="00B050"/>
          <w:sz w:val="20"/>
          <w:szCs w:val="20"/>
          <w:lang w:eastAsia="en-US"/>
        </w:rPr>
        <w:t xml:space="preserve"> </w:t>
      </w:r>
      <w:r w:rsidR="00274260" w:rsidRPr="00EA5D92">
        <w:rPr>
          <w:rFonts w:ascii="Arial" w:hAnsi="Arial" w:cs="Arial"/>
          <w:sz w:val="20"/>
          <w:szCs w:val="20"/>
        </w:rPr>
        <w:t xml:space="preserve">módosítani kell. Amennyiben ez gazdasági okok miatt nem várható el a Szállítótól, akkor a Szállító jogosult az adott Egyedi Szerződéstől elállni. Amennyiben a Szállító gyakorolni kívánja elállási jogát, akkor köteles erről </w:t>
      </w:r>
      <w:r w:rsidR="00061C02" w:rsidRPr="00EA5D92">
        <w:rPr>
          <w:rFonts w:ascii="Arial" w:hAnsi="Arial" w:cs="Arial"/>
          <w:sz w:val="20"/>
          <w:szCs w:val="20"/>
        </w:rPr>
        <w:t>a lehető leghamarabb</w:t>
      </w:r>
      <w:r w:rsidR="00274260" w:rsidRPr="00EA5D92">
        <w:rPr>
          <w:rFonts w:ascii="Arial" w:hAnsi="Arial" w:cs="Arial"/>
          <w:sz w:val="20"/>
          <w:szCs w:val="20"/>
        </w:rPr>
        <w:t xml:space="preserve"> értesíteni a Megrendelőt</w:t>
      </w:r>
      <w:r w:rsidR="00061C02" w:rsidRPr="00EA5D92">
        <w:rPr>
          <w:rFonts w:ascii="Arial" w:hAnsi="Arial" w:cs="Arial"/>
          <w:sz w:val="20"/>
          <w:szCs w:val="20"/>
        </w:rPr>
        <w:t>, miután</w:t>
      </w:r>
      <w:r w:rsidR="00274260" w:rsidRPr="00EA5D92">
        <w:rPr>
          <w:rFonts w:ascii="Arial" w:hAnsi="Arial" w:cs="Arial"/>
          <w:sz w:val="20"/>
          <w:szCs w:val="20"/>
        </w:rPr>
        <w:t xml:space="preserve"> az </w:t>
      </w:r>
      <w:r w:rsidR="00061C02" w:rsidRPr="00EA5D92">
        <w:rPr>
          <w:rFonts w:ascii="Arial" w:hAnsi="Arial" w:cs="Arial"/>
          <w:sz w:val="20"/>
          <w:szCs w:val="20"/>
        </w:rPr>
        <w:t xml:space="preserve">az </w:t>
      </w:r>
      <w:r w:rsidR="002E4742" w:rsidRPr="00EA5D92">
        <w:rPr>
          <w:rFonts w:ascii="Arial" w:hAnsi="Arial" w:cs="Arial"/>
          <w:sz w:val="20"/>
          <w:szCs w:val="20"/>
        </w:rPr>
        <w:t>esemény hatásairól</w:t>
      </w:r>
      <w:r w:rsidR="00274260" w:rsidRPr="00EA5D92">
        <w:rPr>
          <w:rFonts w:ascii="Arial" w:hAnsi="Arial" w:cs="Arial"/>
          <w:sz w:val="20"/>
          <w:szCs w:val="20"/>
        </w:rPr>
        <w:t xml:space="preserve"> </w:t>
      </w:r>
      <w:r w:rsidR="002E4742" w:rsidRPr="00EA5D92">
        <w:rPr>
          <w:rFonts w:ascii="Arial" w:hAnsi="Arial" w:cs="Arial"/>
          <w:sz w:val="20"/>
          <w:szCs w:val="20"/>
        </w:rPr>
        <w:t>tudomás</w:t>
      </w:r>
      <w:r w:rsidR="00061C02" w:rsidRPr="00EA5D92">
        <w:rPr>
          <w:rFonts w:ascii="Arial" w:hAnsi="Arial" w:cs="Arial"/>
          <w:sz w:val="20"/>
          <w:szCs w:val="20"/>
        </w:rPr>
        <w:t xml:space="preserve">t </w:t>
      </w:r>
      <w:r w:rsidR="002E4742" w:rsidRPr="00EA5D92">
        <w:rPr>
          <w:rFonts w:ascii="Arial" w:hAnsi="Arial" w:cs="Arial"/>
          <w:sz w:val="20"/>
          <w:szCs w:val="20"/>
        </w:rPr>
        <w:t>szerz</w:t>
      </w:r>
      <w:r w:rsidR="00061C02" w:rsidRPr="00EA5D92">
        <w:rPr>
          <w:rFonts w:ascii="Arial" w:hAnsi="Arial" w:cs="Arial"/>
          <w:sz w:val="20"/>
          <w:szCs w:val="20"/>
        </w:rPr>
        <w:t xml:space="preserve">ett. </w:t>
      </w:r>
      <w:r w:rsidR="00274260" w:rsidRPr="00EA5D92">
        <w:rPr>
          <w:rFonts w:ascii="Arial" w:hAnsi="Arial" w:cs="Arial"/>
          <w:sz w:val="20"/>
          <w:szCs w:val="20"/>
        </w:rPr>
        <w:t>Ezt abban az esetben is alkalmazni kell, ha korábban a Megrendelővel a szállítási határidő meghosszabbításáról döntés született.</w:t>
      </w:r>
    </w:p>
    <w:p w14:paraId="6E3EF27F" w14:textId="7FE9D9C2" w:rsidR="006356F2" w:rsidRPr="00EA5D92" w:rsidRDefault="006356F2" w:rsidP="006A7F0F">
      <w:pPr>
        <w:pStyle w:val="Szvegtrzs2"/>
        <w:ind w:left="576" w:hanging="576"/>
        <w:rPr>
          <w:rFonts w:ascii="Arial" w:hAnsi="Arial" w:cs="Arial"/>
          <w:sz w:val="20"/>
          <w:szCs w:val="20"/>
        </w:rPr>
      </w:pPr>
    </w:p>
    <w:p w14:paraId="4953EFC5" w14:textId="516D9C61" w:rsidR="006356F2" w:rsidRPr="00EA5D92" w:rsidRDefault="00B21B98">
      <w:pPr>
        <w:pStyle w:val="Szvegtrzs2"/>
        <w:ind w:left="576" w:hanging="576"/>
        <w:rPr>
          <w:rFonts w:ascii="Arial" w:hAnsi="Arial" w:cs="Arial"/>
          <w:sz w:val="20"/>
          <w:szCs w:val="20"/>
        </w:rPr>
      </w:pPr>
      <w:r w:rsidRPr="00EA5D92">
        <w:rPr>
          <w:rFonts w:ascii="Arial" w:hAnsi="Arial" w:cs="Arial"/>
          <w:sz w:val="20"/>
          <w:szCs w:val="20"/>
        </w:rPr>
        <w:t>3</w:t>
      </w:r>
      <w:r w:rsidR="006356F2" w:rsidRPr="00EA5D92">
        <w:rPr>
          <w:rFonts w:ascii="Arial" w:hAnsi="Arial" w:cs="Arial"/>
          <w:sz w:val="20"/>
          <w:szCs w:val="20"/>
        </w:rPr>
        <w:t>.</w:t>
      </w:r>
      <w:r w:rsidR="006356F2" w:rsidRPr="00EA5D92">
        <w:rPr>
          <w:rFonts w:ascii="Arial" w:hAnsi="Arial" w:cs="Arial"/>
          <w:sz w:val="20"/>
          <w:szCs w:val="20"/>
        </w:rPr>
        <w:tab/>
        <w:t>Pótmunka felmerülése esetén a Szállító mindaddig nem köteles a pótmunkát elvégezni, ameddig arra vonatkozóan nem történ</w:t>
      </w:r>
      <w:r w:rsidR="00061C02" w:rsidRPr="00EA5D92">
        <w:rPr>
          <w:rFonts w:ascii="Arial" w:hAnsi="Arial" w:cs="Arial"/>
          <w:sz w:val="20"/>
          <w:szCs w:val="20"/>
        </w:rPr>
        <w:t>ik</w:t>
      </w:r>
      <w:r w:rsidR="006356F2" w:rsidRPr="00EA5D92">
        <w:rPr>
          <w:rFonts w:ascii="Arial" w:hAnsi="Arial" w:cs="Arial"/>
          <w:sz w:val="20"/>
          <w:szCs w:val="20"/>
        </w:rPr>
        <w:t xml:space="preserve"> </w:t>
      </w:r>
      <w:r w:rsidR="00061C02" w:rsidRPr="00EA5D92">
        <w:rPr>
          <w:rFonts w:ascii="Arial" w:hAnsi="Arial" w:cs="Arial"/>
          <w:sz w:val="20"/>
          <w:szCs w:val="20"/>
        </w:rPr>
        <w:t xml:space="preserve">szerződésmódosítás, mely </w:t>
      </w:r>
      <w:r w:rsidR="006356F2" w:rsidRPr="00EA5D92">
        <w:rPr>
          <w:rFonts w:ascii="Arial" w:hAnsi="Arial" w:cs="Arial"/>
          <w:sz w:val="20"/>
          <w:szCs w:val="20"/>
        </w:rPr>
        <w:t>az árak és határidők változására is kiterjed</w:t>
      </w:r>
      <w:r w:rsidR="00061C02" w:rsidRPr="00EA5D92">
        <w:rPr>
          <w:rFonts w:ascii="Arial" w:hAnsi="Arial" w:cs="Arial"/>
          <w:sz w:val="20"/>
          <w:szCs w:val="20"/>
        </w:rPr>
        <w:t>.</w:t>
      </w:r>
      <w:r w:rsidR="006356F2" w:rsidRPr="00EA5D92">
        <w:rPr>
          <w:rFonts w:ascii="Arial" w:hAnsi="Arial" w:cs="Arial"/>
          <w:sz w:val="20"/>
          <w:szCs w:val="20"/>
        </w:rPr>
        <w:t xml:space="preserve"> </w:t>
      </w:r>
    </w:p>
    <w:p w14:paraId="5BBCD5BB" w14:textId="77777777" w:rsidR="00FF3AC8" w:rsidRPr="00EA5D92" w:rsidRDefault="00FF3AC8" w:rsidP="00C91A14">
      <w:pPr>
        <w:suppressAutoHyphens/>
        <w:ind w:right="-170"/>
        <w:jc w:val="both"/>
        <w:rPr>
          <w:rFonts w:ascii="Arial" w:hAnsi="Arial" w:cs="Arial"/>
          <w:sz w:val="20"/>
          <w:szCs w:val="20"/>
        </w:rPr>
      </w:pPr>
    </w:p>
    <w:p w14:paraId="76605E37" w14:textId="46A5E442" w:rsidR="00FF3AC8" w:rsidRPr="00EA5D92" w:rsidRDefault="00274260" w:rsidP="006A7F0F">
      <w:pPr>
        <w:suppressAutoHyphens/>
        <w:ind w:left="576" w:hanging="576"/>
        <w:rPr>
          <w:rFonts w:ascii="Arial" w:hAnsi="Arial" w:cs="Arial"/>
          <w:b/>
          <w:caps/>
          <w:sz w:val="20"/>
          <w:szCs w:val="20"/>
        </w:rPr>
      </w:pPr>
      <w:r w:rsidRPr="00EA5D92">
        <w:rPr>
          <w:rFonts w:ascii="Arial" w:hAnsi="Arial" w:cs="Arial"/>
          <w:b/>
          <w:caps/>
          <w:sz w:val="20"/>
          <w:szCs w:val="20"/>
        </w:rPr>
        <w:t>xii</w:t>
      </w:r>
      <w:r w:rsidR="00B06699" w:rsidRPr="00EA5D92">
        <w:rPr>
          <w:rFonts w:ascii="Arial" w:hAnsi="Arial" w:cs="Arial"/>
          <w:b/>
          <w:caps/>
          <w:sz w:val="20"/>
          <w:szCs w:val="20"/>
        </w:rPr>
        <w:t>I</w:t>
      </w:r>
      <w:r w:rsidRPr="00EA5D92">
        <w:rPr>
          <w:rFonts w:ascii="Arial" w:hAnsi="Arial" w:cs="Arial"/>
          <w:b/>
          <w:caps/>
          <w:sz w:val="20"/>
          <w:szCs w:val="20"/>
        </w:rPr>
        <w:t>.</w:t>
      </w:r>
      <w:r w:rsidR="003F722B" w:rsidRPr="00EA5D92">
        <w:rPr>
          <w:rFonts w:ascii="Arial" w:hAnsi="Arial" w:cs="Arial"/>
          <w:b/>
          <w:caps/>
          <w:sz w:val="20"/>
          <w:szCs w:val="20"/>
        </w:rPr>
        <w:tab/>
      </w:r>
      <w:r w:rsidR="00D95E8F" w:rsidRPr="00EA5D92">
        <w:rPr>
          <w:rFonts w:ascii="Arial" w:hAnsi="Arial" w:cs="Arial"/>
          <w:b/>
          <w:caps/>
          <w:sz w:val="20"/>
          <w:szCs w:val="20"/>
        </w:rPr>
        <w:t>MEGSZŰn</w:t>
      </w:r>
      <w:r w:rsidR="00B21B98" w:rsidRPr="00EA5D92">
        <w:rPr>
          <w:rFonts w:ascii="Arial" w:hAnsi="Arial" w:cs="Arial"/>
          <w:b/>
          <w:caps/>
          <w:sz w:val="20"/>
          <w:szCs w:val="20"/>
        </w:rPr>
        <w:t>ÉS</w:t>
      </w:r>
      <w:r w:rsidR="00D95E8F" w:rsidRPr="00EA5D92">
        <w:rPr>
          <w:rFonts w:ascii="Arial" w:hAnsi="Arial" w:cs="Arial"/>
          <w:b/>
          <w:caps/>
          <w:sz w:val="20"/>
          <w:szCs w:val="20"/>
        </w:rPr>
        <w:t>, A teljesítés lehetetlenülése</w:t>
      </w:r>
    </w:p>
    <w:p w14:paraId="6A0B6AC6" w14:textId="77777777" w:rsidR="00FF3AC8" w:rsidRPr="00EA5D92" w:rsidRDefault="00FF3AC8" w:rsidP="006A7F0F">
      <w:pPr>
        <w:suppressAutoHyphens/>
        <w:ind w:left="576" w:right="-170" w:hanging="576"/>
        <w:rPr>
          <w:rFonts w:ascii="Arial" w:hAnsi="Arial" w:cs="Arial"/>
          <w:sz w:val="20"/>
          <w:szCs w:val="20"/>
        </w:rPr>
      </w:pPr>
    </w:p>
    <w:p w14:paraId="479E9DBE" w14:textId="576230D9" w:rsidR="00D95E8F" w:rsidRPr="00EA5D92" w:rsidRDefault="00D95E8F" w:rsidP="00D95E8F">
      <w:pPr>
        <w:pStyle w:val="Szvegtrzs2"/>
        <w:ind w:left="576" w:hanging="576"/>
        <w:rPr>
          <w:rFonts w:ascii="Arial" w:hAnsi="Arial" w:cs="Arial"/>
          <w:sz w:val="20"/>
          <w:szCs w:val="20"/>
        </w:rPr>
      </w:pPr>
      <w:r w:rsidRPr="00EA5D92">
        <w:rPr>
          <w:rFonts w:ascii="Arial" w:hAnsi="Arial" w:cs="Arial"/>
          <w:sz w:val="20"/>
          <w:szCs w:val="20"/>
        </w:rPr>
        <w:t>1.</w:t>
      </w:r>
      <w:r w:rsidRPr="00EA5D92">
        <w:rPr>
          <w:rFonts w:ascii="Arial" w:hAnsi="Arial" w:cs="Arial"/>
          <w:sz w:val="20"/>
          <w:szCs w:val="20"/>
        </w:rPr>
        <w:tab/>
        <w:t xml:space="preserve">Felek </w:t>
      </w:r>
      <w:r w:rsidR="00637020" w:rsidRPr="00EA5D92">
        <w:rPr>
          <w:rFonts w:ascii="Arial" w:hAnsi="Arial" w:cs="Arial"/>
          <w:sz w:val="20"/>
          <w:szCs w:val="20"/>
        </w:rPr>
        <w:t xml:space="preserve">az Egyedi Szerződés eltérő rendelkezése hiányában </w:t>
      </w:r>
      <w:r w:rsidRPr="00EA5D92">
        <w:rPr>
          <w:rFonts w:ascii="Arial" w:hAnsi="Arial" w:cs="Arial"/>
          <w:sz w:val="20"/>
          <w:szCs w:val="20"/>
        </w:rPr>
        <w:t>az elállás</w:t>
      </w:r>
      <w:r w:rsidR="00637020" w:rsidRPr="00EA5D92">
        <w:rPr>
          <w:rFonts w:ascii="Arial" w:hAnsi="Arial" w:cs="Arial"/>
          <w:sz w:val="20"/>
          <w:szCs w:val="20"/>
        </w:rPr>
        <w:t>, illetve rendes felmondás</w:t>
      </w:r>
      <w:r w:rsidRPr="00EA5D92">
        <w:rPr>
          <w:rFonts w:ascii="Arial" w:hAnsi="Arial" w:cs="Arial"/>
          <w:sz w:val="20"/>
          <w:szCs w:val="20"/>
        </w:rPr>
        <w:t xml:space="preserve"> jogát kizárják.</w:t>
      </w:r>
    </w:p>
    <w:p w14:paraId="16DCDBC8" w14:textId="77777777" w:rsidR="00D95E8F" w:rsidRPr="00EA5D92" w:rsidRDefault="00D95E8F" w:rsidP="00C91A14">
      <w:pPr>
        <w:pStyle w:val="Szvegtrzs2"/>
        <w:ind w:left="576" w:hanging="576"/>
        <w:rPr>
          <w:rFonts w:ascii="Arial" w:hAnsi="Arial" w:cs="Arial"/>
          <w:sz w:val="20"/>
          <w:szCs w:val="20"/>
        </w:rPr>
      </w:pPr>
    </w:p>
    <w:p w14:paraId="399DE612" w14:textId="2DCF49DC" w:rsidR="00D95E8F" w:rsidRPr="00EA5D92" w:rsidRDefault="00D95E8F" w:rsidP="00C91A14">
      <w:pPr>
        <w:pStyle w:val="Szvegtrzs2"/>
        <w:ind w:left="576" w:hanging="576"/>
        <w:rPr>
          <w:rFonts w:ascii="Arial" w:hAnsi="Arial" w:cs="Arial"/>
          <w:bCs/>
          <w:sz w:val="20"/>
          <w:szCs w:val="20"/>
        </w:rPr>
      </w:pPr>
      <w:r w:rsidRPr="00EA5D92">
        <w:rPr>
          <w:rFonts w:ascii="Arial" w:hAnsi="Arial" w:cs="Arial"/>
          <w:bCs/>
          <w:sz w:val="20"/>
          <w:szCs w:val="20"/>
        </w:rPr>
        <w:t>2.</w:t>
      </w:r>
      <w:r w:rsidRPr="00EA5D92">
        <w:rPr>
          <w:rFonts w:ascii="Arial" w:hAnsi="Arial" w:cs="Arial"/>
          <w:bCs/>
          <w:sz w:val="20"/>
          <w:szCs w:val="20"/>
        </w:rPr>
        <w:tab/>
        <w:t>Bármely fél azonnali hatállyal felmondhatja az Egyedi Szerződést írásban, ha a másik fél csődbe megy, fizetésképtelenné válik, fizetésképtelenné nyilvánítják vagy felszámolás alá kerül.</w:t>
      </w:r>
    </w:p>
    <w:p w14:paraId="63DD6C5E" w14:textId="0769873A" w:rsidR="00D95E8F" w:rsidRPr="00EA5D92" w:rsidRDefault="00D95E8F" w:rsidP="00C91A14">
      <w:pPr>
        <w:pStyle w:val="Szvegtrzs2"/>
        <w:ind w:left="576" w:hanging="576"/>
        <w:rPr>
          <w:rFonts w:ascii="Arial" w:hAnsi="Arial" w:cs="Arial"/>
          <w:bCs/>
          <w:sz w:val="20"/>
          <w:szCs w:val="20"/>
        </w:rPr>
      </w:pPr>
    </w:p>
    <w:p w14:paraId="66575D1D" w14:textId="281C7743" w:rsidR="00D95E8F" w:rsidRPr="00EA5D92" w:rsidRDefault="00D95E8F" w:rsidP="00C91A14">
      <w:pPr>
        <w:pStyle w:val="Listaszerbekezds"/>
        <w:tabs>
          <w:tab w:val="left" w:pos="567"/>
        </w:tabs>
        <w:ind w:left="567" w:hanging="576"/>
        <w:contextualSpacing w:val="0"/>
        <w:jc w:val="both"/>
        <w:rPr>
          <w:rFonts w:ascii="Arial" w:hAnsi="Arial" w:cs="Arial"/>
          <w:bCs/>
          <w:sz w:val="20"/>
          <w:szCs w:val="20"/>
        </w:rPr>
      </w:pPr>
      <w:r w:rsidRPr="00EA5D92">
        <w:rPr>
          <w:rFonts w:ascii="Arial" w:hAnsi="Arial" w:cs="Arial"/>
          <w:bCs/>
          <w:sz w:val="20"/>
          <w:szCs w:val="20"/>
        </w:rPr>
        <w:t>3.</w:t>
      </w:r>
      <w:r w:rsidRPr="00EA5D92">
        <w:rPr>
          <w:rFonts w:ascii="Arial" w:hAnsi="Arial" w:cs="Arial"/>
          <w:bCs/>
          <w:sz w:val="20"/>
          <w:szCs w:val="20"/>
        </w:rPr>
        <w:tab/>
        <w:t>A Megrendelő az alábbi körülmények esetén mondhatja fel az Egyedi Szerződés, minden esetben 14 napos felmondási idővel, a Szállítónak küldött írásos értesítés útján:</w:t>
      </w:r>
    </w:p>
    <w:p w14:paraId="409C0963" w14:textId="77777777" w:rsidR="00D95E8F" w:rsidRPr="00EA5D92" w:rsidRDefault="00D95E8F" w:rsidP="00C91A14">
      <w:pPr>
        <w:pStyle w:val="Listaszerbekezds"/>
        <w:tabs>
          <w:tab w:val="left" w:pos="567"/>
        </w:tabs>
        <w:ind w:left="567" w:hanging="576"/>
        <w:contextualSpacing w:val="0"/>
        <w:jc w:val="both"/>
        <w:rPr>
          <w:rFonts w:ascii="Arial" w:hAnsi="Arial" w:cs="Arial"/>
          <w:bCs/>
          <w:sz w:val="20"/>
          <w:szCs w:val="20"/>
        </w:rPr>
      </w:pPr>
    </w:p>
    <w:p w14:paraId="3D20EB5D" w14:textId="77777777" w:rsidR="00D95E8F" w:rsidRPr="00EA5D92" w:rsidRDefault="00D95E8F" w:rsidP="00C91A14">
      <w:pPr>
        <w:pStyle w:val="Listaszerbekezds"/>
        <w:tabs>
          <w:tab w:val="left" w:pos="567"/>
        </w:tabs>
        <w:ind w:left="567"/>
        <w:contextualSpacing w:val="0"/>
        <w:jc w:val="both"/>
        <w:rPr>
          <w:rFonts w:ascii="Arial" w:hAnsi="Arial" w:cs="Arial"/>
          <w:bCs/>
          <w:sz w:val="20"/>
          <w:szCs w:val="20"/>
        </w:rPr>
      </w:pPr>
      <w:r w:rsidRPr="00EA5D92">
        <w:rPr>
          <w:rFonts w:ascii="Arial" w:hAnsi="Arial" w:cs="Arial"/>
          <w:bCs/>
          <w:sz w:val="20"/>
          <w:szCs w:val="20"/>
        </w:rPr>
        <w:t>a) késedelem esetén, ha a késedelmi kötbér maximális összege fizetendő, a Szállító ésszerű póthatáridőt kapott a teljesítésre, amely lejárt, és a Szállító ezen időtartam alatt nem vállalt kötelezettséget a fent említett maximális összeget meghaladó, további kötbér fizetésére a változatlanul fennálló késedelem időtartamára vonatkozóan; vagy</w:t>
      </w:r>
    </w:p>
    <w:p w14:paraId="32F224CE" w14:textId="77777777" w:rsidR="00D95E8F" w:rsidRPr="00EA5D92" w:rsidRDefault="00D95E8F" w:rsidP="00C91A14">
      <w:pPr>
        <w:pStyle w:val="Listaszerbekezds"/>
        <w:tabs>
          <w:tab w:val="left" w:pos="567"/>
        </w:tabs>
        <w:ind w:left="567"/>
        <w:contextualSpacing w:val="0"/>
        <w:jc w:val="both"/>
        <w:rPr>
          <w:rFonts w:ascii="Arial" w:hAnsi="Arial" w:cs="Arial"/>
          <w:bCs/>
          <w:sz w:val="20"/>
          <w:szCs w:val="20"/>
        </w:rPr>
      </w:pPr>
    </w:p>
    <w:p w14:paraId="76757131" w14:textId="6FBB896F" w:rsidR="00D95E8F" w:rsidRPr="00EA5D92" w:rsidRDefault="00D95E8F" w:rsidP="00C91A14">
      <w:pPr>
        <w:pStyle w:val="Szvegtrzs2"/>
        <w:ind w:left="576"/>
        <w:rPr>
          <w:rFonts w:ascii="Arial" w:hAnsi="Arial" w:cs="Arial"/>
          <w:bCs/>
          <w:sz w:val="20"/>
          <w:szCs w:val="20"/>
        </w:rPr>
      </w:pPr>
      <w:r w:rsidRPr="00EA5D92">
        <w:rPr>
          <w:rFonts w:ascii="Arial" w:hAnsi="Arial" w:cs="Arial"/>
          <w:bCs/>
          <w:sz w:val="20"/>
          <w:szCs w:val="20"/>
        </w:rPr>
        <w:t>b) ha a Szállító lényeges szerződésszegést követett el, és nem orvosolta a szerződésszegést a Megrendelő szerződésszegést megjelölő írásbeli értesítését követő ésszerű időn belül.</w:t>
      </w:r>
    </w:p>
    <w:p w14:paraId="08944E6E" w14:textId="3C91830A" w:rsidR="00D95E8F" w:rsidRPr="00EA5D92" w:rsidRDefault="00D95E8F" w:rsidP="00C91A14">
      <w:pPr>
        <w:pStyle w:val="Szvegtrzs2"/>
        <w:ind w:left="576" w:hanging="576"/>
        <w:rPr>
          <w:rFonts w:ascii="Arial" w:hAnsi="Arial" w:cs="Arial"/>
          <w:bCs/>
          <w:sz w:val="20"/>
          <w:szCs w:val="20"/>
        </w:rPr>
      </w:pPr>
    </w:p>
    <w:p w14:paraId="355CEF80" w14:textId="4821C26B" w:rsidR="00D95E8F" w:rsidRPr="00EA5D92" w:rsidRDefault="00D95E8F" w:rsidP="00C91A14">
      <w:pPr>
        <w:pStyle w:val="Szvegtrzs2"/>
        <w:ind w:left="576" w:hanging="576"/>
        <w:rPr>
          <w:rFonts w:ascii="Arial" w:hAnsi="Arial" w:cs="Arial"/>
          <w:bCs/>
          <w:sz w:val="20"/>
          <w:szCs w:val="20"/>
        </w:rPr>
      </w:pPr>
      <w:r w:rsidRPr="00EA5D92">
        <w:rPr>
          <w:rFonts w:ascii="Arial" w:hAnsi="Arial" w:cs="Arial"/>
          <w:bCs/>
          <w:sz w:val="20"/>
          <w:szCs w:val="20"/>
        </w:rPr>
        <w:t>4.</w:t>
      </w:r>
      <w:r w:rsidRPr="00EA5D92">
        <w:rPr>
          <w:rFonts w:ascii="Arial" w:hAnsi="Arial" w:cs="Arial"/>
          <w:bCs/>
          <w:sz w:val="20"/>
          <w:szCs w:val="20"/>
        </w:rPr>
        <w:tab/>
        <w:t xml:space="preserve">A Megrendelő általi felmondás semmilyen esetben nem érinti </w:t>
      </w:r>
      <w:r w:rsidR="00C91A14" w:rsidRPr="00EA5D92">
        <w:rPr>
          <w:rFonts w:ascii="Arial" w:hAnsi="Arial" w:cs="Arial"/>
          <w:bCs/>
          <w:sz w:val="20"/>
          <w:szCs w:val="20"/>
        </w:rPr>
        <w:t>a Szállítmánynak</w:t>
      </w:r>
      <w:r w:rsidRPr="00EA5D92">
        <w:rPr>
          <w:rFonts w:ascii="Arial" w:hAnsi="Arial" w:cs="Arial"/>
          <w:bCs/>
          <w:sz w:val="20"/>
          <w:szCs w:val="20"/>
        </w:rPr>
        <w:t xml:space="preserve"> a felmondást megelőzően szerződés szerint átadott vagy teljesített részét. </w:t>
      </w:r>
      <w:r w:rsidR="00C91A14" w:rsidRPr="00EA5D92">
        <w:rPr>
          <w:rFonts w:ascii="Arial" w:hAnsi="Arial" w:cs="Arial"/>
          <w:bCs/>
          <w:sz w:val="20"/>
          <w:szCs w:val="20"/>
        </w:rPr>
        <w:t>Az Egyedi Szerződés</w:t>
      </w:r>
      <w:r w:rsidRPr="00EA5D92">
        <w:rPr>
          <w:rFonts w:ascii="Arial" w:hAnsi="Arial" w:cs="Arial"/>
          <w:bCs/>
          <w:sz w:val="20"/>
          <w:szCs w:val="20"/>
        </w:rPr>
        <w:t>szerződés 2. és 3. pont szerinti felmondása esetén továbbra is fennáll a Megrendelő fizetési kötelezettsége a</w:t>
      </w:r>
      <w:r w:rsidR="00C91A14" w:rsidRPr="00EA5D92">
        <w:rPr>
          <w:rFonts w:ascii="Arial" w:hAnsi="Arial" w:cs="Arial"/>
          <w:bCs/>
          <w:sz w:val="20"/>
          <w:szCs w:val="20"/>
        </w:rPr>
        <w:t>z Egyedi S</w:t>
      </w:r>
      <w:r w:rsidRPr="00EA5D92">
        <w:rPr>
          <w:rFonts w:ascii="Arial" w:hAnsi="Arial" w:cs="Arial"/>
          <w:bCs/>
          <w:sz w:val="20"/>
          <w:szCs w:val="20"/>
        </w:rPr>
        <w:t>zerződés minden, már a felmondás előtt teljesített részére vonatkozóan.</w:t>
      </w:r>
    </w:p>
    <w:p w14:paraId="36797656" w14:textId="6CBD8425" w:rsidR="00D95E8F" w:rsidRPr="00EA5D92" w:rsidRDefault="00D95E8F" w:rsidP="00C91A14">
      <w:pPr>
        <w:pStyle w:val="Szvegtrzs2"/>
        <w:ind w:left="576" w:hanging="576"/>
        <w:rPr>
          <w:rFonts w:ascii="Arial" w:hAnsi="Arial" w:cs="Arial"/>
          <w:bCs/>
          <w:sz w:val="20"/>
          <w:szCs w:val="20"/>
        </w:rPr>
      </w:pPr>
    </w:p>
    <w:p w14:paraId="73F4469F" w14:textId="1B982560" w:rsidR="00D95E8F" w:rsidRPr="00EA5D92" w:rsidRDefault="00D95E8F" w:rsidP="00C91A14">
      <w:pPr>
        <w:pStyle w:val="Listaszerbekezds"/>
        <w:tabs>
          <w:tab w:val="left" w:pos="567"/>
        </w:tabs>
        <w:ind w:left="567" w:hanging="576"/>
        <w:contextualSpacing w:val="0"/>
        <w:jc w:val="both"/>
        <w:rPr>
          <w:rFonts w:ascii="Arial" w:hAnsi="Arial" w:cs="Arial"/>
          <w:bCs/>
          <w:sz w:val="20"/>
          <w:szCs w:val="20"/>
        </w:rPr>
      </w:pPr>
      <w:r w:rsidRPr="00EA5D92">
        <w:rPr>
          <w:rFonts w:ascii="Arial" w:hAnsi="Arial" w:cs="Arial"/>
          <w:sz w:val="20"/>
          <w:szCs w:val="20"/>
          <w:u w:color="0000FF"/>
        </w:rPr>
        <w:t>5.</w:t>
      </w:r>
      <w:r w:rsidRPr="00EA5D92">
        <w:rPr>
          <w:rFonts w:ascii="Arial" w:hAnsi="Arial" w:cs="Arial"/>
          <w:sz w:val="20"/>
          <w:szCs w:val="20"/>
          <w:u w:color="0000FF"/>
        </w:rPr>
        <w:tab/>
        <w:t xml:space="preserve">A Szállító – </w:t>
      </w:r>
      <w:r w:rsidR="00C91A14" w:rsidRPr="00EA5D92">
        <w:rPr>
          <w:rFonts w:ascii="Arial" w:hAnsi="Arial" w:cs="Arial"/>
          <w:bCs/>
          <w:sz w:val="20"/>
          <w:szCs w:val="20"/>
        </w:rPr>
        <w:t>az Egyedi Szerződés</w:t>
      </w:r>
      <w:r w:rsidRPr="00EA5D92">
        <w:rPr>
          <w:rFonts w:ascii="Arial" w:hAnsi="Arial" w:cs="Arial"/>
          <w:sz w:val="20"/>
          <w:szCs w:val="20"/>
          <w:u w:color="0000FF"/>
        </w:rPr>
        <w:t>ben foglalt minden egyéb jogának fenntartása mellett – felmondhatja a szerződést,</w:t>
      </w:r>
    </w:p>
    <w:p w14:paraId="7D462590" w14:textId="77777777" w:rsidR="00D95E8F" w:rsidRPr="00EA5D92" w:rsidRDefault="00D95E8F" w:rsidP="00C91A14">
      <w:pPr>
        <w:pStyle w:val="Listaszerbekezds"/>
        <w:tabs>
          <w:tab w:val="left" w:pos="567"/>
        </w:tabs>
        <w:ind w:left="567" w:hanging="576"/>
        <w:contextualSpacing w:val="0"/>
        <w:jc w:val="both"/>
        <w:rPr>
          <w:rFonts w:ascii="Arial" w:hAnsi="Arial" w:cs="Arial"/>
          <w:bCs/>
          <w:sz w:val="20"/>
          <w:szCs w:val="20"/>
        </w:rPr>
      </w:pPr>
    </w:p>
    <w:p w14:paraId="071C036C" w14:textId="3AD74B56" w:rsidR="00D95E8F" w:rsidRPr="00EA5D92" w:rsidRDefault="00C91A14" w:rsidP="00C91A14">
      <w:pPr>
        <w:pStyle w:val="Listaszerbekezds"/>
        <w:ind w:left="567"/>
        <w:contextualSpacing w:val="0"/>
        <w:jc w:val="both"/>
        <w:rPr>
          <w:rFonts w:ascii="Arial" w:hAnsi="Arial" w:cs="Arial"/>
          <w:sz w:val="20"/>
          <w:szCs w:val="20"/>
          <w:u w:color="0000FF"/>
        </w:rPr>
      </w:pPr>
      <w:r w:rsidRPr="00EA5D92">
        <w:rPr>
          <w:rFonts w:ascii="Arial" w:hAnsi="Arial" w:cs="Arial"/>
          <w:sz w:val="20"/>
          <w:szCs w:val="20"/>
          <w:u w:color="0000FF"/>
        </w:rPr>
        <w:t xml:space="preserve">a) </w:t>
      </w:r>
      <w:r w:rsidR="00D95E8F" w:rsidRPr="00EA5D92">
        <w:rPr>
          <w:rFonts w:ascii="Arial" w:hAnsi="Arial" w:cs="Arial"/>
          <w:sz w:val="20"/>
          <w:szCs w:val="20"/>
          <w:u w:color="0000FF"/>
        </w:rPr>
        <w:t xml:space="preserve">ha a </w:t>
      </w:r>
      <w:r w:rsidR="00D95E8F" w:rsidRPr="00EA5D92">
        <w:rPr>
          <w:rFonts w:ascii="Arial" w:hAnsi="Arial" w:cs="Arial"/>
          <w:bCs/>
          <w:sz w:val="20"/>
          <w:szCs w:val="20"/>
        </w:rPr>
        <w:t>Megrendelő</w:t>
      </w:r>
      <w:r w:rsidR="00D95E8F" w:rsidRPr="00EA5D92">
        <w:rPr>
          <w:rFonts w:ascii="Arial" w:hAnsi="Arial" w:cs="Arial"/>
          <w:sz w:val="20"/>
          <w:szCs w:val="20"/>
          <w:u w:color="0000FF"/>
        </w:rPr>
        <w:t xml:space="preserve"> lényeges szerződésszegést követ el, és a Szállító erre vonatkozó értesítését követő ésszerű időn belül nem orvosolja azt; vagy </w:t>
      </w:r>
    </w:p>
    <w:p w14:paraId="58BBEE52" w14:textId="77777777" w:rsidR="00D95E8F" w:rsidRPr="00EA5D92" w:rsidRDefault="00D95E8F" w:rsidP="00C91A14">
      <w:pPr>
        <w:pStyle w:val="Listaszerbekezds"/>
        <w:ind w:left="567"/>
        <w:contextualSpacing w:val="0"/>
        <w:jc w:val="both"/>
        <w:rPr>
          <w:rFonts w:ascii="Arial" w:hAnsi="Arial" w:cs="Arial"/>
          <w:sz w:val="20"/>
          <w:szCs w:val="20"/>
          <w:u w:color="0000FF"/>
        </w:rPr>
      </w:pPr>
    </w:p>
    <w:p w14:paraId="3CB2A072" w14:textId="3AF10C9D" w:rsidR="00D95E8F" w:rsidRPr="00EA5D92" w:rsidRDefault="00C91A14" w:rsidP="00C91A14">
      <w:pPr>
        <w:pStyle w:val="Listaszerbekezds"/>
        <w:ind w:left="567"/>
        <w:contextualSpacing w:val="0"/>
        <w:jc w:val="both"/>
        <w:rPr>
          <w:rFonts w:ascii="Arial" w:hAnsi="Arial" w:cs="Arial"/>
          <w:sz w:val="20"/>
          <w:szCs w:val="20"/>
          <w:u w:color="0000FF"/>
        </w:rPr>
      </w:pPr>
      <w:r w:rsidRPr="00EA5D92">
        <w:rPr>
          <w:rFonts w:ascii="Arial" w:hAnsi="Arial" w:cs="Arial"/>
          <w:sz w:val="20"/>
          <w:szCs w:val="20"/>
          <w:u w:color="0000FF"/>
        </w:rPr>
        <w:t xml:space="preserve">b) </w:t>
      </w:r>
      <w:r w:rsidR="00D95E8F" w:rsidRPr="00EA5D92">
        <w:rPr>
          <w:rFonts w:ascii="Arial" w:hAnsi="Arial" w:cs="Arial"/>
          <w:sz w:val="20"/>
          <w:szCs w:val="20"/>
          <w:u w:color="0000FF"/>
        </w:rPr>
        <w:t>60 napot meghaladó késedelembe esik bármely fizetési kötelezettsége; vagy</w:t>
      </w:r>
    </w:p>
    <w:p w14:paraId="2BC21B65" w14:textId="77777777" w:rsidR="00D95E8F" w:rsidRPr="00EA5D92" w:rsidRDefault="00D95E8F" w:rsidP="00C91A14">
      <w:pPr>
        <w:pStyle w:val="Listaszerbekezds"/>
        <w:ind w:left="851"/>
        <w:contextualSpacing w:val="0"/>
        <w:jc w:val="both"/>
        <w:rPr>
          <w:rFonts w:ascii="Arial" w:hAnsi="Arial" w:cs="Arial"/>
          <w:sz w:val="20"/>
          <w:szCs w:val="20"/>
          <w:u w:color="0000FF"/>
        </w:rPr>
      </w:pPr>
    </w:p>
    <w:p w14:paraId="3D837694" w14:textId="50A1AD55" w:rsidR="00D95E8F" w:rsidRPr="00EA5D92" w:rsidRDefault="00D95E8F" w:rsidP="00C91A14">
      <w:pPr>
        <w:pStyle w:val="Szvegtrzs2"/>
        <w:ind w:left="576"/>
        <w:rPr>
          <w:rFonts w:ascii="Arial" w:hAnsi="Arial" w:cs="Arial"/>
          <w:bCs/>
          <w:sz w:val="20"/>
          <w:szCs w:val="20"/>
        </w:rPr>
      </w:pPr>
      <w:r w:rsidRPr="00EA5D92">
        <w:rPr>
          <w:rFonts w:ascii="Arial" w:hAnsi="Arial" w:cs="Arial"/>
          <w:sz w:val="20"/>
          <w:szCs w:val="20"/>
          <w:u w:color="0000FF"/>
        </w:rPr>
        <w:t>c) ha a szerződés felfüggesztése több mint 60 napja fennáll.</w:t>
      </w:r>
    </w:p>
    <w:p w14:paraId="7AE49763" w14:textId="2E90ADCC" w:rsidR="00D95E8F" w:rsidRPr="00EA5D92" w:rsidRDefault="00D95E8F" w:rsidP="00C91A14">
      <w:pPr>
        <w:pStyle w:val="Szvegtrzs2"/>
        <w:ind w:left="576" w:hanging="576"/>
        <w:rPr>
          <w:rFonts w:ascii="Arial" w:hAnsi="Arial" w:cs="Arial"/>
          <w:bCs/>
          <w:sz w:val="20"/>
          <w:szCs w:val="20"/>
        </w:rPr>
      </w:pPr>
    </w:p>
    <w:p w14:paraId="7F683642" w14:textId="2704C3D2" w:rsidR="00D95E8F" w:rsidRPr="00EA5D92" w:rsidRDefault="00D95E8F" w:rsidP="00C91A14">
      <w:pPr>
        <w:pStyle w:val="Szvegtrzs2"/>
        <w:ind w:left="576" w:hanging="576"/>
        <w:rPr>
          <w:rFonts w:ascii="Arial" w:hAnsi="Arial" w:cs="Arial"/>
          <w:bCs/>
          <w:sz w:val="20"/>
          <w:szCs w:val="20"/>
        </w:rPr>
      </w:pPr>
      <w:r w:rsidRPr="00EA5D92">
        <w:rPr>
          <w:rFonts w:ascii="Arial" w:hAnsi="Arial" w:cs="Arial"/>
          <w:sz w:val="20"/>
          <w:szCs w:val="20"/>
          <w:u w:color="0000FF"/>
        </w:rPr>
        <w:t>6.</w:t>
      </w:r>
      <w:r w:rsidRPr="00EA5D92">
        <w:rPr>
          <w:rFonts w:ascii="Arial" w:hAnsi="Arial" w:cs="Arial"/>
          <w:sz w:val="20"/>
          <w:szCs w:val="20"/>
          <w:u w:color="0000FF"/>
        </w:rPr>
        <w:tab/>
        <w:t xml:space="preserve">A Szállító általi felmondás esetén a Szállító jogosult követelni a </w:t>
      </w:r>
      <w:r w:rsidRPr="00EA5D92">
        <w:rPr>
          <w:rFonts w:ascii="Arial" w:hAnsi="Arial" w:cs="Arial"/>
          <w:bCs/>
          <w:sz w:val="20"/>
          <w:szCs w:val="20"/>
        </w:rPr>
        <w:t>Megrendelőtől</w:t>
      </w:r>
      <w:r w:rsidRPr="00EA5D92">
        <w:rPr>
          <w:rFonts w:ascii="Arial" w:hAnsi="Arial" w:cs="Arial"/>
          <w:sz w:val="20"/>
          <w:szCs w:val="20"/>
          <w:u w:color="0000FF"/>
        </w:rPr>
        <w:t xml:space="preserve"> (i) a szerződéses árat, a megtakarított vagy megelőzött kiadások levonása után és (ii) minden olyan további költséget és kiadást, amely a felmondás következtében merült fel a Szállító oldalán.</w:t>
      </w:r>
    </w:p>
    <w:p w14:paraId="4B15615F" w14:textId="77777777" w:rsidR="00D95E8F" w:rsidRPr="00EA5D92" w:rsidRDefault="00D95E8F" w:rsidP="00C91A14">
      <w:pPr>
        <w:pStyle w:val="Szvegtrzs2"/>
        <w:ind w:left="576" w:hanging="576"/>
        <w:rPr>
          <w:rFonts w:ascii="Arial" w:hAnsi="Arial" w:cs="Arial"/>
          <w:sz w:val="20"/>
          <w:szCs w:val="20"/>
        </w:rPr>
      </w:pPr>
    </w:p>
    <w:p w14:paraId="35AF78E4" w14:textId="70EFF4E6" w:rsidR="00D95E8F" w:rsidRPr="00EA5D92" w:rsidRDefault="00D95E8F" w:rsidP="00C91A14">
      <w:pPr>
        <w:pStyle w:val="Szvegtrzs2"/>
        <w:ind w:left="576" w:hanging="576"/>
        <w:rPr>
          <w:rFonts w:ascii="Arial" w:hAnsi="Arial" w:cs="Arial"/>
          <w:sz w:val="20"/>
          <w:szCs w:val="20"/>
        </w:rPr>
      </w:pPr>
      <w:r w:rsidRPr="00EA5D92">
        <w:rPr>
          <w:rFonts w:ascii="Arial" w:hAnsi="Arial" w:cs="Arial"/>
          <w:sz w:val="20"/>
          <w:szCs w:val="20"/>
        </w:rPr>
        <w:lastRenderedPageBreak/>
        <w:t>7.</w:t>
      </w:r>
      <w:r w:rsidRPr="00EA5D92">
        <w:rPr>
          <w:rFonts w:ascii="Arial" w:hAnsi="Arial" w:cs="Arial"/>
          <w:sz w:val="20"/>
          <w:szCs w:val="20"/>
        </w:rPr>
        <w:tab/>
        <w:t>A szállítás Szállítónak felróható lehetetlenülése (meghiúsulása) esetén a Megrendelő jogosult a Szállítótól meghiúsulási kötbért követelni, melynek mértéke a Szállítmány azon része nettó értékének 10 %-a, amely a lehetetlenülés következtében nem kerülhetett a tervezett felhasználásra.</w:t>
      </w:r>
    </w:p>
    <w:p w14:paraId="27BDA13D" w14:textId="77777777" w:rsidR="00D95E8F" w:rsidRPr="00EA5D92" w:rsidRDefault="00D95E8F" w:rsidP="00C91A14">
      <w:pPr>
        <w:pStyle w:val="Szvegtrzs2"/>
        <w:ind w:left="576" w:hanging="576"/>
        <w:rPr>
          <w:rFonts w:ascii="Arial" w:hAnsi="Arial" w:cs="Arial"/>
          <w:sz w:val="20"/>
          <w:szCs w:val="20"/>
        </w:rPr>
      </w:pPr>
    </w:p>
    <w:p w14:paraId="204FE6D0" w14:textId="40D89F3B" w:rsidR="00D95E8F" w:rsidRPr="00EA5D92" w:rsidRDefault="00D95E8F" w:rsidP="00C91A14">
      <w:pPr>
        <w:pStyle w:val="Cmsor8"/>
        <w:ind w:left="576" w:hanging="9"/>
        <w:rPr>
          <w:rFonts w:ascii="Arial" w:hAnsi="Arial" w:cs="Arial"/>
          <w:caps w:val="0"/>
          <w:sz w:val="20"/>
          <w:szCs w:val="20"/>
        </w:rPr>
      </w:pPr>
      <w:r w:rsidRPr="00EA5D92">
        <w:rPr>
          <w:rFonts w:ascii="Arial" w:hAnsi="Arial" w:cs="Arial"/>
          <w:i/>
          <w:iCs/>
          <w:caps w:val="0"/>
          <w:sz w:val="20"/>
          <w:szCs w:val="20"/>
        </w:rPr>
        <w:t xml:space="preserve">A szállítás meghiúsulása esetén a jelen 7. pontban foglalt jogokat meghaladó mértékben a Szállító felelőssége, illetve a Megrendelő minden egyéb joga vagy jogorvoslati lehetősége </w:t>
      </w:r>
      <w:r w:rsidR="002003E4" w:rsidRPr="00EA5D92">
        <w:rPr>
          <w:rFonts w:ascii="Arial" w:hAnsi="Arial" w:cs="Arial"/>
          <w:i/>
          <w:iCs/>
          <w:caps w:val="0"/>
          <w:sz w:val="20"/>
          <w:szCs w:val="20"/>
        </w:rPr>
        <w:t>– a szándékosan okozott károkért, ill. az életben, testi épségben vagy egészségben okozott károkért való felelősséget kivéve – kizárásra kerül.</w:t>
      </w:r>
    </w:p>
    <w:p w14:paraId="31C41213" w14:textId="49F63DA4" w:rsidR="00D95E8F" w:rsidRPr="00EA5D92" w:rsidRDefault="00D95E8F" w:rsidP="00C91A14">
      <w:pPr>
        <w:ind w:hanging="576"/>
        <w:jc w:val="both"/>
        <w:rPr>
          <w:rFonts w:ascii="Arial" w:hAnsi="Arial" w:cs="Arial"/>
          <w:sz w:val="20"/>
          <w:szCs w:val="20"/>
        </w:rPr>
      </w:pPr>
    </w:p>
    <w:p w14:paraId="204E4C9D" w14:textId="7A76EB62" w:rsidR="00A06F3C" w:rsidRPr="00EA5D92" w:rsidRDefault="00D95E8F" w:rsidP="00C91A14">
      <w:pPr>
        <w:ind w:left="567" w:hanging="576"/>
        <w:jc w:val="both"/>
        <w:rPr>
          <w:rFonts w:ascii="Arial" w:hAnsi="Arial" w:cs="Arial"/>
          <w:sz w:val="20"/>
          <w:szCs w:val="20"/>
        </w:rPr>
      </w:pPr>
      <w:r w:rsidRPr="00EA5D92">
        <w:rPr>
          <w:rFonts w:ascii="Arial" w:hAnsi="Arial" w:cs="Arial"/>
          <w:sz w:val="20"/>
          <w:szCs w:val="20"/>
        </w:rPr>
        <w:t>8.</w:t>
      </w:r>
      <w:r w:rsidRPr="00EA5D92">
        <w:rPr>
          <w:rFonts w:ascii="Arial" w:hAnsi="Arial" w:cs="Arial"/>
          <w:sz w:val="20"/>
          <w:szCs w:val="20"/>
        </w:rPr>
        <w:tab/>
        <w:t xml:space="preserve">Ha egy vagy több </w:t>
      </w:r>
      <w:proofErr w:type="spellStart"/>
      <w:r w:rsidRPr="00EA5D92">
        <w:rPr>
          <w:rFonts w:ascii="Arial" w:hAnsi="Arial" w:cs="Arial"/>
          <w:sz w:val="20"/>
          <w:szCs w:val="20"/>
        </w:rPr>
        <w:t>vis</w:t>
      </w:r>
      <w:proofErr w:type="spellEnd"/>
      <w:r w:rsidRPr="00EA5D92">
        <w:rPr>
          <w:rFonts w:ascii="Arial" w:hAnsi="Arial" w:cs="Arial"/>
          <w:sz w:val="20"/>
          <w:szCs w:val="20"/>
        </w:rPr>
        <w:t xml:space="preserve"> maior esemény és azok hatása összesen 180 napot elérő ideig áll fenn, a szerződést bármely fél a másik félnek küldött írásos értesítés útján felmondhatja a még át nem adott </w:t>
      </w:r>
      <w:r w:rsidR="00495FBF">
        <w:rPr>
          <w:rFonts w:ascii="Arial" w:hAnsi="Arial" w:cs="Arial"/>
          <w:sz w:val="20"/>
          <w:szCs w:val="20"/>
        </w:rPr>
        <w:t>Szállítmányok</w:t>
      </w:r>
      <w:r w:rsidRPr="00EA5D92">
        <w:rPr>
          <w:rFonts w:ascii="Arial" w:hAnsi="Arial" w:cs="Arial"/>
          <w:sz w:val="20"/>
          <w:szCs w:val="20"/>
        </w:rPr>
        <w:t xml:space="preserve"> tekintetében. Az át nem adott </w:t>
      </w:r>
      <w:r w:rsidR="00495FBF">
        <w:rPr>
          <w:rFonts w:ascii="Arial" w:hAnsi="Arial" w:cs="Arial"/>
          <w:sz w:val="20"/>
          <w:szCs w:val="20"/>
        </w:rPr>
        <w:t>Szállítmányok</w:t>
      </w:r>
      <w:r w:rsidRPr="00EA5D92">
        <w:rPr>
          <w:rFonts w:ascii="Arial" w:hAnsi="Arial" w:cs="Arial"/>
          <w:sz w:val="20"/>
          <w:szCs w:val="20"/>
        </w:rPr>
        <w:t xml:space="preserve"> tekintetében a Szállító jogosult a felmondással járó elkerülhetetlen költségeinek megtérítését követelni a Megrendelőtől.</w:t>
      </w:r>
    </w:p>
    <w:p w14:paraId="14052F07" w14:textId="77777777" w:rsidR="00FF3AC8" w:rsidRPr="00EA5D92" w:rsidRDefault="00FF3AC8" w:rsidP="006A7F0F">
      <w:pPr>
        <w:suppressAutoHyphens/>
        <w:ind w:left="576" w:right="-170" w:hanging="576"/>
        <w:jc w:val="center"/>
        <w:rPr>
          <w:rFonts w:ascii="Arial" w:hAnsi="Arial" w:cs="Arial"/>
          <w:b/>
          <w:caps/>
          <w:sz w:val="20"/>
          <w:szCs w:val="20"/>
        </w:rPr>
      </w:pPr>
    </w:p>
    <w:p w14:paraId="25E9E441" w14:textId="713C0CF1" w:rsidR="00FF3AC8" w:rsidRPr="00EA5D92" w:rsidRDefault="00274260" w:rsidP="006A7F0F">
      <w:pPr>
        <w:suppressAutoHyphens/>
        <w:ind w:left="576" w:right="-170" w:hanging="576"/>
        <w:rPr>
          <w:rFonts w:ascii="Arial" w:hAnsi="Arial" w:cs="Arial"/>
          <w:b/>
          <w:caps/>
          <w:sz w:val="20"/>
          <w:szCs w:val="20"/>
        </w:rPr>
      </w:pPr>
      <w:r w:rsidRPr="00EA5D92">
        <w:rPr>
          <w:rFonts w:ascii="Arial" w:hAnsi="Arial" w:cs="Arial"/>
          <w:b/>
          <w:caps/>
          <w:sz w:val="20"/>
          <w:szCs w:val="20"/>
        </w:rPr>
        <w:t>xi</w:t>
      </w:r>
      <w:r w:rsidR="00B06699" w:rsidRPr="00EA5D92">
        <w:rPr>
          <w:rFonts w:ascii="Arial" w:hAnsi="Arial" w:cs="Arial"/>
          <w:b/>
          <w:caps/>
          <w:sz w:val="20"/>
          <w:szCs w:val="20"/>
        </w:rPr>
        <w:t>V</w:t>
      </w:r>
      <w:r w:rsidRPr="00EA5D92">
        <w:rPr>
          <w:rFonts w:ascii="Arial" w:hAnsi="Arial" w:cs="Arial"/>
          <w:b/>
          <w:caps/>
          <w:sz w:val="20"/>
          <w:szCs w:val="20"/>
        </w:rPr>
        <w:t>.</w:t>
      </w:r>
      <w:r w:rsidR="003F722B" w:rsidRPr="00EA5D92">
        <w:rPr>
          <w:rFonts w:ascii="Arial" w:hAnsi="Arial" w:cs="Arial"/>
          <w:b/>
          <w:caps/>
          <w:sz w:val="20"/>
          <w:szCs w:val="20"/>
        </w:rPr>
        <w:tab/>
      </w:r>
      <w:r w:rsidRPr="00EA5D92">
        <w:rPr>
          <w:rFonts w:ascii="Arial" w:hAnsi="Arial" w:cs="Arial"/>
          <w:b/>
          <w:caps/>
          <w:sz w:val="20"/>
          <w:szCs w:val="20"/>
        </w:rPr>
        <w:t>Részleges érvénytelenség</w:t>
      </w:r>
    </w:p>
    <w:p w14:paraId="18E65ABF" w14:textId="77777777" w:rsidR="00FF3AC8" w:rsidRPr="00EA5D92" w:rsidRDefault="00FF3AC8" w:rsidP="006A7F0F">
      <w:pPr>
        <w:suppressAutoHyphens/>
        <w:ind w:left="576" w:right="-170" w:hanging="576"/>
        <w:rPr>
          <w:rFonts w:ascii="Arial" w:hAnsi="Arial" w:cs="Arial"/>
          <w:b/>
          <w:sz w:val="20"/>
          <w:szCs w:val="20"/>
        </w:rPr>
      </w:pPr>
    </w:p>
    <w:p w14:paraId="58340FA7" w14:textId="77777777" w:rsidR="00FF3AC8" w:rsidRPr="00EA5D92" w:rsidRDefault="00274260" w:rsidP="006A7F0F">
      <w:pPr>
        <w:pStyle w:val="Cmsor8"/>
        <w:ind w:left="576"/>
        <w:rPr>
          <w:rFonts w:ascii="Arial" w:hAnsi="Arial" w:cs="Arial"/>
          <w:caps w:val="0"/>
          <w:sz w:val="20"/>
          <w:szCs w:val="20"/>
        </w:rPr>
      </w:pPr>
      <w:r w:rsidRPr="00EA5D92">
        <w:rPr>
          <w:rFonts w:ascii="Arial" w:hAnsi="Arial" w:cs="Arial"/>
          <w:caps w:val="0"/>
          <w:sz w:val="20"/>
          <w:szCs w:val="20"/>
        </w:rPr>
        <w:t>A jelen ÁSZF vagy az Egyedi Szerződés egy vagy több rendelkezésének érvénytelensége semmilyen mértékben nem érinti a többi rendelkezés érvényességét, kivéve, ha valamelyik fél számára már nem lenne ésszerű a szerződéses kötelezettségek fenntartása.</w:t>
      </w:r>
    </w:p>
    <w:p w14:paraId="77C217A5" w14:textId="77777777" w:rsidR="00FF3AC8" w:rsidRPr="00EA5D92" w:rsidRDefault="00FF3AC8" w:rsidP="006A7F0F">
      <w:pPr>
        <w:pStyle w:val="Szvegtrzs2"/>
        <w:rPr>
          <w:rFonts w:ascii="Arial" w:hAnsi="Arial" w:cs="Arial"/>
          <w:sz w:val="20"/>
          <w:szCs w:val="20"/>
        </w:rPr>
      </w:pPr>
    </w:p>
    <w:p w14:paraId="6C12191D" w14:textId="76849BF7" w:rsidR="00FF3AC8" w:rsidRPr="00EA5D92" w:rsidRDefault="00274260" w:rsidP="006A7F0F">
      <w:pPr>
        <w:suppressAutoHyphens/>
        <w:ind w:left="576" w:right="-170" w:hanging="576"/>
        <w:rPr>
          <w:rFonts w:ascii="Arial" w:hAnsi="Arial" w:cs="Arial"/>
          <w:b/>
          <w:caps/>
          <w:sz w:val="20"/>
          <w:szCs w:val="20"/>
        </w:rPr>
      </w:pPr>
      <w:r w:rsidRPr="00EA5D92">
        <w:rPr>
          <w:rFonts w:ascii="Arial" w:hAnsi="Arial" w:cs="Arial"/>
          <w:b/>
          <w:caps/>
          <w:sz w:val="20"/>
          <w:szCs w:val="20"/>
        </w:rPr>
        <w:t>xv.</w:t>
      </w:r>
      <w:r w:rsidR="003F722B" w:rsidRPr="00EA5D92">
        <w:rPr>
          <w:rFonts w:ascii="Arial" w:hAnsi="Arial" w:cs="Arial"/>
          <w:b/>
          <w:caps/>
          <w:sz w:val="20"/>
          <w:szCs w:val="20"/>
        </w:rPr>
        <w:tab/>
      </w:r>
      <w:r w:rsidRPr="00EA5D92">
        <w:rPr>
          <w:rFonts w:ascii="Arial" w:hAnsi="Arial" w:cs="Arial"/>
          <w:b/>
          <w:caps/>
          <w:sz w:val="20"/>
          <w:szCs w:val="20"/>
        </w:rPr>
        <w:t>FENNTARTÁSI ZÁRADÉK</w:t>
      </w:r>
    </w:p>
    <w:p w14:paraId="0D5A5743" w14:textId="77777777" w:rsidR="00FF3AC8" w:rsidRPr="00EA5D92" w:rsidRDefault="00FF3AC8" w:rsidP="006A7F0F">
      <w:pPr>
        <w:pStyle w:val="Szvegtrzs2"/>
        <w:ind w:left="576" w:hanging="576"/>
        <w:rPr>
          <w:rFonts w:ascii="Arial" w:hAnsi="Arial" w:cs="Arial"/>
          <w:sz w:val="20"/>
          <w:szCs w:val="20"/>
        </w:rPr>
      </w:pPr>
    </w:p>
    <w:p w14:paraId="5DD26434" w14:textId="5860442C" w:rsidR="00FF3AC8" w:rsidRPr="00EA5D92" w:rsidRDefault="00274260" w:rsidP="006A7F0F">
      <w:pPr>
        <w:pStyle w:val="Szvegtrzs2"/>
        <w:ind w:left="567"/>
        <w:rPr>
          <w:rFonts w:ascii="Arial" w:hAnsi="Arial" w:cs="Arial"/>
          <w:sz w:val="20"/>
          <w:szCs w:val="20"/>
        </w:rPr>
      </w:pPr>
      <w:r w:rsidRPr="00EA5D92">
        <w:rPr>
          <w:rFonts w:ascii="Arial" w:hAnsi="Arial" w:cs="Arial"/>
          <w:sz w:val="20"/>
          <w:szCs w:val="20"/>
        </w:rPr>
        <w:t xml:space="preserve">A szerződés teljesítésének a </w:t>
      </w:r>
      <w:r w:rsidR="002E4742" w:rsidRPr="00EA5D92">
        <w:rPr>
          <w:rFonts w:ascii="Arial" w:hAnsi="Arial" w:cs="Arial"/>
          <w:sz w:val="20"/>
          <w:szCs w:val="20"/>
        </w:rPr>
        <w:t>Szállító</w:t>
      </w:r>
      <w:r w:rsidRPr="00EA5D92">
        <w:rPr>
          <w:rFonts w:ascii="Arial" w:hAnsi="Arial" w:cs="Arial"/>
          <w:sz w:val="20"/>
          <w:szCs w:val="20"/>
        </w:rPr>
        <w:t xml:space="preserve"> részéről az a feltétele, hogy a teljesítést ne gátolják külkereskedelmi jogi nemzeti vagy nemzetközi előírások, továbbá embargók (és/vagy egyéb szankciók).</w:t>
      </w:r>
    </w:p>
    <w:p w14:paraId="6B5B07F0" w14:textId="77777777" w:rsidR="00FF3AC8" w:rsidRPr="00EA5D92" w:rsidRDefault="00FF3AC8" w:rsidP="006A7F0F">
      <w:pPr>
        <w:pStyle w:val="Szvegtrzs2"/>
        <w:ind w:left="576" w:hanging="576"/>
        <w:rPr>
          <w:rFonts w:ascii="Arial" w:hAnsi="Arial" w:cs="Arial"/>
          <w:sz w:val="20"/>
          <w:szCs w:val="20"/>
        </w:rPr>
      </w:pPr>
    </w:p>
    <w:p w14:paraId="1E4C755B" w14:textId="00242621" w:rsidR="00FF3AC8" w:rsidRPr="00EA5D92" w:rsidRDefault="00274260" w:rsidP="006A7F0F">
      <w:pPr>
        <w:suppressAutoHyphens/>
        <w:ind w:left="567" w:right="-170" w:hanging="567"/>
        <w:rPr>
          <w:rFonts w:ascii="Arial" w:hAnsi="Arial" w:cs="Arial"/>
          <w:b/>
          <w:caps/>
          <w:sz w:val="20"/>
          <w:szCs w:val="20"/>
        </w:rPr>
      </w:pPr>
      <w:r w:rsidRPr="00EA5D92">
        <w:rPr>
          <w:rFonts w:ascii="Arial" w:hAnsi="Arial" w:cs="Arial"/>
          <w:b/>
          <w:caps/>
          <w:sz w:val="20"/>
          <w:szCs w:val="20"/>
        </w:rPr>
        <w:t>xv</w:t>
      </w:r>
      <w:r w:rsidR="00B06699" w:rsidRPr="00EA5D92">
        <w:rPr>
          <w:rFonts w:ascii="Arial" w:hAnsi="Arial" w:cs="Arial"/>
          <w:b/>
          <w:caps/>
          <w:sz w:val="20"/>
          <w:szCs w:val="20"/>
        </w:rPr>
        <w:t>I</w:t>
      </w:r>
      <w:r w:rsidRPr="00EA5D92">
        <w:rPr>
          <w:rFonts w:ascii="Arial" w:hAnsi="Arial" w:cs="Arial"/>
          <w:b/>
          <w:caps/>
          <w:sz w:val="20"/>
          <w:szCs w:val="20"/>
        </w:rPr>
        <w:t>.</w:t>
      </w:r>
      <w:r w:rsidR="003F722B" w:rsidRPr="00EA5D92">
        <w:rPr>
          <w:rFonts w:ascii="Arial" w:hAnsi="Arial" w:cs="Arial"/>
          <w:b/>
          <w:caps/>
          <w:sz w:val="20"/>
          <w:szCs w:val="20"/>
        </w:rPr>
        <w:tab/>
      </w:r>
      <w:r w:rsidRPr="00EA5D92">
        <w:rPr>
          <w:rFonts w:ascii="Arial" w:hAnsi="Arial" w:cs="Arial"/>
          <w:b/>
          <w:caps/>
          <w:sz w:val="20"/>
          <w:szCs w:val="20"/>
        </w:rPr>
        <w:t xml:space="preserve">AZ EXPORTKONTROLL ELŐÍRÁSOK </w:t>
      </w:r>
    </w:p>
    <w:p w14:paraId="763EDE93" w14:textId="77777777" w:rsidR="00FF3AC8" w:rsidRPr="00EA5D92" w:rsidRDefault="00FF3AC8" w:rsidP="00FF3AC8">
      <w:pPr>
        <w:pStyle w:val="Szvegtrzs2"/>
        <w:rPr>
          <w:rFonts w:ascii="Arial" w:hAnsi="Arial" w:cs="Arial"/>
          <w:sz w:val="20"/>
          <w:szCs w:val="20"/>
        </w:rPr>
      </w:pPr>
    </w:p>
    <w:p w14:paraId="64EDA848" w14:textId="77777777" w:rsidR="00FF3AC8" w:rsidRPr="00EA5D92" w:rsidRDefault="00274260" w:rsidP="00FF3AC8">
      <w:pPr>
        <w:pStyle w:val="Szvegtrzs2"/>
        <w:ind w:left="539" w:hanging="539"/>
        <w:rPr>
          <w:rFonts w:ascii="Arial" w:hAnsi="Arial" w:cs="Arial"/>
          <w:sz w:val="20"/>
          <w:szCs w:val="20"/>
        </w:rPr>
      </w:pPr>
      <w:r w:rsidRPr="00EA5D92">
        <w:rPr>
          <w:rFonts w:ascii="Arial" w:hAnsi="Arial" w:cs="Arial"/>
          <w:sz w:val="20"/>
          <w:szCs w:val="20"/>
        </w:rPr>
        <w:t xml:space="preserve">1. </w:t>
      </w:r>
      <w:r w:rsidRPr="00EA5D92">
        <w:rPr>
          <w:rFonts w:ascii="Arial" w:hAnsi="Arial" w:cs="Arial"/>
          <w:sz w:val="20"/>
          <w:szCs w:val="20"/>
        </w:rPr>
        <w:tab/>
        <w:t>Amennyiben Megrendelő a Szállító által leszállított árukat (hardvert és/vagy szoftvert és/vagy technológiát, valamint kapcsolódó dokumentációt a rendelkezésre bocsátás módjára való tekintet nélkül), vagy a Szállító által teljesített munkálatokat, illetve szolgáltatásokat (mindennemű műszaki támogatást is ideértve) egy harmadik félnek világszerte továbbadja, úgy köteles betartani minden irányadó nemzeti és nemzetközi (re-)exportkontroll előírást. Megrendelő minden esetben köteles betartani Magyarország, az Európai Unió, valamint az Amerikai Egyesült Államok (re-)exportkontroll előírásait.</w:t>
      </w:r>
    </w:p>
    <w:p w14:paraId="0C5DCE2B" w14:textId="77777777" w:rsidR="00FF3AC8" w:rsidRPr="00EA5D92" w:rsidRDefault="00FF3AC8" w:rsidP="00FF3AC8">
      <w:pPr>
        <w:pStyle w:val="Szvegtrzs2"/>
        <w:ind w:left="539"/>
        <w:rPr>
          <w:rFonts w:ascii="Arial" w:hAnsi="Arial" w:cs="Arial"/>
          <w:sz w:val="20"/>
          <w:szCs w:val="20"/>
        </w:rPr>
      </w:pPr>
    </w:p>
    <w:p w14:paraId="05BAEC57" w14:textId="77777777" w:rsidR="00FF3AC8" w:rsidRPr="00EA5D92" w:rsidRDefault="00274260" w:rsidP="00FF3AC8">
      <w:pPr>
        <w:pStyle w:val="Szvegtrzs2"/>
        <w:ind w:left="539" w:hanging="539"/>
        <w:rPr>
          <w:rFonts w:ascii="Arial" w:hAnsi="Arial" w:cs="Arial"/>
          <w:sz w:val="20"/>
          <w:szCs w:val="20"/>
        </w:rPr>
      </w:pPr>
      <w:r w:rsidRPr="00EA5D92">
        <w:rPr>
          <w:rFonts w:ascii="Arial" w:hAnsi="Arial" w:cs="Arial"/>
          <w:sz w:val="20"/>
          <w:szCs w:val="20"/>
        </w:rPr>
        <w:t xml:space="preserve">2. </w:t>
      </w:r>
      <w:r w:rsidRPr="00EA5D92">
        <w:rPr>
          <w:rFonts w:ascii="Arial" w:hAnsi="Arial" w:cs="Arial"/>
          <w:sz w:val="20"/>
          <w:szCs w:val="20"/>
        </w:rPr>
        <w:tab/>
        <w:t>Ha az exportkontroll szabályok betartásának ellenőrzéséhez szükséges, Megrendelő, Szállító felkérése esetén köteles Szállító részére a Szállító által szolgáltatott áruk, munkák és szolgáltatások kérdéses végfelhasználójára, adott rendeltetési helyére, valamint felhasználási céljára, és az esetlegesen fennálló exportkorlátozásokra vonatkozó információkat haladéktalanul átadni.</w:t>
      </w:r>
    </w:p>
    <w:p w14:paraId="6F09793B" w14:textId="77777777" w:rsidR="00FF3AC8" w:rsidRPr="00EA5D92" w:rsidRDefault="00FF3AC8" w:rsidP="00FF3AC8">
      <w:pPr>
        <w:pStyle w:val="Szvegtrzs2"/>
        <w:ind w:left="539"/>
        <w:rPr>
          <w:rFonts w:ascii="Arial" w:hAnsi="Arial" w:cs="Arial"/>
          <w:sz w:val="20"/>
          <w:szCs w:val="20"/>
        </w:rPr>
      </w:pPr>
    </w:p>
    <w:p w14:paraId="597CAC0A" w14:textId="05D760D0" w:rsidR="00FF3AC8" w:rsidRPr="00EA5D92" w:rsidRDefault="00274260" w:rsidP="00FF3AC8">
      <w:pPr>
        <w:pStyle w:val="Szvegtrzs2"/>
        <w:ind w:left="539" w:hanging="539"/>
        <w:rPr>
          <w:rFonts w:ascii="Arial" w:hAnsi="Arial" w:cs="Arial"/>
          <w:sz w:val="20"/>
          <w:szCs w:val="20"/>
        </w:rPr>
      </w:pPr>
      <w:r w:rsidRPr="00EA5D92">
        <w:rPr>
          <w:rFonts w:ascii="Arial" w:hAnsi="Arial" w:cs="Arial"/>
          <w:sz w:val="20"/>
          <w:szCs w:val="20"/>
        </w:rPr>
        <w:t xml:space="preserve">3. </w:t>
      </w:r>
      <w:r w:rsidRPr="00EA5D92">
        <w:rPr>
          <w:rFonts w:ascii="Arial" w:hAnsi="Arial" w:cs="Arial"/>
          <w:sz w:val="20"/>
          <w:szCs w:val="20"/>
        </w:rPr>
        <w:tab/>
        <w:t xml:space="preserve">Megrendelő köteles </w:t>
      </w:r>
      <w:r w:rsidR="00FA36E7" w:rsidRPr="00EA5D92">
        <w:rPr>
          <w:rFonts w:ascii="Arial" w:hAnsi="Arial" w:cs="Arial"/>
          <w:sz w:val="20"/>
          <w:szCs w:val="20"/>
        </w:rPr>
        <w:t xml:space="preserve">a </w:t>
      </w:r>
      <w:r w:rsidRPr="00EA5D92">
        <w:rPr>
          <w:rFonts w:ascii="Arial" w:hAnsi="Arial" w:cs="Arial"/>
          <w:sz w:val="20"/>
          <w:szCs w:val="20"/>
        </w:rPr>
        <w:t>Szállítót kártalanítani és mentesíteni minden olyan követelés, eljárás, kereset, bírság, veszteség, költség és kár alól, mely az exportkontroll szabályok Megrendelő általi megszegéséből ered vagy ezzel kapcsolatos, továbbá Megrendelő köteles az ebből eredő minden veszteséget és költséget Szállító részére megtéríteni</w:t>
      </w:r>
      <w:r w:rsidR="00FA36E7" w:rsidRPr="00EA5D92">
        <w:rPr>
          <w:rFonts w:ascii="Arial" w:hAnsi="Arial" w:cs="Arial"/>
          <w:sz w:val="20"/>
          <w:szCs w:val="20"/>
        </w:rPr>
        <w:t>,</w:t>
      </w:r>
      <w:r w:rsidRPr="00EA5D92">
        <w:rPr>
          <w:rFonts w:ascii="Arial" w:hAnsi="Arial" w:cs="Arial"/>
          <w:sz w:val="20"/>
          <w:szCs w:val="20"/>
        </w:rPr>
        <w:t xml:space="preserve"> kivéve</w:t>
      </w:r>
      <w:r w:rsidR="000E7500" w:rsidRPr="00EA5D92">
        <w:rPr>
          <w:rFonts w:ascii="Arial" w:hAnsi="Arial" w:cs="Arial"/>
          <w:sz w:val="20"/>
          <w:szCs w:val="20"/>
        </w:rPr>
        <w:t>,</w:t>
      </w:r>
      <w:r w:rsidRPr="00EA5D92">
        <w:rPr>
          <w:rFonts w:ascii="Arial" w:hAnsi="Arial" w:cs="Arial"/>
          <w:sz w:val="20"/>
          <w:szCs w:val="20"/>
        </w:rPr>
        <w:t xml:space="preserve"> ha ezen szabályszegés a Megrendelőnek nem felróható. Ezen rendelkezés nem jelenti a bizonyítási teher megváltozását.</w:t>
      </w:r>
    </w:p>
    <w:p w14:paraId="5D83D0D4" w14:textId="24EF4ACE" w:rsidR="007963EE" w:rsidRPr="00EA5D92" w:rsidRDefault="007963EE" w:rsidP="00FF3AC8">
      <w:pPr>
        <w:pStyle w:val="Szvegtrzs2"/>
        <w:ind w:left="539" w:hanging="539"/>
        <w:rPr>
          <w:rFonts w:ascii="Arial" w:hAnsi="Arial" w:cs="Arial"/>
          <w:sz w:val="20"/>
          <w:szCs w:val="20"/>
        </w:rPr>
      </w:pPr>
    </w:p>
    <w:p w14:paraId="0B1588FF" w14:textId="7ED1331A" w:rsidR="007963EE" w:rsidRPr="00EA5D92" w:rsidRDefault="007963EE" w:rsidP="00FF3AC8">
      <w:pPr>
        <w:pStyle w:val="Szvegtrzs2"/>
        <w:ind w:left="539" w:hanging="539"/>
        <w:rPr>
          <w:rFonts w:ascii="Arial" w:hAnsi="Arial" w:cs="Arial"/>
          <w:b/>
          <w:bCs/>
          <w:sz w:val="20"/>
          <w:szCs w:val="20"/>
        </w:rPr>
      </w:pPr>
      <w:r w:rsidRPr="00EA5D92">
        <w:rPr>
          <w:rFonts w:ascii="Arial" w:hAnsi="Arial" w:cs="Arial"/>
          <w:b/>
          <w:bCs/>
          <w:sz w:val="20"/>
          <w:szCs w:val="20"/>
        </w:rPr>
        <w:t>XVII.</w:t>
      </w:r>
      <w:r w:rsidRPr="00EA5D92">
        <w:rPr>
          <w:rFonts w:ascii="Arial" w:hAnsi="Arial" w:cs="Arial"/>
          <w:b/>
          <w:bCs/>
          <w:sz w:val="20"/>
          <w:szCs w:val="20"/>
        </w:rPr>
        <w:tab/>
        <w:t>TITOKTARTÁS, ADATVÉDELEM</w:t>
      </w:r>
    </w:p>
    <w:p w14:paraId="3AA25A24" w14:textId="0168EDED" w:rsidR="007963EE" w:rsidRPr="00EA5D92" w:rsidRDefault="007963EE" w:rsidP="00FF3AC8">
      <w:pPr>
        <w:pStyle w:val="Szvegtrzs2"/>
        <w:ind w:left="539" w:hanging="539"/>
        <w:rPr>
          <w:rFonts w:ascii="Arial" w:hAnsi="Arial" w:cs="Arial"/>
          <w:sz w:val="20"/>
          <w:szCs w:val="20"/>
        </w:rPr>
      </w:pPr>
    </w:p>
    <w:p w14:paraId="317C3E38" w14:textId="1F763ACC" w:rsidR="007963EE" w:rsidRPr="00EA5D92" w:rsidRDefault="007963EE" w:rsidP="007963EE">
      <w:pPr>
        <w:pStyle w:val="Szvegtrzs2"/>
        <w:ind w:left="567" w:hanging="567"/>
        <w:rPr>
          <w:rFonts w:ascii="Arial" w:hAnsi="Arial" w:cs="Arial"/>
          <w:sz w:val="20"/>
          <w:szCs w:val="20"/>
        </w:rPr>
      </w:pPr>
      <w:r w:rsidRPr="00EA5D92">
        <w:rPr>
          <w:rFonts w:ascii="Arial" w:hAnsi="Arial" w:cs="Arial"/>
          <w:sz w:val="20"/>
          <w:szCs w:val="20"/>
        </w:rPr>
        <w:t>1.</w:t>
      </w:r>
      <w:r w:rsidRPr="00EA5D92">
        <w:rPr>
          <w:rFonts w:ascii="Arial" w:hAnsi="Arial" w:cs="Arial"/>
          <w:sz w:val="20"/>
          <w:szCs w:val="20"/>
        </w:rPr>
        <w:tab/>
        <w:t>A felek kötelezettséget vállalnak arra, hogy az árajánlatok és megrendelések, a jelen ÁSZF és az Egyedi Szerződés tényét, feltételeit, valamint a jelen ÁSZF és az Egyedi Szerződés teljesítése során tudomásukra jutott üzleti titkot bizalmasan kezelik, azt nem teszik hozzáférhetővé, illetve nem hozzák harmadik személy tudomására.  Az üzleti titokkal azonos védelemben részesül az azonosításra alkalmas módon rögzített, műszaki, gazdasági vagy szervezési ismeret, tapasztalat vagy ezek összeállítása (védett ismeret, vagy „know-how”).</w:t>
      </w:r>
    </w:p>
    <w:p w14:paraId="15BA618E" w14:textId="16030E3D" w:rsidR="007963EE" w:rsidRPr="00EA5D92" w:rsidRDefault="007963EE" w:rsidP="007963EE">
      <w:pPr>
        <w:pStyle w:val="Szvegtrzs2"/>
        <w:ind w:left="567" w:hanging="567"/>
        <w:rPr>
          <w:rFonts w:ascii="Arial" w:hAnsi="Arial" w:cs="Arial"/>
          <w:sz w:val="20"/>
          <w:szCs w:val="20"/>
        </w:rPr>
      </w:pPr>
    </w:p>
    <w:p w14:paraId="4D1E3E85" w14:textId="10210831" w:rsidR="007963EE" w:rsidRPr="00EA5D92" w:rsidRDefault="007963EE" w:rsidP="007963EE">
      <w:pPr>
        <w:pStyle w:val="Szvegtrzs2"/>
        <w:ind w:left="567" w:hanging="567"/>
        <w:rPr>
          <w:rFonts w:ascii="Arial" w:hAnsi="Arial" w:cs="Arial"/>
          <w:sz w:val="20"/>
          <w:szCs w:val="20"/>
        </w:rPr>
      </w:pPr>
      <w:r w:rsidRPr="00EA5D92">
        <w:rPr>
          <w:rFonts w:ascii="Arial" w:hAnsi="Arial" w:cs="Arial"/>
          <w:sz w:val="20"/>
          <w:szCs w:val="20"/>
        </w:rPr>
        <w:t>2.</w:t>
      </w:r>
      <w:r w:rsidRPr="00EA5D92">
        <w:rPr>
          <w:rFonts w:ascii="Arial" w:hAnsi="Arial" w:cs="Arial"/>
          <w:sz w:val="20"/>
          <w:szCs w:val="20"/>
        </w:rPr>
        <w:tab/>
        <w:t>A fenti titoktartási kötelezettség nem vonatkozik az olyan bizalmas információra,</w:t>
      </w:r>
    </w:p>
    <w:p w14:paraId="1C515B0C" w14:textId="77777777" w:rsidR="007963EE" w:rsidRPr="00EA5D92" w:rsidRDefault="007963EE" w:rsidP="007963EE">
      <w:pPr>
        <w:pStyle w:val="Szvegtrzs2"/>
        <w:ind w:left="851" w:hanging="284"/>
        <w:rPr>
          <w:rFonts w:ascii="Arial" w:hAnsi="Arial" w:cs="Arial"/>
          <w:sz w:val="20"/>
          <w:szCs w:val="20"/>
        </w:rPr>
      </w:pPr>
      <w:r w:rsidRPr="00EA5D92">
        <w:rPr>
          <w:rFonts w:ascii="Arial" w:hAnsi="Arial" w:cs="Arial"/>
          <w:sz w:val="20"/>
          <w:szCs w:val="20"/>
        </w:rPr>
        <w:t>a)</w:t>
      </w:r>
      <w:r w:rsidRPr="00EA5D92">
        <w:rPr>
          <w:rFonts w:ascii="Arial" w:hAnsi="Arial" w:cs="Arial"/>
          <w:sz w:val="20"/>
          <w:szCs w:val="20"/>
        </w:rPr>
        <w:tab/>
        <w:t>amely nyilvánosan elérhető, vagy – a fogadó fél hibáján kívüli okból – nyilvánosan elérhetővé válik;</w:t>
      </w:r>
    </w:p>
    <w:p w14:paraId="781E8FF5" w14:textId="77777777" w:rsidR="007963EE" w:rsidRPr="00EA5D92" w:rsidRDefault="007963EE" w:rsidP="007963EE">
      <w:pPr>
        <w:pStyle w:val="Szvegtrzs2"/>
        <w:ind w:left="851" w:hanging="284"/>
        <w:rPr>
          <w:rFonts w:ascii="Arial" w:hAnsi="Arial" w:cs="Arial"/>
          <w:sz w:val="20"/>
          <w:szCs w:val="20"/>
        </w:rPr>
      </w:pPr>
      <w:r w:rsidRPr="00EA5D92">
        <w:rPr>
          <w:rFonts w:ascii="Arial" w:hAnsi="Arial" w:cs="Arial"/>
          <w:sz w:val="20"/>
          <w:szCs w:val="20"/>
        </w:rPr>
        <w:t>b)</w:t>
      </w:r>
      <w:r w:rsidRPr="00EA5D92">
        <w:rPr>
          <w:rFonts w:ascii="Arial" w:hAnsi="Arial" w:cs="Arial"/>
          <w:sz w:val="20"/>
          <w:szCs w:val="20"/>
        </w:rPr>
        <w:tab/>
        <w:t>amelyet az átadásra jogosult, jóhiszemű harmadik fél ad át a fogadó félnek;</w:t>
      </w:r>
    </w:p>
    <w:p w14:paraId="47859779" w14:textId="6A653244" w:rsidR="007963EE" w:rsidRPr="00EA5D92" w:rsidRDefault="007963EE" w:rsidP="007963EE">
      <w:pPr>
        <w:pStyle w:val="Szvegtrzs2"/>
        <w:ind w:left="851" w:hanging="284"/>
        <w:rPr>
          <w:rFonts w:ascii="Arial" w:hAnsi="Arial" w:cs="Arial"/>
          <w:sz w:val="20"/>
          <w:szCs w:val="20"/>
        </w:rPr>
      </w:pPr>
      <w:r w:rsidRPr="00EA5D92">
        <w:rPr>
          <w:rFonts w:ascii="Arial" w:hAnsi="Arial" w:cs="Arial"/>
          <w:sz w:val="20"/>
          <w:szCs w:val="20"/>
        </w:rPr>
        <w:lastRenderedPageBreak/>
        <w:t>c)</w:t>
      </w:r>
      <w:r w:rsidRPr="00EA5D92">
        <w:rPr>
          <w:rFonts w:ascii="Arial" w:hAnsi="Arial" w:cs="Arial"/>
          <w:sz w:val="20"/>
          <w:szCs w:val="20"/>
        </w:rPr>
        <w:tab/>
        <w:t>amelyet a fogadó fél önállóan, az</w:t>
      </w:r>
      <w:r w:rsidR="00B606F2">
        <w:rPr>
          <w:rFonts w:ascii="Arial" w:hAnsi="Arial" w:cs="Arial"/>
          <w:sz w:val="20"/>
          <w:szCs w:val="20"/>
        </w:rPr>
        <w:t xml:space="preserve"> i</w:t>
      </w:r>
      <w:r w:rsidRPr="00EA5D92">
        <w:rPr>
          <w:rFonts w:ascii="Arial" w:hAnsi="Arial" w:cs="Arial"/>
          <w:sz w:val="20"/>
          <w:szCs w:val="20"/>
        </w:rPr>
        <w:t>nformáció felhasználása nélkül hoz létre;</w:t>
      </w:r>
    </w:p>
    <w:p w14:paraId="6B10E554" w14:textId="77777777" w:rsidR="007963EE" w:rsidRPr="00EA5D92" w:rsidRDefault="007963EE" w:rsidP="007963EE">
      <w:pPr>
        <w:pStyle w:val="Szvegtrzs2"/>
        <w:ind w:left="851" w:hanging="284"/>
        <w:rPr>
          <w:rFonts w:ascii="Arial" w:hAnsi="Arial" w:cs="Arial"/>
          <w:sz w:val="20"/>
          <w:szCs w:val="20"/>
        </w:rPr>
      </w:pPr>
      <w:r w:rsidRPr="00EA5D92">
        <w:rPr>
          <w:rFonts w:ascii="Arial" w:hAnsi="Arial" w:cs="Arial"/>
          <w:sz w:val="20"/>
          <w:szCs w:val="20"/>
        </w:rPr>
        <w:t>d)</w:t>
      </w:r>
      <w:r w:rsidRPr="00EA5D92">
        <w:rPr>
          <w:rFonts w:ascii="Arial" w:hAnsi="Arial" w:cs="Arial"/>
          <w:sz w:val="20"/>
          <w:szCs w:val="20"/>
        </w:rPr>
        <w:tab/>
        <w:t>amelyet a fogadó fél már a másik fél általi átadást megelőzően is ismert; vagy</w:t>
      </w:r>
    </w:p>
    <w:p w14:paraId="0E45F56F" w14:textId="3C6DEF38" w:rsidR="007963EE" w:rsidRPr="00EA5D92" w:rsidRDefault="007963EE" w:rsidP="007963EE">
      <w:pPr>
        <w:pStyle w:val="Szvegtrzs2"/>
        <w:ind w:left="851" w:hanging="284"/>
        <w:rPr>
          <w:rFonts w:ascii="Arial" w:hAnsi="Arial" w:cs="Arial"/>
          <w:sz w:val="20"/>
          <w:szCs w:val="20"/>
        </w:rPr>
      </w:pPr>
      <w:r w:rsidRPr="00EA5D92">
        <w:rPr>
          <w:rFonts w:ascii="Arial" w:hAnsi="Arial" w:cs="Arial"/>
          <w:sz w:val="20"/>
          <w:szCs w:val="20"/>
        </w:rPr>
        <w:t>e)</w:t>
      </w:r>
      <w:r w:rsidRPr="00EA5D92">
        <w:rPr>
          <w:rFonts w:ascii="Arial" w:hAnsi="Arial" w:cs="Arial"/>
          <w:sz w:val="20"/>
          <w:szCs w:val="20"/>
        </w:rPr>
        <w:tab/>
        <w:t>amelynek átadását jogszabály írja elő (azzal, hogy a fogadó fél köteles megfelelő időben tájékoztatni a közlő felet a vonatkozó kötelezettségről).</w:t>
      </w:r>
    </w:p>
    <w:p w14:paraId="7EF9AC52" w14:textId="4B54B881" w:rsidR="007963EE" w:rsidRPr="00EA5D92" w:rsidRDefault="007963EE" w:rsidP="007963EE">
      <w:pPr>
        <w:pStyle w:val="Szvegtrzs2"/>
        <w:ind w:left="567" w:hanging="567"/>
        <w:rPr>
          <w:rFonts w:ascii="Arial" w:hAnsi="Arial" w:cs="Arial"/>
          <w:sz w:val="20"/>
          <w:szCs w:val="20"/>
        </w:rPr>
      </w:pPr>
    </w:p>
    <w:p w14:paraId="0C370A4D" w14:textId="6DFF643D" w:rsidR="007963EE" w:rsidRPr="00EA5D92" w:rsidRDefault="007963EE" w:rsidP="007963EE">
      <w:pPr>
        <w:pStyle w:val="Szvegtrzs2"/>
        <w:ind w:left="567" w:hanging="567"/>
        <w:rPr>
          <w:rFonts w:ascii="Arial" w:hAnsi="Arial" w:cs="Arial"/>
          <w:sz w:val="20"/>
          <w:szCs w:val="20"/>
        </w:rPr>
      </w:pPr>
      <w:r w:rsidRPr="00EA5D92">
        <w:rPr>
          <w:rFonts w:ascii="Arial" w:hAnsi="Arial" w:cs="Arial"/>
          <w:sz w:val="20"/>
          <w:szCs w:val="20"/>
        </w:rPr>
        <w:t>3.</w:t>
      </w:r>
      <w:r w:rsidRPr="00EA5D92">
        <w:rPr>
          <w:rFonts w:ascii="Arial" w:hAnsi="Arial" w:cs="Arial"/>
          <w:sz w:val="20"/>
          <w:szCs w:val="20"/>
        </w:rPr>
        <w:tab/>
        <w:t>A jelen fejezetben rögzített titoktartási kötelezettség az Egyedi Szerződés lejárta vagy megszűnése után is fennmarad.</w:t>
      </w:r>
    </w:p>
    <w:p w14:paraId="71019DD4" w14:textId="6610AF58" w:rsidR="007963EE" w:rsidRPr="00EA5D92" w:rsidRDefault="007963EE" w:rsidP="007963EE">
      <w:pPr>
        <w:pStyle w:val="Szvegtrzs2"/>
        <w:ind w:left="567" w:hanging="567"/>
        <w:rPr>
          <w:rFonts w:ascii="Arial" w:hAnsi="Arial" w:cs="Arial"/>
          <w:sz w:val="20"/>
          <w:szCs w:val="20"/>
        </w:rPr>
      </w:pPr>
    </w:p>
    <w:p w14:paraId="1E2AE1B7" w14:textId="7B09A060" w:rsidR="00871AD1" w:rsidRPr="00EA5D92" w:rsidRDefault="007963EE" w:rsidP="007963EE">
      <w:pPr>
        <w:pStyle w:val="Szvegtrzs2"/>
        <w:ind w:left="567" w:hanging="567"/>
        <w:rPr>
          <w:rFonts w:ascii="Arial" w:hAnsi="Arial" w:cs="Arial"/>
          <w:sz w:val="20"/>
          <w:szCs w:val="20"/>
        </w:rPr>
      </w:pPr>
      <w:r w:rsidRPr="00EA5D92">
        <w:rPr>
          <w:rFonts w:ascii="Arial" w:hAnsi="Arial" w:cs="Arial"/>
          <w:sz w:val="20"/>
          <w:szCs w:val="20"/>
        </w:rPr>
        <w:t>4.</w:t>
      </w:r>
      <w:r w:rsidRPr="00EA5D92">
        <w:rPr>
          <w:rFonts w:ascii="Arial" w:hAnsi="Arial" w:cs="Arial"/>
          <w:sz w:val="20"/>
          <w:szCs w:val="20"/>
        </w:rPr>
        <w:tab/>
      </w:r>
      <w:r w:rsidR="00871AD1" w:rsidRPr="00EA5D92">
        <w:rPr>
          <w:rFonts w:ascii="Arial" w:hAnsi="Arial" w:cs="Arial"/>
          <w:sz w:val="20"/>
          <w:szCs w:val="20"/>
        </w:rPr>
        <w:t>A felek megállapodnak, hogy az Európai Parlament és a Tanács (EU) 2016/679 rendeletének („</w:t>
      </w:r>
      <w:r w:rsidR="00871AD1" w:rsidRPr="00EA5D92">
        <w:rPr>
          <w:rFonts w:ascii="Arial" w:hAnsi="Arial" w:cs="Arial"/>
          <w:b/>
          <w:bCs/>
          <w:sz w:val="20"/>
          <w:szCs w:val="20"/>
        </w:rPr>
        <w:t>GDPR”</w:t>
      </w:r>
      <w:r w:rsidR="00871AD1" w:rsidRPr="00EA5D92">
        <w:rPr>
          <w:rFonts w:ascii="Arial" w:hAnsi="Arial" w:cs="Arial"/>
          <w:sz w:val="20"/>
          <w:szCs w:val="20"/>
        </w:rPr>
        <w:t xml:space="preserve">) megfelelően az Egyedi Szerződés megkötése és teljesítése során az Egyedi Szerződéssel összefüggésben természetes személy </w:t>
      </w:r>
      <w:proofErr w:type="spellStart"/>
      <w:r w:rsidR="00871AD1" w:rsidRPr="00EA5D92">
        <w:rPr>
          <w:rFonts w:ascii="Arial" w:hAnsi="Arial" w:cs="Arial"/>
          <w:sz w:val="20"/>
          <w:szCs w:val="20"/>
        </w:rPr>
        <w:t>alkalmazottaik</w:t>
      </w:r>
      <w:proofErr w:type="spellEnd"/>
      <w:r w:rsidR="00871AD1" w:rsidRPr="00EA5D92">
        <w:rPr>
          <w:rFonts w:ascii="Arial" w:hAnsi="Arial" w:cs="Arial"/>
          <w:sz w:val="20"/>
          <w:szCs w:val="20"/>
        </w:rPr>
        <w:t xml:space="preserve">, cégképviselőik, közreműködőik (a továbbiakban együttesen: </w:t>
      </w:r>
      <w:r w:rsidR="00871AD1" w:rsidRPr="00EA5D92">
        <w:rPr>
          <w:rFonts w:ascii="Arial" w:hAnsi="Arial" w:cs="Arial"/>
          <w:b/>
          <w:bCs/>
          <w:sz w:val="20"/>
          <w:szCs w:val="20"/>
        </w:rPr>
        <w:t>„Közreműködő</w:t>
      </w:r>
      <w:r w:rsidR="00871AD1" w:rsidRPr="00EA5D92">
        <w:rPr>
          <w:rFonts w:ascii="Arial" w:hAnsi="Arial" w:cs="Arial"/>
          <w:sz w:val="20"/>
          <w:szCs w:val="20"/>
        </w:rPr>
        <w:t>”) személyes adatai (név, szervezeti egység, beosztás, telefonszám, e-mail cím) kerülnek a másik fél felé közlésre. Saját Közreműködője tekintetében mindegyik Fél adatkezelő, az adatkezelő Fél Közreműködője tekintetében a másik Fél a címzett.</w:t>
      </w:r>
    </w:p>
    <w:p w14:paraId="3B5A7C42" w14:textId="195DD3B5" w:rsidR="00871AD1" w:rsidRPr="00EA5D92" w:rsidRDefault="00871AD1" w:rsidP="007963EE">
      <w:pPr>
        <w:pStyle w:val="Szvegtrzs2"/>
        <w:ind w:left="567" w:hanging="567"/>
        <w:rPr>
          <w:rFonts w:ascii="Arial" w:hAnsi="Arial" w:cs="Arial"/>
          <w:sz w:val="20"/>
          <w:szCs w:val="20"/>
        </w:rPr>
      </w:pPr>
    </w:p>
    <w:p w14:paraId="3F8F9787" w14:textId="6C0B0E73" w:rsidR="00871AD1" w:rsidRPr="00EA5D92" w:rsidRDefault="00871AD1" w:rsidP="007963EE">
      <w:pPr>
        <w:pStyle w:val="Szvegtrzs2"/>
        <w:ind w:left="567" w:hanging="567"/>
        <w:rPr>
          <w:rFonts w:ascii="Arial" w:hAnsi="Arial" w:cs="Arial"/>
          <w:sz w:val="20"/>
          <w:szCs w:val="20"/>
        </w:rPr>
      </w:pPr>
      <w:r w:rsidRPr="00EA5D92">
        <w:rPr>
          <w:rFonts w:ascii="Arial" w:hAnsi="Arial" w:cs="Arial"/>
          <w:sz w:val="20"/>
          <w:szCs w:val="20"/>
        </w:rPr>
        <w:tab/>
        <w:t xml:space="preserve">A felek kölcsönösen tájékoztatják egymást arról, hogy az Egyedi Szerződéssel összefüggésben közölt, címzettként tudomásukra jutott Közreműködők személyes adatait az Egyedi Szerződés megkötését megelőzően és a teljesítése során is a GDPR alapelveinek megfelelően, a dokumentumok nyilvántartása, számlakezelés-, valamint az üzleti partnerek elérhetőségének szervezeti egység szintű nyilvántartása céljából kezelik. A </w:t>
      </w:r>
      <w:proofErr w:type="gramStart"/>
      <w:r w:rsidRPr="00EA5D92">
        <w:rPr>
          <w:rFonts w:ascii="Arial" w:hAnsi="Arial" w:cs="Arial"/>
          <w:sz w:val="20"/>
          <w:szCs w:val="20"/>
        </w:rPr>
        <w:t>felek</w:t>
      </w:r>
      <w:proofErr w:type="gramEnd"/>
      <w:r w:rsidRPr="00EA5D92">
        <w:rPr>
          <w:rFonts w:ascii="Arial" w:hAnsi="Arial" w:cs="Arial"/>
          <w:sz w:val="20"/>
          <w:szCs w:val="20"/>
        </w:rPr>
        <w:t xml:space="preserve"> mint adatkezelők a kapcsolattartói adatokat az Egyedi Szerződés megszűnését követő 5 évig </w:t>
      </w:r>
      <w:proofErr w:type="spellStart"/>
      <w:r w:rsidRPr="00EA5D92">
        <w:rPr>
          <w:rFonts w:ascii="Arial" w:hAnsi="Arial" w:cs="Arial"/>
          <w:sz w:val="20"/>
          <w:szCs w:val="20"/>
        </w:rPr>
        <w:t>megőrzik</w:t>
      </w:r>
      <w:proofErr w:type="spellEnd"/>
      <w:r w:rsidRPr="00EA5D92">
        <w:rPr>
          <w:rFonts w:ascii="Arial" w:hAnsi="Arial" w:cs="Arial"/>
          <w:sz w:val="20"/>
          <w:szCs w:val="20"/>
        </w:rPr>
        <w:t>. Az adatkezelés jogalapja a szerződő felek jogos érdeke. Az adatokat egymás számára a szerződő felek biztosítják.</w:t>
      </w:r>
    </w:p>
    <w:p w14:paraId="0DAB2B0A" w14:textId="77777777" w:rsidR="00871AD1" w:rsidRPr="00EA5D92" w:rsidRDefault="00871AD1" w:rsidP="007963EE">
      <w:pPr>
        <w:pStyle w:val="Szvegtrzs2"/>
        <w:ind w:left="567" w:hanging="567"/>
        <w:rPr>
          <w:rFonts w:ascii="Arial" w:hAnsi="Arial" w:cs="Arial"/>
          <w:sz w:val="20"/>
          <w:szCs w:val="20"/>
        </w:rPr>
      </w:pPr>
    </w:p>
    <w:p w14:paraId="49AF8FB5" w14:textId="42E08019" w:rsidR="00871AD1" w:rsidRPr="00EA5D92" w:rsidRDefault="00871AD1" w:rsidP="00871AD1">
      <w:pPr>
        <w:pStyle w:val="Szvegtrzs2"/>
        <w:ind w:left="567" w:hanging="567"/>
        <w:rPr>
          <w:rFonts w:ascii="Arial" w:hAnsi="Arial" w:cs="Arial"/>
          <w:sz w:val="20"/>
          <w:szCs w:val="20"/>
        </w:rPr>
      </w:pPr>
      <w:r w:rsidRPr="00EA5D92">
        <w:rPr>
          <w:rFonts w:ascii="Arial" w:hAnsi="Arial" w:cs="Arial"/>
          <w:sz w:val="20"/>
          <w:szCs w:val="20"/>
        </w:rPr>
        <w:tab/>
        <w:t>A Felek kötelezettséget vállalnak arra, hogy</w:t>
      </w:r>
    </w:p>
    <w:p w14:paraId="6F28FBCD" w14:textId="77777777" w:rsidR="00871AD1" w:rsidRPr="00EA5D92" w:rsidRDefault="00871AD1" w:rsidP="00871AD1">
      <w:pPr>
        <w:pStyle w:val="Szvegtrzs2"/>
        <w:ind w:left="851" w:hanging="284"/>
        <w:rPr>
          <w:rFonts w:ascii="Arial" w:hAnsi="Arial" w:cs="Arial"/>
          <w:sz w:val="20"/>
          <w:szCs w:val="20"/>
        </w:rPr>
      </w:pPr>
      <w:r w:rsidRPr="00EA5D92">
        <w:rPr>
          <w:rFonts w:ascii="Arial" w:hAnsi="Arial" w:cs="Arial"/>
          <w:sz w:val="20"/>
          <w:szCs w:val="20"/>
        </w:rPr>
        <w:t>-</w:t>
      </w:r>
      <w:r w:rsidRPr="00EA5D92">
        <w:rPr>
          <w:rFonts w:ascii="Arial" w:hAnsi="Arial" w:cs="Arial"/>
          <w:sz w:val="20"/>
          <w:szCs w:val="20"/>
        </w:rPr>
        <w:tab/>
        <w:t>a jelen pontban foglaltakról adatkezelőként a szerződés teljesítése során saját Közreműködőit igazolható módon tájékoztatják;</w:t>
      </w:r>
    </w:p>
    <w:p w14:paraId="26C9F649" w14:textId="12B54217" w:rsidR="00871AD1" w:rsidRPr="00EA5D92" w:rsidRDefault="00871AD1" w:rsidP="00871AD1">
      <w:pPr>
        <w:pStyle w:val="Szvegtrzs2"/>
        <w:ind w:left="851" w:hanging="284"/>
        <w:rPr>
          <w:rFonts w:ascii="Arial" w:hAnsi="Arial" w:cs="Arial"/>
          <w:sz w:val="20"/>
          <w:szCs w:val="20"/>
        </w:rPr>
      </w:pPr>
      <w:r w:rsidRPr="00EA5D92">
        <w:rPr>
          <w:rFonts w:ascii="Arial" w:hAnsi="Arial" w:cs="Arial"/>
          <w:sz w:val="20"/>
          <w:szCs w:val="20"/>
        </w:rPr>
        <w:t>-</w:t>
      </w:r>
      <w:r w:rsidRPr="00EA5D92">
        <w:rPr>
          <w:rFonts w:ascii="Arial" w:hAnsi="Arial" w:cs="Arial"/>
          <w:sz w:val="20"/>
          <w:szCs w:val="20"/>
        </w:rPr>
        <w:tab/>
        <w:t>a jelen pontban foglalt kötelezettsége nem teljesítéséből vagy késedelmes teljesítéséből eredő következményekért a vétkes fél kártérítési felelősséggel tartozik, és ezzel összefüggésben az a másik féllel szemben támasztott igény, és követelés alól a másik felet mentesíti, esetleges követelésért harmadik személlyel szemben helytáll.</w:t>
      </w:r>
    </w:p>
    <w:p w14:paraId="4EB53423" w14:textId="189DFD02" w:rsidR="00871AD1" w:rsidRPr="00EA5D92" w:rsidRDefault="00871AD1" w:rsidP="00871AD1">
      <w:pPr>
        <w:pStyle w:val="Szvegtrzs2"/>
        <w:ind w:left="851" w:hanging="284"/>
        <w:rPr>
          <w:rFonts w:ascii="Arial" w:hAnsi="Arial" w:cs="Arial"/>
          <w:sz w:val="20"/>
          <w:szCs w:val="20"/>
        </w:rPr>
      </w:pPr>
    </w:p>
    <w:p w14:paraId="7FFFE47A" w14:textId="6AC6D808" w:rsidR="00871AD1" w:rsidRPr="00EA5D92" w:rsidRDefault="00871AD1" w:rsidP="00871AD1">
      <w:pPr>
        <w:pStyle w:val="Szvegtrzs2"/>
        <w:ind w:left="567"/>
        <w:rPr>
          <w:rFonts w:ascii="Arial" w:hAnsi="Arial" w:cs="Arial"/>
          <w:sz w:val="20"/>
          <w:szCs w:val="20"/>
        </w:rPr>
      </w:pPr>
      <w:r w:rsidRPr="00EA5D92">
        <w:rPr>
          <w:rFonts w:ascii="Arial" w:hAnsi="Arial" w:cs="Arial"/>
          <w:sz w:val="20"/>
          <w:szCs w:val="20"/>
        </w:rPr>
        <w:t>A Felek kijelentik, hogy jelen kötelezettségük kiterjed a fentiekkel összefüggésben bármely eljáró hatóság – ideértve az uniós hatóságokat és a Nemzeti Adatvédelmi és Információszabadság Hatóságot –, bíróság vagy más harmadik személy által kiszabásra kerülő bírság vagy bírság jellegű szankció fél általi maradéktalan megfizetésére.</w:t>
      </w:r>
    </w:p>
    <w:p w14:paraId="5A3B31A9" w14:textId="77777777" w:rsidR="001C1E29" w:rsidRPr="00EA5D92" w:rsidRDefault="001C1E29" w:rsidP="00BA7B8E">
      <w:pPr>
        <w:pStyle w:val="Szvegtrzs2"/>
        <w:rPr>
          <w:rFonts w:ascii="Arial" w:hAnsi="Arial" w:cs="Arial"/>
          <w:sz w:val="20"/>
          <w:szCs w:val="20"/>
        </w:rPr>
      </w:pPr>
    </w:p>
    <w:p w14:paraId="6A42CF34" w14:textId="1B4CD9AD" w:rsidR="00C91A14" w:rsidRPr="00EA5D92" w:rsidRDefault="00BA7B8E" w:rsidP="00BA7B8E">
      <w:pPr>
        <w:pStyle w:val="Szvegtrzs2"/>
        <w:ind w:left="576" w:hanging="576"/>
        <w:rPr>
          <w:rFonts w:ascii="Arial" w:hAnsi="Arial" w:cs="Arial"/>
          <w:b/>
          <w:caps/>
          <w:sz w:val="20"/>
          <w:szCs w:val="20"/>
        </w:rPr>
      </w:pPr>
      <w:r w:rsidRPr="00EA5D92">
        <w:rPr>
          <w:rFonts w:ascii="Arial" w:hAnsi="Arial" w:cs="Arial"/>
          <w:b/>
          <w:caps/>
          <w:sz w:val="20"/>
          <w:szCs w:val="20"/>
        </w:rPr>
        <w:t>XVIII.</w:t>
      </w:r>
      <w:r w:rsidR="00C91A14" w:rsidRPr="00EA5D92">
        <w:rPr>
          <w:rFonts w:ascii="Arial" w:hAnsi="Arial" w:cs="Arial"/>
          <w:b/>
          <w:caps/>
          <w:sz w:val="20"/>
          <w:szCs w:val="20"/>
        </w:rPr>
        <w:tab/>
        <w:t>Vitarendezés helye és alkalmazandó jog</w:t>
      </w:r>
    </w:p>
    <w:p w14:paraId="2013E2D2" w14:textId="77777777" w:rsidR="00C91A14" w:rsidRPr="00EA5D92" w:rsidRDefault="00C91A14" w:rsidP="00C91A14">
      <w:pPr>
        <w:suppressAutoHyphens/>
        <w:ind w:left="-170" w:right="-170"/>
        <w:rPr>
          <w:rFonts w:ascii="Arial" w:hAnsi="Arial" w:cs="Arial"/>
          <w:b/>
          <w:sz w:val="20"/>
          <w:szCs w:val="20"/>
        </w:rPr>
      </w:pPr>
    </w:p>
    <w:p w14:paraId="35F15F77" w14:textId="77777777" w:rsidR="00C91A14" w:rsidRPr="00EA5D92" w:rsidRDefault="00C91A14" w:rsidP="00C91A14">
      <w:pPr>
        <w:pStyle w:val="Szvegtrzs2"/>
        <w:ind w:left="576" w:hanging="576"/>
        <w:rPr>
          <w:rFonts w:ascii="Arial" w:hAnsi="Arial" w:cs="Arial"/>
          <w:sz w:val="20"/>
          <w:szCs w:val="20"/>
        </w:rPr>
      </w:pPr>
      <w:r w:rsidRPr="00EA5D92">
        <w:rPr>
          <w:rFonts w:ascii="Arial" w:hAnsi="Arial" w:cs="Arial"/>
          <w:sz w:val="20"/>
          <w:szCs w:val="20"/>
        </w:rPr>
        <w:t xml:space="preserve">1. </w:t>
      </w:r>
      <w:r w:rsidRPr="00EA5D92">
        <w:rPr>
          <w:rFonts w:ascii="Arial" w:hAnsi="Arial" w:cs="Arial"/>
          <w:sz w:val="20"/>
          <w:szCs w:val="20"/>
        </w:rPr>
        <w:tab/>
        <w:t>Felek a jelen ÁSZF-fel kapcsolatos jogvitáikat megkísérlik békés úton rendezni. Amennyiben ez nem vezetne eredményre, úgy felek az illetékes magyar bírósághoz fordulnak.</w:t>
      </w:r>
    </w:p>
    <w:p w14:paraId="07E83585" w14:textId="77777777" w:rsidR="00C91A14" w:rsidRPr="00EA5D92" w:rsidRDefault="00C91A14" w:rsidP="00C91A14">
      <w:pPr>
        <w:pStyle w:val="Szvegtrzs2"/>
        <w:ind w:left="576" w:hanging="576"/>
        <w:rPr>
          <w:rFonts w:ascii="Arial" w:hAnsi="Arial" w:cs="Arial"/>
          <w:sz w:val="20"/>
          <w:szCs w:val="20"/>
        </w:rPr>
      </w:pPr>
    </w:p>
    <w:p w14:paraId="7259E842" w14:textId="77777777" w:rsidR="00C91A14" w:rsidRPr="00EA5D92" w:rsidRDefault="00C91A14" w:rsidP="00C91A14">
      <w:pPr>
        <w:pStyle w:val="Szvegtrzs2"/>
        <w:ind w:left="576" w:hanging="576"/>
        <w:rPr>
          <w:rFonts w:ascii="Arial" w:hAnsi="Arial" w:cs="Arial"/>
          <w:sz w:val="20"/>
          <w:szCs w:val="20"/>
        </w:rPr>
      </w:pPr>
      <w:r w:rsidRPr="00EA5D92">
        <w:rPr>
          <w:rFonts w:ascii="Arial" w:hAnsi="Arial" w:cs="Arial"/>
          <w:sz w:val="20"/>
          <w:szCs w:val="20"/>
        </w:rPr>
        <w:t xml:space="preserve">2. </w:t>
      </w:r>
      <w:r w:rsidRPr="00EA5D92">
        <w:rPr>
          <w:rFonts w:ascii="Arial" w:hAnsi="Arial" w:cs="Arial"/>
          <w:sz w:val="20"/>
          <w:szCs w:val="20"/>
        </w:rPr>
        <w:tab/>
        <w:t>A jelen ÁSZF-re, illetve az annak alapján kötött Egyedi Szerződésekre a magyar jog az irányadó azzal, hogy az áruk nemzetközi adásvételi szerződéseiről szóló, Bécsben 1980-ban elfogadott egyezmény, a CISG szabályai nem alkalmazandóak.</w:t>
      </w:r>
    </w:p>
    <w:p w14:paraId="7E302DF9" w14:textId="77777777" w:rsidR="00C91A14" w:rsidRPr="00EA5D92" w:rsidRDefault="00C91A14" w:rsidP="00C91A14">
      <w:pPr>
        <w:pStyle w:val="Szvegtrzs2"/>
        <w:ind w:left="576" w:hanging="576"/>
        <w:rPr>
          <w:rFonts w:ascii="Arial" w:hAnsi="Arial" w:cs="Arial"/>
          <w:sz w:val="20"/>
          <w:szCs w:val="20"/>
        </w:rPr>
      </w:pPr>
    </w:p>
    <w:p w14:paraId="1960AF5B" w14:textId="77777777" w:rsidR="00C91A14" w:rsidRPr="00EA5D92" w:rsidRDefault="00C91A14" w:rsidP="00C91A14">
      <w:pPr>
        <w:pStyle w:val="Szvegtrzs2"/>
        <w:ind w:left="576" w:hanging="576"/>
        <w:rPr>
          <w:rFonts w:ascii="Arial" w:hAnsi="Arial" w:cs="Arial"/>
          <w:sz w:val="20"/>
          <w:szCs w:val="20"/>
        </w:rPr>
      </w:pPr>
      <w:r w:rsidRPr="00EA5D92">
        <w:rPr>
          <w:rFonts w:ascii="Arial" w:hAnsi="Arial" w:cs="Arial"/>
          <w:sz w:val="20"/>
          <w:szCs w:val="20"/>
        </w:rPr>
        <w:t xml:space="preserve">3. </w:t>
      </w:r>
      <w:r w:rsidRPr="00EA5D92">
        <w:rPr>
          <w:rFonts w:ascii="Arial" w:hAnsi="Arial" w:cs="Arial"/>
          <w:sz w:val="20"/>
          <w:szCs w:val="20"/>
        </w:rPr>
        <w:tab/>
        <w:t>A jelen ÁSZF angol és magyar nyelven készült azzal, hogy ezen változatok közötti eltérés esetén a magyar nyelvű szöveg az irányadó.</w:t>
      </w:r>
    </w:p>
    <w:p w14:paraId="519F4C84" w14:textId="77777777" w:rsidR="00FF3AC8" w:rsidRPr="00EA5D92" w:rsidRDefault="00FF3AC8">
      <w:pPr>
        <w:rPr>
          <w:rFonts w:ascii="Arial" w:hAnsi="Arial" w:cs="Arial"/>
          <w:sz w:val="20"/>
          <w:szCs w:val="20"/>
        </w:rPr>
      </w:pPr>
    </w:p>
    <w:sectPr w:rsidR="00FF3AC8" w:rsidRPr="00EA5D92" w:rsidSect="006A7F0F">
      <w:type w:val="continuous"/>
      <w:pgSz w:w="11906" w:h="16838"/>
      <w:pgMar w:top="1418" w:right="1418" w:bottom="1134"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56CE9" w14:textId="77777777" w:rsidR="00A92BAF" w:rsidRDefault="00A92BAF" w:rsidP="00AC59AD">
      <w:r>
        <w:separator/>
      </w:r>
    </w:p>
  </w:endnote>
  <w:endnote w:type="continuationSeparator" w:id="0">
    <w:p w14:paraId="0EC2D7ED" w14:textId="77777777" w:rsidR="00A92BAF" w:rsidRDefault="00A92BAF" w:rsidP="00AC59AD">
      <w:r>
        <w:continuationSeparator/>
      </w:r>
    </w:p>
  </w:endnote>
  <w:endnote w:type="continuationNotice" w:id="1">
    <w:p w14:paraId="7E94AB67" w14:textId="77777777" w:rsidR="00A92BAF" w:rsidRDefault="00A92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MT">
    <w:altName w:val="Garamond"/>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D2A9" w14:textId="77777777" w:rsidR="003F722B" w:rsidRDefault="00CC0884">
    <w:pPr>
      <w:pStyle w:val="llb"/>
      <w:framePr w:wrap="around" w:vAnchor="text" w:hAnchor="margin" w:xAlign="right" w:y="1"/>
      <w:rPr>
        <w:rStyle w:val="Oldalszm"/>
      </w:rPr>
    </w:pPr>
    <w:r>
      <w:rPr>
        <w:rStyle w:val="Oldalszm"/>
      </w:rPr>
      <w:fldChar w:fldCharType="begin"/>
    </w:r>
    <w:r w:rsidR="003F722B">
      <w:rPr>
        <w:rStyle w:val="Oldalszm"/>
      </w:rPr>
      <w:instrText xml:space="preserve">PAGE  </w:instrText>
    </w:r>
    <w:r>
      <w:rPr>
        <w:rStyle w:val="Oldalszm"/>
      </w:rPr>
      <w:fldChar w:fldCharType="end"/>
    </w:r>
  </w:p>
  <w:p w14:paraId="4789712A" w14:textId="77777777" w:rsidR="003F722B" w:rsidRDefault="003F722B">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F5D7" w14:textId="5BAF269A" w:rsidR="003F722B" w:rsidRPr="00F73112" w:rsidRDefault="003F722B" w:rsidP="00AA5C95">
    <w:pPr>
      <w:pStyle w:val="llb"/>
      <w:ind w:right="360"/>
      <w:jc w:val="right"/>
      <w:rPr>
        <w:rFonts w:ascii="Arial" w:hAnsi="Arial" w:cs="Arial"/>
        <w:sz w:val="10"/>
        <w:szCs w:val="10"/>
      </w:rPr>
    </w:pPr>
    <w:r>
      <w:rPr>
        <w:rStyle w:val="Oldalszm"/>
        <w:rFonts w:ascii="Arial" w:hAnsi="Arial" w:cs="Arial"/>
        <w:sz w:val="16"/>
        <w:szCs w:val="16"/>
      </w:rPr>
      <w:tab/>
    </w:r>
    <w:r w:rsidR="00CC0884" w:rsidRPr="00D0332F">
      <w:rPr>
        <w:rStyle w:val="Oldalszm"/>
        <w:rFonts w:ascii="Arial" w:hAnsi="Arial" w:cs="Arial"/>
        <w:sz w:val="10"/>
        <w:szCs w:val="10"/>
      </w:rPr>
      <w:fldChar w:fldCharType="begin"/>
    </w:r>
    <w:r w:rsidRPr="00D0332F">
      <w:rPr>
        <w:rStyle w:val="Oldalszm"/>
        <w:rFonts w:ascii="Arial" w:hAnsi="Arial" w:cs="Arial"/>
        <w:sz w:val="10"/>
        <w:szCs w:val="10"/>
      </w:rPr>
      <w:instrText xml:space="preserve"> PAGE </w:instrText>
    </w:r>
    <w:r w:rsidR="00CC0884" w:rsidRPr="00D0332F">
      <w:rPr>
        <w:rStyle w:val="Oldalszm"/>
        <w:rFonts w:ascii="Arial" w:hAnsi="Arial" w:cs="Arial"/>
        <w:sz w:val="10"/>
        <w:szCs w:val="10"/>
      </w:rPr>
      <w:fldChar w:fldCharType="separate"/>
    </w:r>
    <w:r w:rsidR="00D34379">
      <w:rPr>
        <w:rStyle w:val="Oldalszm"/>
        <w:rFonts w:ascii="Arial" w:hAnsi="Arial" w:cs="Arial"/>
        <w:noProof/>
        <w:sz w:val="10"/>
        <w:szCs w:val="10"/>
      </w:rPr>
      <w:t>12</w:t>
    </w:r>
    <w:r w:rsidR="00CC0884" w:rsidRPr="00D0332F">
      <w:rPr>
        <w:rStyle w:val="Oldalszm"/>
        <w:rFonts w:ascii="Arial" w:hAnsi="Arial" w:cs="Arial"/>
        <w:sz w:val="10"/>
        <w:szCs w:val="10"/>
      </w:rPr>
      <w:fldChar w:fldCharType="end"/>
    </w:r>
    <w:r w:rsidRPr="00D0332F">
      <w:rPr>
        <w:rStyle w:val="Oldalszm"/>
        <w:rFonts w:ascii="Arial" w:hAnsi="Arial" w:cs="Arial"/>
        <w:sz w:val="10"/>
        <w:szCs w:val="10"/>
      </w:rPr>
      <w:t>/</w:t>
    </w:r>
    <w:r w:rsidR="00CC0884" w:rsidRPr="00D0332F">
      <w:rPr>
        <w:rStyle w:val="Oldalszm"/>
        <w:rFonts w:ascii="Arial" w:hAnsi="Arial" w:cs="Arial"/>
        <w:sz w:val="10"/>
        <w:szCs w:val="10"/>
      </w:rPr>
      <w:fldChar w:fldCharType="begin"/>
    </w:r>
    <w:r w:rsidRPr="00D0332F">
      <w:rPr>
        <w:rStyle w:val="Oldalszm"/>
        <w:rFonts w:ascii="Arial" w:hAnsi="Arial" w:cs="Arial"/>
        <w:sz w:val="10"/>
        <w:szCs w:val="10"/>
      </w:rPr>
      <w:instrText xml:space="preserve"> NUMPAGES </w:instrText>
    </w:r>
    <w:r w:rsidR="00CC0884" w:rsidRPr="00D0332F">
      <w:rPr>
        <w:rStyle w:val="Oldalszm"/>
        <w:rFonts w:ascii="Arial" w:hAnsi="Arial" w:cs="Arial"/>
        <w:sz w:val="10"/>
        <w:szCs w:val="10"/>
      </w:rPr>
      <w:fldChar w:fldCharType="separate"/>
    </w:r>
    <w:r w:rsidR="00D34379">
      <w:rPr>
        <w:rStyle w:val="Oldalszm"/>
        <w:rFonts w:ascii="Arial" w:hAnsi="Arial" w:cs="Arial"/>
        <w:noProof/>
        <w:sz w:val="10"/>
        <w:szCs w:val="10"/>
      </w:rPr>
      <w:t>12</w:t>
    </w:r>
    <w:r w:rsidR="00CC0884" w:rsidRPr="00D0332F">
      <w:rPr>
        <w:rStyle w:val="Oldalszm"/>
        <w:rFonts w:ascii="Arial" w:hAnsi="Arial" w:cs="Arial"/>
        <w:sz w:val="10"/>
        <w:szCs w:val="10"/>
      </w:rPr>
      <w:fldChar w:fldCharType="end"/>
    </w:r>
    <w:r w:rsidRPr="00D0332F">
      <w:rPr>
        <w:rStyle w:val="Oldalszm"/>
        <w:rFonts w:ascii="Arial" w:hAnsi="Arial" w:cs="Arial"/>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A675" w14:textId="77777777" w:rsidR="00F6768A" w:rsidRDefault="00F6768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FEB45" w14:textId="77777777" w:rsidR="00A92BAF" w:rsidRDefault="00A92BAF" w:rsidP="00AC59AD">
      <w:r>
        <w:separator/>
      </w:r>
    </w:p>
  </w:footnote>
  <w:footnote w:type="continuationSeparator" w:id="0">
    <w:p w14:paraId="27FBC3ED" w14:textId="77777777" w:rsidR="00A92BAF" w:rsidRDefault="00A92BAF" w:rsidP="00AC59AD">
      <w:r>
        <w:continuationSeparator/>
      </w:r>
    </w:p>
  </w:footnote>
  <w:footnote w:type="continuationNotice" w:id="1">
    <w:p w14:paraId="6A0B6EAB" w14:textId="77777777" w:rsidR="00A92BAF" w:rsidRDefault="00A92B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6794" w14:textId="77777777" w:rsidR="00F6768A" w:rsidRDefault="00F6768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0910" w14:textId="77777777" w:rsidR="00F6768A" w:rsidRDefault="00F6768A">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D089" w14:textId="77777777" w:rsidR="00F6768A" w:rsidRDefault="00F6768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3A0"/>
    <w:multiLevelType w:val="hybridMultilevel"/>
    <w:tmpl w:val="87C65734"/>
    <w:lvl w:ilvl="0" w:tplc="A63E1B2A">
      <w:start w:val="6"/>
      <w:numFmt w:val="decimal"/>
      <w:lvlText w:val="%1."/>
      <w:lvlJc w:val="left"/>
      <w:pPr>
        <w:tabs>
          <w:tab w:val="num" w:pos="720"/>
        </w:tabs>
        <w:ind w:left="720" w:hanging="360"/>
      </w:pPr>
      <w:rPr>
        <w:rFonts w:hint="default"/>
      </w:rPr>
    </w:lvl>
    <w:lvl w:ilvl="1" w:tplc="9F7E1E82">
      <w:start w:val="7"/>
      <w:numFmt w:val="bullet"/>
      <w:lvlText w:val="-"/>
      <w:lvlJc w:val="left"/>
      <w:pPr>
        <w:tabs>
          <w:tab w:val="num" w:pos="1440"/>
        </w:tabs>
        <w:ind w:left="1440" w:hanging="360"/>
      </w:pPr>
      <w:rPr>
        <w:rFonts w:ascii="Times New Roman" w:eastAsia="Times New Roman" w:hAnsi="Times New Roman" w:cs="Times New Roman" w:hint="default"/>
      </w:rPr>
    </w:lvl>
    <w:lvl w:ilvl="2" w:tplc="A956FC3E">
      <w:start w:val="1"/>
      <w:numFmt w:val="lowerRoman"/>
      <w:lvlText w:val="%3."/>
      <w:lvlJc w:val="right"/>
      <w:pPr>
        <w:tabs>
          <w:tab w:val="num" w:pos="2160"/>
        </w:tabs>
        <w:ind w:left="2160" w:hanging="180"/>
      </w:pPr>
    </w:lvl>
    <w:lvl w:ilvl="3" w:tplc="9B6C0992" w:tentative="1">
      <w:start w:val="1"/>
      <w:numFmt w:val="decimal"/>
      <w:lvlText w:val="%4."/>
      <w:lvlJc w:val="left"/>
      <w:pPr>
        <w:tabs>
          <w:tab w:val="num" w:pos="2880"/>
        </w:tabs>
        <w:ind w:left="2880" w:hanging="360"/>
      </w:pPr>
    </w:lvl>
    <w:lvl w:ilvl="4" w:tplc="6BBCAD08" w:tentative="1">
      <w:start w:val="1"/>
      <w:numFmt w:val="lowerLetter"/>
      <w:lvlText w:val="%5."/>
      <w:lvlJc w:val="left"/>
      <w:pPr>
        <w:tabs>
          <w:tab w:val="num" w:pos="3600"/>
        </w:tabs>
        <w:ind w:left="3600" w:hanging="360"/>
      </w:pPr>
    </w:lvl>
    <w:lvl w:ilvl="5" w:tplc="B388133C" w:tentative="1">
      <w:start w:val="1"/>
      <w:numFmt w:val="lowerRoman"/>
      <w:lvlText w:val="%6."/>
      <w:lvlJc w:val="right"/>
      <w:pPr>
        <w:tabs>
          <w:tab w:val="num" w:pos="4320"/>
        </w:tabs>
        <w:ind w:left="4320" w:hanging="180"/>
      </w:pPr>
    </w:lvl>
    <w:lvl w:ilvl="6" w:tplc="4E9C1B12" w:tentative="1">
      <w:start w:val="1"/>
      <w:numFmt w:val="decimal"/>
      <w:lvlText w:val="%7."/>
      <w:lvlJc w:val="left"/>
      <w:pPr>
        <w:tabs>
          <w:tab w:val="num" w:pos="5040"/>
        </w:tabs>
        <w:ind w:left="5040" w:hanging="360"/>
      </w:pPr>
    </w:lvl>
    <w:lvl w:ilvl="7" w:tplc="0AC0C3D2" w:tentative="1">
      <w:start w:val="1"/>
      <w:numFmt w:val="lowerLetter"/>
      <w:lvlText w:val="%8."/>
      <w:lvlJc w:val="left"/>
      <w:pPr>
        <w:tabs>
          <w:tab w:val="num" w:pos="5760"/>
        </w:tabs>
        <w:ind w:left="5760" w:hanging="360"/>
      </w:pPr>
    </w:lvl>
    <w:lvl w:ilvl="8" w:tplc="E4EE4482" w:tentative="1">
      <w:start w:val="1"/>
      <w:numFmt w:val="lowerRoman"/>
      <w:lvlText w:val="%9."/>
      <w:lvlJc w:val="right"/>
      <w:pPr>
        <w:tabs>
          <w:tab w:val="num" w:pos="6480"/>
        </w:tabs>
        <w:ind w:left="6480" w:hanging="180"/>
      </w:pPr>
    </w:lvl>
  </w:abstractNum>
  <w:abstractNum w:abstractNumId="1" w15:restartNumberingAfterBreak="0">
    <w:nsid w:val="0ECA1E2C"/>
    <w:multiLevelType w:val="hybridMultilevel"/>
    <w:tmpl w:val="54580A06"/>
    <w:lvl w:ilvl="0" w:tplc="AC06E94A">
      <w:start w:val="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6D80373"/>
    <w:multiLevelType w:val="hybridMultilevel"/>
    <w:tmpl w:val="783AAA30"/>
    <w:lvl w:ilvl="0" w:tplc="42A66870">
      <w:start w:val="1"/>
      <w:numFmt w:val="decimal"/>
      <w:lvlText w:val="%1."/>
      <w:lvlJc w:val="left"/>
      <w:pPr>
        <w:tabs>
          <w:tab w:val="num" w:pos="190"/>
        </w:tabs>
        <w:ind w:left="190" w:hanging="360"/>
      </w:pPr>
      <w:rPr>
        <w:rFonts w:hint="default"/>
      </w:rPr>
    </w:lvl>
    <w:lvl w:ilvl="1" w:tplc="19AC403C" w:tentative="1">
      <w:start w:val="1"/>
      <w:numFmt w:val="lowerLetter"/>
      <w:lvlText w:val="%2."/>
      <w:lvlJc w:val="left"/>
      <w:pPr>
        <w:tabs>
          <w:tab w:val="num" w:pos="910"/>
        </w:tabs>
        <w:ind w:left="910" w:hanging="360"/>
      </w:pPr>
    </w:lvl>
    <w:lvl w:ilvl="2" w:tplc="BF023C86" w:tentative="1">
      <w:start w:val="1"/>
      <w:numFmt w:val="lowerRoman"/>
      <w:lvlText w:val="%3."/>
      <w:lvlJc w:val="right"/>
      <w:pPr>
        <w:tabs>
          <w:tab w:val="num" w:pos="1630"/>
        </w:tabs>
        <w:ind w:left="1630" w:hanging="180"/>
      </w:pPr>
    </w:lvl>
    <w:lvl w:ilvl="3" w:tplc="7258213C" w:tentative="1">
      <w:start w:val="1"/>
      <w:numFmt w:val="decimal"/>
      <w:lvlText w:val="%4."/>
      <w:lvlJc w:val="left"/>
      <w:pPr>
        <w:tabs>
          <w:tab w:val="num" w:pos="2350"/>
        </w:tabs>
        <w:ind w:left="2350" w:hanging="360"/>
      </w:pPr>
    </w:lvl>
    <w:lvl w:ilvl="4" w:tplc="86F60950" w:tentative="1">
      <w:start w:val="1"/>
      <w:numFmt w:val="lowerLetter"/>
      <w:lvlText w:val="%5."/>
      <w:lvlJc w:val="left"/>
      <w:pPr>
        <w:tabs>
          <w:tab w:val="num" w:pos="3070"/>
        </w:tabs>
        <w:ind w:left="3070" w:hanging="360"/>
      </w:pPr>
    </w:lvl>
    <w:lvl w:ilvl="5" w:tplc="8624B626" w:tentative="1">
      <w:start w:val="1"/>
      <w:numFmt w:val="lowerRoman"/>
      <w:lvlText w:val="%6."/>
      <w:lvlJc w:val="right"/>
      <w:pPr>
        <w:tabs>
          <w:tab w:val="num" w:pos="3790"/>
        </w:tabs>
        <w:ind w:left="3790" w:hanging="180"/>
      </w:pPr>
    </w:lvl>
    <w:lvl w:ilvl="6" w:tplc="4790E81E" w:tentative="1">
      <w:start w:val="1"/>
      <w:numFmt w:val="decimal"/>
      <w:lvlText w:val="%7."/>
      <w:lvlJc w:val="left"/>
      <w:pPr>
        <w:tabs>
          <w:tab w:val="num" w:pos="4510"/>
        </w:tabs>
        <w:ind w:left="4510" w:hanging="360"/>
      </w:pPr>
    </w:lvl>
    <w:lvl w:ilvl="7" w:tplc="824E7506" w:tentative="1">
      <w:start w:val="1"/>
      <w:numFmt w:val="lowerLetter"/>
      <w:lvlText w:val="%8."/>
      <w:lvlJc w:val="left"/>
      <w:pPr>
        <w:tabs>
          <w:tab w:val="num" w:pos="5230"/>
        </w:tabs>
        <w:ind w:left="5230" w:hanging="360"/>
      </w:pPr>
    </w:lvl>
    <w:lvl w:ilvl="8" w:tplc="EE00F4A6" w:tentative="1">
      <w:start w:val="1"/>
      <w:numFmt w:val="lowerRoman"/>
      <w:lvlText w:val="%9."/>
      <w:lvlJc w:val="right"/>
      <w:pPr>
        <w:tabs>
          <w:tab w:val="num" w:pos="5950"/>
        </w:tabs>
        <w:ind w:left="5950" w:hanging="180"/>
      </w:pPr>
    </w:lvl>
  </w:abstractNum>
  <w:abstractNum w:abstractNumId="3" w15:restartNumberingAfterBreak="0">
    <w:nsid w:val="219D4EDC"/>
    <w:multiLevelType w:val="hybridMultilevel"/>
    <w:tmpl w:val="2E561174"/>
    <w:lvl w:ilvl="0" w:tplc="08E0EAE6">
      <w:start w:val="1"/>
      <w:numFmt w:val="decimal"/>
      <w:lvlText w:val="%1."/>
      <w:lvlJc w:val="left"/>
      <w:pPr>
        <w:tabs>
          <w:tab w:val="num" w:pos="540"/>
        </w:tabs>
        <w:ind w:left="540" w:hanging="360"/>
      </w:pPr>
      <w:rPr>
        <w:rFonts w:hint="default"/>
      </w:rPr>
    </w:lvl>
    <w:lvl w:ilvl="1" w:tplc="F996748E" w:tentative="1">
      <w:start w:val="1"/>
      <w:numFmt w:val="lowerLetter"/>
      <w:lvlText w:val="%2."/>
      <w:lvlJc w:val="left"/>
      <w:pPr>
        <w:tabs>
          <w:tab w:val="num" w:pos="1440"/>
        </w:tabs>
        <w:ind w:left="1440" w:hanging="360"/>
      </w:pPr>
    </w:lvl>
    <w:lvl w:ilvl="2" w:tplc="0AACA78A" w:tentative="1">
      <w:start w:val="1"/>
      <w:numFmt w:val="lowerRoman"/>
      <w:lvlText w:val="%3."/>
      <w:lvlJc w:val="right"/>
      <w:pPr>
        <w:tabs>
          <w:tab w:val="num" w:pos="2160"/>
        </w:tabs>
        <w:ind w:left="2160" w:hanging="180"/>
      </w:pPr>
    </w:lvl>
    <w:lvl w:ilvl="3" w:tplc="0142AB68" w:tentative="1">
      <w:start w:val="1"/>
      <w:numFmt w:val="decimal"/>
      <w:lvlText w:val="%4."/>
      <w:lvlJc w:val="left"/>
      <w:pPr>
        <w:tabs>
          <w:tab w:val="num" w:pos="2880"/>
        </w:tabs>
        <w:ind w:left="2880" w:hanging="360"/>
      </w:pPr>
    </w:lvl>
    <w:lvl w:ilvl="4" w:tplc="4D622FAA" w:tentative="1">
      <w:start w:val="1"/>
      <w:numFmt w:val="lowerLetter"/>
      <w:lvlText w:val="%5."/>
      <w:lvlJc w:val="left"/>
      <w:pPr>
        <w:tabs>
          <w:tab w:val="num" w:pos="3600"/>
        </w:tabs>
        <w:ind w:left="3600" w:hanging="360"/>
      </w:pPr>
    </w:lvl>
    <w:lvl w:ilvl="5" w:tplc="0E9CCCF0" w:tentative="1">
      <w:start w:val="1"/>
      <w:numFmt w:val="lowerRoman"/>
      <w:lvlText w:val="%6."/>
      <w:lvlJc w:val="right"/>
      <w:pPr>
        <w:tabs>
          <w:tab w:val="num" w:pos="4320"/>
        </w:tabs>
        <w:ind w:left="4320" w:hanging="180"/>
      </w:pPr>
    </w:lvl>
    <w:lvl w:ilvl="6" w:tplc="AA3A09CA" w:tentative="1">
      <w:start w:val="1"/>
      <w:numFmt w:val="decimal"/>
      <w:lvlText w:val="%7."/>
      <w:lvlJc w:val="left"/>
      <w:pPr>
        <w:tabs>
          <w:tab w:val="num" w:pos="5040"/>
        </w:tabs>
        <w:ind w:left="5040" w:hanging="360"/>
      </w:pPr>
    </w:lvl>
    <w:lvl w:ilvl="7" w:tplc="F374589E" w:tentative="1">
      <w:start w:val="1"/>
      <w:numFmt w:val="lowerLetter"/>
      <w:lvlText w:val="%8."/>
      <w:lvlJc w:val="left"/>
      <w:pPr>
        <w:tabs>
          <w:tab w:val="num" w:pos="5760"/>
        </w:tabs>
        <w:ind w:left="5760" w:hanging="360"/>
      </w:pPr>
    </w:lvl>
    <w:lvl w:ilvl="8" w:tplc="0A9A24D6" w:tentative="1">
      <w:start w:val="1"/>
      <w:numFmt w:val="lowerRoman"/>
      <w:lvlText w:val="%9."/>
      <w:lvlJc w:val="right"/>
      <w:pPr>
        <w:tabs>
          <w:tab w:val="num" w:pos="6480"/>
        </w:tabs>
        <w:ind w:left="6480" w:hanging="180"/>
      </w:pPr>
    </w:lvl>
  </w:abstractNum>
  <w:abstractNum w:abstractNumId="4" w15:restartNumberingAfterBreak="0">
    <w:nsid w:val="221E7E3D"/>
    <w:multiLevelType w:val="hybridMultilevel"/>
    <w:tmpl w:val="1FB262C6"/>
    <w:lvl w:ilvl="0" w:tplc="7018DC6E">
      <w:start w:val="2"/>
      <w:numFmt w:val="decimal"/>
      <w:lvlText w:val="%1."/>
      <w:lvlJc w:val="left"/>
      <w:pPr>
        <w:tabs>
          <w:tab w:val="num" w:pos="936"/>
        </w:tabs>
        <w:ind w:left="936" w:hanging="360"/>
      </w:pPr>
      <w:rPr>
        <w:rFonts w:hint="default"/>
      </w:rPr>
    </w:lvl>
    <w:lvl w:ilvl="1" w:tplc="FBE2B660" w:tentative="1">
      <w:start w:val="1"/>
      <w:numFmt w:val="lowerLetter"/>
      <w:lvlText w:val="%2."/>
      <w:lvlJc w:val="left"/>
      <w:pPr>
        <w:tabs>
          <w:tab w:val="num" w:pos="1656"/>
        </w:tabs>
        <w:ind w:left="1656" w:hanging="360"/>
      </w:pPr>
    </w:lvl>
    <w:lvl w:ilvl="2" w:tplc="2D767D3E" w:tentative="1">
      <w:start w:val="1"/>
      <w:numFmt w:val="lowerRoman"/>
      <w:lvlText w:val="%3."/>
      <w:lvlJc w:val="right"/>
      <w:pPr>
        <w:tabs>
          <w:tab w:val="num" w:pos="2376"/>
        </w:tabs>
        <w:ind w:left="2376" w:hanging="180"/>
      </w:pPr>
    </w:lvl>
    <w:lvl w:ilvl="3" w:tplc="22BC1218" w:tentative="1">
      <w:start w:val="1"/>
      <w:numFmt w:val="decimal"/>
      <w:lvlText w:val="%4."/>
      <w:lvlJc w:val="left"/>
      <w:pPr>
        <w:tabs>
          <w:tab w:val="num" w:pos="3096"/>
        </w:tabs>
        <w:ind w:left="3096" w:hanging="360"/>
      </w:pPr>
    </w:lvl>
    <w:lvl w:ilvl="4" w:tplc="783872CC" w:tentative="1">
      <w:start w:val="1"/>
      <w:numFmt w:val="lowerLetter"/>
      <w:lvlText w:val="%5."/>
      <w:lvlJc w:val="left"/>
      <w:pPr>
        <w:tabs>
          <w:tab w:val="num" w:pos="3816"/>
        </w:tabs>
        <w:ind w:left="3816" w:hanging="360"/>
      </w:pPr>
    </w:lvl>
    <w:lvl w:ilvl="5" w:tplc="767C0390" w:tentative="1">
      <w:start w:val="1"/>
      <w:numFmt w:val="lowerRoman"/>
      <w:lvlText w:val="%6."/>
      <w:lvlJc w:val="right"/>
      <w:pPr>
        <w:tabs>
          <w:tab w:val="num" w:pos="4536"/>
        </w:tabs>
        <w:ind w:left="4536" w:hanging="180"/>
      </w:pPr>
    </w:lvl>
    <w:lvl w:ilvl="6" w:tplc="FCB44F90" w:tentative="1">
      <w:start w:val="1"/>
      <w:numFmt w:val="decimal"/>
      <w:lvlText w:val="%7."/>
      <w:lvlJc w:val="left"/>
      <w:pPr>
        <w:tabs>
          <w:tab w:val="num" w:pos="5256"/>
        </w:tabs>
        <w:ind w:left="5256" w:hanging="360"/>
      </w:pPr>
    </w:lvl>
    <w:lvl w:ilvl="7" w:tplc="9A96E64A" w:tentative="1">
      <w:start w:val="1"/>
      <w:numFmt w:val="lowerLetter"/>
      <w:lvlText w:val="%8."/>
      <w:lvlJc w:val="left"/>
      <w:pPr>
        <w:tabs>
          <w:tab w:val="num" w:pos="5976"/>
        </w:tabs>
        <w:ind w:left="5976" w:hanging="360"/>
      </w:pPr>
    </w:lvl>
    <w:lvl w:ilvl="8" w:tplc="4C04C748" w:tentative="1">
      <w:start w:val="1"/>
      <w:numFmt w:val="lowerRoman"/>
      <w:lvlText w:val="%9."/>
      <w:lvlJc w:val="right"/>
      <w:pPr>
        <w:tabs>
          <w:tab w:val="num" w:pos="6696"/>
        </w:tabs>
        <w:ind w:left="6696" w:hanging="180"/>
      </w:pPr>
    </w:lvl>
  </w:abstractNum>
  <w:abstractNum w:abstractNumId="5" w15:restartNumberingAfterBreak="0">
    <w:nsid w:val="299E46FE"/>
    <w:multiLevelType w:val="hybridMultilevel"/>
    <w:tmpl w:val="F7F4F6B8"/>
    <w:lvl w:ilvl="0" w:tplc="B8AAE3AE">
      <w:start w:val="1"/>
      <w:numFmt w:val="decimal"/>
      <w:lvlText w:val="%1."/>
      <w:lvlJc w:val="left"/>
      <w:pPr>
        <w:tabs>
          <w:tab w:val="num" w:pos="190"/>
        </w:tabs>
        <w:ind w:left="190" w:hanging="360"/>
      </w:pPr>
      <w:rPr>
        <w:rFonts w:hint="default"/>
      </w:rPr>
    </w:lvl>
    <w:lvl w:ilvl="1" w:tplc="095092D6" w:tentative="1">
      <w:start w:val="1"/>
      <w:numFmt w:val="lowerLetter"/>
      <w:lvlText w:val="%2."/>
      <w:lvlJc w:val="left"/>
      <w:pPr>
        <w:tabs>
          <w:tab w:val="num" w:pos="910"/>
        </w:tabs>
        <w:ind w:left="910" w:hanging="360"/>
      </w:pPr>
    </w:lvl>
    <w:lvl w:ilvl="2" w:tplc="99D03F38" w:tentative="1">
      <w:start w:val="1"/>
      <w:numFmt w:val="lowerRoman"/>
      <w:lvlText w:val="%3."/>
      <w:lvlJc w:val="right"/>
      <w:pPr>
        <w:tabs>
          <w:tab w:val="num" w:pos="1630"/>
        </w:tabs>
        <w:ind w:left="1630" w:hanging="180"/>
      </w:pPr>
    </w:lvl>
    <w:lvl w:ilvl="3" w:tplc="DC52D80E" w:tentative="1">
      <w:start w:val="1"/>
      <w:numFmt w:val="decimal"/>
      <w:lvlText w:val="%4."/>
      <w:lvlJc w:val="left"/>
      <w:pPr>
        <w:tabs>
          <w:tab w:val="num" w:pos="2350"/>
        </w:tabs>
        <w:ind w:left="2350" w:hanging="360"/>
      </w:pPr>
    </w:lvl>
    <w:lvl w:ilvl="4" w:tplc="3F70085E" w:tentative="1">
      <w:start w:val="1"/>
      <w:numFmt w:val="lowerLetter"/>
      <w:lvlText w:val="%5."/>
      <w:lvlJc w:val="left"/>
      <w:pPr>
        <w:tabs>
          <w:tab w:val="num" w:pos="3070"/>
        </w:tabs>
        <w:ind w:left="3070" w:hanging="360"/>
      </w:pPr>
    </w:lvl>
    <w:lvl w:ilvl="5" w:tplc="6BE4AB0A" w:tentative="1">
      <w:start w:val="1"/>
      <w:numFmt w:val="lowerRoman"/>
      <w:lvlText w:val="%6."/>
      <w:lvlJc w:val="right"/>
      <w:pPr>
        <w:tabs>
          <w:tab w:val="num" w:pos="3790"/>
        </w:tabs>
        <w:ind w:left="3790" w:hanging="180"/>
      </w:pPr>
    </w:lvl>
    <w:lvl w:ilvl="6" w:tplc="37AC3076" w:tentative="1">
      <w:start w:val="1"/>
      <w:numFmt w:val="decimal"/>
      <w:lvlText w:val="%7."/>
      <w:lvlJc w:val="left"/>
      <w:pPr>
        <w:tabs>
          <w:tab w:val="num" w:pos="4510"/>
        </w:tabs>
        <w:ind w:left="4510" w:hanging="360"/>
      </w:pPr>
    </w:lvl>
    <w:lvl w:ilvl="7" w:tplc="8AF41ACC" w:tentative="1">
      <w:start w:val="1"/>
      <w:numFmt w:val="lowerLetter"/>
      <w:lvlText w:val="%8."/>
      <w:lvlJc w:val="left"/>
      <w:pPr>
        <w:tabs>
          <w:tab w:val="num" w:pos="5230"/>
        </w:tabs>
        <w:ind w:left="5230" w:hanging="360"/>
      </w:pPr>
    </w:lvl>
    <w:lvl w:ilvl="8" w:tplc="85B603E0" w:tentative="1">
      <w:start w:val="1"/>
      <w:numFmt w:val="lowerRoman"/>
      <w:lvlText w:val="%9."/>
      <w:lvlJc w:val="right"/>
      <w:pPr>
        <w:tabs>
          <w:tab w:val="num" w:pos="5950"/>
        </w:tabs>
        <w:ind w:left="5950" w:hanging="180"/>
      </w:pPr>
    </w:lvl>
  </w:abstractNum>
  <w:abstractNum w:abstractNumId="6" w15:restartNumberingAfterBreak="0">
    <w:nsid w:val="2FAD31F7"/>
    <w:multiLevelType w:val="multilevel"/>
    <w:tmpl w:val="3CAC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CA18D9"/>
    <w:multiLevelType w:val="hybridMultilevel"/>
    <w:tmpl w:val="80B87E18"/>
    <w:lvl w:ilvl="0" w:tplc="59742FAE">
      <w:start w:val="1"/>
      <w:numFmt w:val="decimal"/>
      <w:lvlText w:val="%1."/>
      <w:lvlJc w:val="left"/>
      <w:pPr>
        <w:tabs>
          <w:tab w:val="num" w:pos="190"/>
        </w:tabs>
        <w:ind w:left="190" w:hanging="360"/>
      </w:pPr>
      <w:rPr>
        <w:rFonts w:hint="default"/>
      </w:rPr>
    </w:lvl>
    <w:lvl w:ilvl="1" w:tplc="712660AE" w:tentative="1">
      <w:start w:val="1"/>
      <w:numFmt w:val="lowerLetter"/>
      <w:lvlText w:val="%2."/>
      <w:lvlJc w:val="left"/>
      <w:pPr>
        <w:tabs>
          <w:tab w:val="num" w:pos="910"/>
        </w:tabs>
        <w:ind w:left="910" w:hanging="360"/>
      </w:pPr>
    </w:lvl>
    <w:lvl w:ilvl="2" w:tplc="860C13E8" w:tentative="1">
      <w:start w:val="1"/>
      <w:numFmt w:val="lowerRoman"/>
      <w:lvlText w:val="%3."/>
      <w:lvlJc w:val="right"/>
      <w:pPr>
        <w:tabs>
          <w:tab w:val="num" w:pos="1630"/>
        </w:tabs>
        <w:ind w:left="1630" w:hanging="180"/>
      </w:pPr>
    </w:lvl>
    <w:lvl w:ilvl="3" w:tplc="1FA0A492" w:tentative="1">
      <w:start w:val="1"/>
      <w:numFmt w:val="decimal"/>
      <w:lvlText w:val="%4."/>
      <w:lvlJc w:val="left"/>
      <w:pPr>
        <w:tabs>
          <w:tab w:val="num" w:pos="2350"/>
        </w:tabs>
        <w:ind w:left="2350" w:hanging="360"/>
      </w:pPr>
    </w:lvl>
    <w:lvl w:ilvl="4" w:tplc="0AE42542" w:tentative="1">
      <w:start w:val="1"/>
      <w:numFmt w:val="lowerLetter"/>
      <w:lvlText w:val="%5."/>
      <w:lvlJc w:val="left"/>
      <w:pPr>
        <w:tabs>
          <w:tab w:val="num" w:pos="3070"/>
        </w:tabs>
        <w:ind w:left="3070" w:hanging="360"/>
      </w:pPr>
    </w:lvl>
    <w:lvl w:ilvl="5" w:tplc="B4A802E6" w:tentative="1">
      <w:start w:val="1"/>
      <w:numFmt w:val="lowerRoman"/>
      <w:lvlText w:val="%6."/>
      <w:lvlJc w:val="right"/>
      <w:pPr>
        <w:tabs>
          <w:tab w:val="num" w:pos="3790"/>
        </w:tabs>
        <w:ind w:left="3790" w:hanging="180"/>
      </w:pPr>
    </w:lvl>
    <w:lvl w:ilvl="6" w:tplc="A2D2EB8E" w:tentative="1">
      <w:start w:val="1"/>
      <w:numFmt w:val="decimal"/>
      <w:lvlText w:val="%7."/>
      <w:lvlJc w:val="left"/>
      <w:pPr>
        <w:tabs>
          <w:tab w:val="num" w:pos="4510"/>
        </w:tabs>
        <w:ind w:left="4510" w:hanging="360"/>
      </w:pPr>
    </w:lvl>
    <w:lvl w:ilvl="7" w:tplc="499670FE" w:tentative="1">
      <w:start w:val="1"/>
      <w:numFmt w:val="lowerLetter"/>
      <w:lvlText w:val="%8."/>
      <w:lvlJc w:val="left"/>
      <w:pPr>
        <w:tabs>
          <w:tab w:val="num" w:pos="5230"/>
        </w:tabs>
        <w:ind w:left="5230" w:hanging="360"/>
      </w:pPr>
    </w:lvl>
    <w:lvl w:ilvl="8" w:tplc="56883220" w:tentative="1">
      <w:start w:val="1"/>
      <w:numFmt w:val="lowerRoman"/>
      <w:lvlText w:val="%9."/>
      <w:lvlJc w:val="right"/>
      <w:pPr>
        <w:tabs>
          <w:tab w:val="num" w:pos="5950"/>
        </w:tabs>
        <w:ind w:left="5950" w:hanging="180"/>
      </w:pPr>
    </w:lvl>
  </w:abstractNum>
  <w:abstractNum w:abstractNumId="8" w15:restartNumberingAfterBreak="0">
    <w:nsid w:val="450C167A"/>
    <w:multiLevelType w:val="hybridMultilevel"/>
    <w:tmpl w:val="EE783A20"/>
    <w:lvl w:ilvl="0" w:tplc="A350DE0C">
      <w:start w:val="8"/>
      <w:numFmt w:val="decimal"/>
      <w:lvlText w:val="%1."/>
      <w:lvlJc w:val="left"/>
      <w:pPr>
        <w:tabs>
          <w:tab w:val="num" w:pos="720"/>
        </w:tabs>
        <w:ind w:left="720" w:hanging="360"/>
      </w:pPr>
      <w:rPr>
        <w:rFonts w:hint="default"/>
      </w:rPr>
    </w:lvl>
    <w:lvl w:ilvl="1" w:tplc="2B0493F2" w:tentative="1">
      <w:start w:val="1"/>
      <w:numFmt w:val="lowerLetter"/>
      <w:lvlText w:val="%2."/>
      <w:lvlJc w:val="left"/>
      <w:pPr>
        <w:tabs>
          <w:tab w:val="num" w:pos="1440"/>
        </w:tabs>
        <w:ind w:left="1440" w:hanging="360"/>
      </w:pPr>
    </w:lvl>
    <w:lvl w:ilvl="2" w:tplc="1D966A70" w:tentative="1">
      <w:start w:val="1"/>
      <w:numFmt w:val="lowerRoman"/>
      <w:lvlText w:val="%3."/>
      <w:lvlJc w:val="right"/>
      <w:pPr>
        <w:tabs>
          <w:tab w:val="num" w:pos="2160"/>
        </w:tabs>
        <w:ind w:left="2160" w:hanging="180"/>
      </w:pPr>
    </w:lvl>
    <w:lvl w:ilvl="3" w:tplc="A6F0F4A4" w:tentative="1">
      <w:start w:val="1"/>
      <w:numFmt w:val="decimal"/>
      <w:lvlText w:val="%4."/>
      <w:lvlJc w:val="left"/>
      <w:pPr>
        <w:tabs>
          <w:tab w:val="num" w:pos="2880"/>
        </w:tabs>
        <w:ind w:left="2880" w:hanging="360"/>
      </w:pPr>
    </w:lvl>
    <w:lvl w:ilvl="4" w:tplc="CB7CDFDC" w:tentative="1">
      <w:start w:val="1"/>
      <w:numFmt w:val="lowerLetter"/>
      <w:lvlText w:val="%5."/>
      <w:lvlJc w:val="left"/>
      <w:pPr>
        <w:tabs>
          <w:tab w:val="num" w:pos="3600"/>
        </w:tabs>
        <w:ind w:left="3600" w:hanging="360"/>
      </w:pPr>
    </w:lvl>
    <w:lvl w:ilvl="5" w:tplc="B9EAF9D2" w:tentative="1">
      <w:start w:val="1"/>
      <w:numFmt w:val="lowerRoman"/>
      <w:lvlText w:val="%6."/>
      <w:lvlJc w:val="right"/>
      <w:pPr>
        <w:tabs>
          <w:tab w:val="num" w:pos="4320"/>
        </w:tabs>
        <w:ind w:left="4320" w:hanging="180"/>
      </w:pPr>
    </w:lvl>
    <w:lvl w:ilvl="6" w:tplc="980813F2" w:tentative="1">
      <w:start w:val="1"/>
      <w:numFmt w:val="decimal"/>
      <w:lvlText w:val="%7."/>
      <w:lvlJc w:val="left"/>
      <w:pPr>
        <w:tabs>
          <w:tab w:val="num" w:pos="5040"/>
        </w:tabs>
        <w:ind w:left="5040" w:hanging="360"/>
      </w:pPr>
    </w:lvl>
    <w:lvl w:ilvl="7" w:tplc="B1021A42" w:tentative="1">
      <w:start w:val="1"/>
      <w:numFmt w:val="lowerLetter"/>
      <w:lvlText w:val="%8."/>
      <w:lvlJc w:val="left"/>
      <w:pPr>
        <w:tabs>
          <w:tab w:val="num" w:pos="5760"/>
        </w:tabs>
        <w:ind w:left="5760" w:hanging="360"/>
      </w:pPr>
    </w:lvl>
    <w:lvl w:ilvl="8" w:tplc="E0440CBE" w:tentative="1">
      <w:start w:val="1"/>
      <w:numFmt w:val="lowerRoman"/>
      <w:lvlText w:val="%9."/>
      <w:lvlJc w:val="right"/>
      <w:pPr>
        <w:tabs>
          <w:tab w:val="num" w:pos="6480"/>
        </w:tabs>
        <w:ind w:left="6480" w:hanging="180"/>
      </w:pPr>
    </w:lvl>
  </w:abstractNum>
  <w:abstractNum w:abstractNumId="9" w15:restartNumberingAfterBreak="0">
    <w:nsid w:val="46740821"/>
    <w:multiLevelType w:val="multilevel"/>
    <w:tmpl w:val="F40E5714"/>
    <w:lvl w:ilvl="0">
      <w:start w:val="1"/>
      <w:numFmt w:val="decimal"/>
      <w:lvlText w:val="%1."/>
      <w:lvlJc w:val="left"/>
      <w:pPr>
        <w:ind w:left="360" w:hanging="360"/>
      </w:pPr>
      <w:rPr>
        <w:b/>
        <w:bCs w:val="0"/>
      </w:rPr>
    </w:lvl>
    <w:lvl w:ilvl="1">
      <w:start w:val="1"/>
      <w:numFmt w:val="decimal"/>
      <w:lvlText w:val="%1.%2."/>
      <w:lvlJc w:val="left"/>
      <w:pPr>
        <w:ind w:left="43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232220"/>
    <w:multiLevelType w:val="hybridMultilevel"/>
    <w:tmpl w:val="A6BAD1A6"/>
    <w:lvl w:ilvl="0" w:tplc="0E7C1164">
      <w:start w:val="1"/>
      <w:numFmt w:val="lowerLetter"/>
      <w:lvlText w:val="%1)"/>
      <w:lvlJc w:val="left"/>
      <w:pPr>
        <w:tabs>
          <w:tab w:val="num" w:pos="190"/>
        </w:tabs>
        <w:ind w:left="190" w:hanging="360"/>
      </w:pPr>
      <w:rPr>
        <w:rFonts w:hint="default"/>
      </w:rPr>
    </w:lvl>
    <w:lvl w:ilvl="1" w:tplc="7850371A">
      <w:start w:val="1"/>
      <w:numFmt w:val="decimal"/>
      <w:lvlText w:val="%2."/>
      <w:lvlJc w:val="left"/>
      <w:pPr>
        <w:tabs>
          <w:tab w:val="num" w:pos="925"/>
        </w:tabs>
        <w:ind w:left="925" w:hanging="375"/>
      </w:pPr>
      <w:rPr>
        <w:rFonts w:hint="default"/>
      </w:rPr>
    </w:lvl>
    <w:lvl w:ilvl="2" w:tplc="34701992" w:tentative="1">
      <w:start w:val="1"/>
      <w:numFmt w:val="lowerRoman"/>
      <w:lvlText w:val="%3."/>
      <w:lvlJc w:val="right"/>
      <w:pPr>
        <w:tabs>
          <w:tab w:val="num" w:pos="1630"/>
        </w:tabs>
        <w:ind w:left="1630" w:hanging="180"/>
      </w:pPr>
    </w:lvl>
    <w:lvl w:ilvl="3" w:tplc="76BC9722" w:tentative="1">
      <w:start w:val="1"/>
      <w:numFmt w:val="decimal"/>
      <w:lvlText w:val="%4."/>
      <w:lvlJc w:val="left"/>
      <w:pPr>
        <w:tabs>
          <w:tab w:val="num" w:pos="2350"/>
        </w:tabs>
        <w:ind w:left="2350" w:hanging="360"/>
      </w:pPr>
    </w:lvl>
    <w:lvl w:ilvl="4" w:tplc="6B4EFF76" w:tentative="1">
      <w:start w:val="1"/>
      <w:numFmt w:val="lowerLetter"/>
      <w:lvlText w:val="%5."/>
      <w:lvlJc w:val="left"/>
      <w:pPr>
        <w:tabs>
          <w:tab w:val="num" w:pos="3070"/>
        </w:tabs>
        <w:ind w:left="3070" w:hanging="360"/>
      </w:pPr>
    </w:lvl>
    <w:lvl w:ilvl="5" w:tplc="06040BC2" w:tentative="1">
      <w:start w:val="1"/>
      <w:numFmt w:val="lowerRoman"/>
      <w:lvlText w:val="%6."/>
      <w:lvlJc w:val="right"/>
      <w:pPr>
        <w:tabs>
          <w:tab w:val="num" w:pos="3790"/>
        </w:tabs>
        <w:ind w:left="3790" w:hanging="180"/>
      </w:pPr>
    </w:lvl>
    <w:lvl w:ilvl="6" w:tplc="74788EBA" w:tentative="1">
      <w:start w:val="1"/>
      <w:numFmt w:val="decimal"/>
      <w:lvlText w:val="%7."/>
      <w:lvlJc w:val="left"/>
      <w:pPr>
        <w:tabs>
          <w:tab w:val="num" w:pos="4510"/>
        </w:tabs>
        <w:ind w:left="4510" w:hanging="360"/>
      </w:pPr>
    </w:lvl>
    <w:lvl w:ilvl="7" w:tplc="1CE00BB8" w:tentative="1">
      <w:start w:val="1"/>
      <w:numFmt w:val="lowerLetter"/>
      <w:lvlText w:val="%8."/>
      <w:lvlJc w:val="left"/>
      <w:pPr>
        <w:tabs>
          <w:tab w:val="num" w:pos="5230"/>
        </w:tabs>
        <w:ind w:left="5230" w:hanging="360"/>
      </w:pPr>
    </w:lvl>
    <w:lvl w:ilvl="8" w:tplc="E6447E4C" w:tentative="1">
      <w:start w:val="1"/>
      <w:numFmt w:val="lowerRoman"/>
      <w:lvlText w:val="%9."/>
      <w:lvlJc w:val="right"/>
      <w:pPr>
        <w:tabs>
          <w:tab w:val="num" w:pos="5950"/>
        </w:tabs>
        <w:ind w:left="5950" w:hanging="180"/>
      </w:pPr>
    </w:lvl>
  </w:abstractNum>
  <w:abstractNum w:abstractNumId="11" w15:restartNumberingAfterBreak="0">
    <w:nsid w:val="4FBA4772"/>
    <w:multiLevelType w:val="hybridMultilevel"/>
    <w:tmpl w:val="A7641ADE"/>
    <w:lvl w:ilvl="0" w:tplc="CBD8D02A">
      <w:start w:val="1"/>
      <w:numFmt w:val="decimal"/>
      <w:lvlText w:val="%1."/>
      <w:lvlJc w:val="left"/>
      <w:pPr>
        <w:tabs>
          <w:tab w:val="num" w:pos="720"/>
        </w:tabs>
        <w:ind w:left="720" w:hanging="360"/>
      </w:pPr>
      <w:rPr>
        <w:rFonts w:hint="default"/>
      </w:rPr>
    </w:lvl>
    <w:lvl w:ilvl="1" w:tplc="556202E0" w:tentative="1">
      <w:start w:val="1"/>
      <w:numFmt w:val="lowerLetter"/>
      <w:lvlText w:val="%2."/>
      <w:lvlJc w:val="left"/>
      <w:pPr>
        <w:tabs>
          <w:tab w:val="num" w:pos="1440"/>
        </w:tabs>
        <w:ind w:left="1440" w:hanging="360"/>
      </w:pPr>
    </w:lvl>
    <w:lvl w:ilvl="2" w:tplc="82DC9558" w:tentative="1">
      <w:start w:val="1"/>
      <w:numFmt w:val="lowerRoman"/>
      <w:lvlText w:val="%3."/>
      <w:lvlJc w:val="right"/>
      <w:pPr>
        <w:tabs>
          <w:tab w:val="num" w:pos="2160"/>
        </w:tabs>
        <w:ind w:left="2160" w:hanging="180"/>
      </w:pPr>
    </w:lvl>
    <w:lvl w:ilvl="3" w:tplc="C7AC9A7A" w:tentative="1">
      <w:start w:val="1"/>
      <w:numFmt w:val="decimal"/>
      <w:lvlText w:val="%4."/>
      <w:lvlJc w:val="left"/>
      <w:pPr>
        <w:tabs>
          <w:tab w:val="num" w:pos="2880"/>
        </w:tabs>
        <w:ind w:left="2880" w:hanging="360"/>
      </w:pPr>
    </w:lvl>
    <w:lvl w:ilvl="4" w:tplc="B3007AD6" w:tentative="1">
      <w:start w:val="1"/>
      <w:numFmt w:val="lowerLetter"/>
      <w:lvlText w:val="%5."/>
      <w:lvlJc w:val="left"/>
      <w:pPr>
        <w:tabs>
          <w:tab w:val="num" w:pos="3600"/>
        </w:tabs>
        <w:ind w:left="3600" w:hanging="360"/>
      </w:pPr>
    </w:lvl>
    <w:lvl w:ilvl="5" w:tplc="068C8D2E" w:tentative="1">
      <w:start w:val="1"/>
      <w:numFmt w:val="lowerRoman"/>
      <w:lvlText w:val="%6."/>
      <w:lvlJc w:val="right"/>
      <w:pPr>
        <w:tabs>
          <w:tab w:val="num" w:pos="4320"/>
        </w:tabs>
        <w:ind w:left="4320" w:hanging="180"/>
      </w:pPr>
    </w:lvl>
    <w:lvl w:ilvl="6" w:tplc="9CA274A0" w:tentative="1">
      <w:start w:val="1"/>
      <w:numFmt w:val="decimal"/>
      <w:lvlText w:val="%7."/>
      <w:lvlJc w:val="left"/>
      <w:pPr>
        <w:tabs>
          <w:tab w:val="num" w:pos="5040"/>
        </w:tabs>
        <w:ind w:left="5040" w:hanging="360"/>
      </w:pPr>
    </w:lvl>
    <w:lvl w:ilvl="7" w:tplc="84065702" w:tentative="1">
      <w:start w:val="1"/>
      <w:numFmt w:val="lowerLetter"/>
      <w:lvlText w:val="%8."/>
      <w:lvlJc w:val="left"/>
      <w:pPr>
        <w:tabs>
          <w:tab w:val="num" w:pos="5760"/>
        </w:tabs>
        <w:ind w:left="5760" w:hanging="360"/>
      </w:pPr>
    </w:lvl>
    <w:lvl w:ilvl="8" w:tplc="6186C392" w:tentative="1">
      <w:start w:val="1"/>
      <w:numFmt w:val="lowerRoman"/>
      <w:lvlText w:val="%9."/>
      <w:lvlJc w:val="right"/>
      <w:pPr>
        <w:tabs>
          <w:tab w:val="num" w:pos="6480"/>
        </w:tabs>
        <w:ind w:left="6480" w:hanging="180"/>
      </w:pPr>
    </w:lvl>
  </w:abstractNum>
  <w:abstractNum w:abstractNumId="12" w15:restartNumberingAfterBreak="0">
    <w:nsid w:val="514C1886"/>
    <w:multiLevelType w:val="hybridMultilevel"/>
    <w:tmpl w:val="119E614C"/>
    <w:lvl w:ilvl="0" w:tplc="95E4C262">
      <w:start w:val="1"/>
      <w:numFmt w:val="lowerLetter"/>
      <w:lvlText w:val="%1)"/>
      <w:lvlJc w:val="left"/>
      <w:pPr>
        <w:tabs>
          <w:tab w:val="num" w:pos="930"/>
        </w:tabs>
        <w:ind w:left="930" w:hanging="360"/>
      </w:pPr>
      <w:rPr>
        <w:rFonts w:hint="default"/>
      </w:rPr>
    </w:lvl>
    <w:lvl w:ilvl="1" w:tplc="BCE8B410" w:tentative="1">
      <w:start w:val="1"/>
      <w:numFmt w:val="lowerLetter"/>
      <w:lvlText w:val="%2."/>
      <w:lvlJc w:val="left"/>
      <w:pPr>
        <w:tabs>
          <w:tab w:val="num" w:pos="1650"/>
        </w:tabs>
        <w:ind w:left="1650" w:hanging="360"/>
      </w:pPr>
    </w:lvl>
    <w:lvl w:ilvl="2" w:tplc="74A09684" w:tentative="1">
      <w:start w:val="1"/>
      <w:numFmt w:val="lowerRoman"/>
      <w:lvlText w:val="%3."/>
      <w:lvlJc w:val="right"/>
      <w:pPr>
        <w:tabs>
          <w:tab w:val="num" w:pos="2370"/>
        </w:tabs>
        <w:ind w:left="2370" w:hanging="180"/>
      </w:pPr>
    </w:lvl>
    <w:lvl w:ilvl="3" w:tplc="B3DEDAE4" w:tentative="1">
      <w:start w:val="1"/>
      <w:numFmt w:val="decimal"/>
      <w:lvlText w:val="%4."/>
      <w:lvlJc w:val="left"/>
      <w:pPr>
        <w:tabs>
          <w:tab w:val="num" w:pos="3090"/>
        </w:tabs>
        <w:ind w:left="3090" w:hanging="360"/>
      </w:pPr>
    </w:lvl>
    <w:lvl w:ilvl="4" w:tplc="E714A5B8" w:tentative="1">
      <w:start w:val="1"/>
      <w:numFmt w:val="lowerLetter"/>
      <w:lvlText w:val="%5."/>
      <w:lvlJc w:val="left"/>
      <w:pPr>
        <w:tabs>
          <w:tab w:val="num" w:pos="3810"/>
        </w:tabs>
        <w:ind w:left="3810" w:hanging="360"/>
      </w:pPr>
    </w:lvl>
    <w:lvl w:ilvl="5" w:tplc="ED2A1C88" w:tentative="1">
      <w:start w:val="1"/>
      <w:numFmt w:val="lowerRoman"/>
      <w:lvlText w:val="%6."/>
      <w:lvlJc w:val="right"/>
      <w:pPr>
        <w:tabs>
          <w:tab w:val="num" w:pos="4530"/>
        </w:tabs>
        <w:ind w:left="4530" w:hanging="180"/>
      </w:pPr>
    </w:lvl>
    <w:lvl w:ilvl="6" w:tplc="01985EB6" w:tentative="1">
      <w:start w:val="1"/>
      <w:numFmt w:val="decimal"/>
      <w:lvlText w:val="%7."/>
      <w:lvlJc w:val="left"/>
      <w:pPr>
        <w:tabs>
          <w:tab w:val="num" w:pos="5250"/>
        </w:tabs>
        <w:ind w:left="5250" w:hanging="360"/>
      </w:pPr>
    </w:lvl>
    <w:lvl w:ilvl="7" w:tplc="CAD24EEC" w:tentative="1">
      <w:start w:val="1"/>
      <w:numFmt w:val="lowerLetter"/>
      <w:lvlText w:val="%8."/>
      <w:lvlJc w:val="left"/>
      <w:pPr>
        <w:tabs>
          <w:tab w:val="num" w:pos="5970"/>
        </w:tabs>
        <w:ind w:left="5970" w:hanging="360"/>
      </w:pPr>
    </w:lvl>
    <w:lvl w:ilvl="8" w:tplc="1076B9F0" w:tentative="1">
      <w:start w:val="1"/>
      <w:numFmt w:val="lowerRoman"/>
      <w:lvlText w:val="%9."/>
      <w:lvlJc w:val="right"/>
      <w:pPr>
        <w:tabs>
          <w:tab w:val="num" w:pos="6690"/>
        </w:tabs>
        <w:ind w:left="6690" w:hanging="180"/>
      </w:pPr>
    </w:lvl>
  </w:abstractNum>
  <w:abstractNum w:abstractNumId="13" w15:restartNumberingAfterBreak="0">
    <w:nsid w:val="570C41A0"/>
    <w:multiLevelType w:val="multilevel"/>
    <w:tmpl w:val="CDC23B2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CB31439"/>
    <w:multiLevelType w:val="hybridMultilevel"/>
    <w:tmpl w:val="62500A6C"/>
    <w:lvl w:ilvl="0" w:tplc="5F5E0404">
      <w:start w:val="3"/>
      <w:numFmt w:val="bullet"/>
      <w:lvlText w:val="-"/>
      <w:lvlJc w:val="left"/>
      <w:pPr>
        <w:ind w:left="936" w:hanging="360"/>
      </w:pPr>
      <w:rPr>
        <w:rFonts w:ascii="Arial" w:eastAsia="Times New Roman" w:hAnsi="Arial" w:cs="Arial" w:hint="default"/>
      </w:rPr>
    </w:lvl>
    <w:lvl w:ilvl="1" w:tplc="040E0003" w:tentative="1">
      <w:start w:val="1"/>
      <w:numFmt w:val="bullet"/>
      <w:lvlText w:val="o"/>
      <w:lvlJc w:val="left"/>
      <w:pPr>
        <w:ind w:left="1656" w:hanging="360"/>
      </w:pPr>
      <w:rPr>
        <w:rFonts w:ascii="Courier New" w:hAnsi="Courier New" w:cs="Courier New" w:hint="default"/>
      </w:rPr>
    </w:lvl>
    <w:lvl w:ilvl="2" w:tplc="040E0005" w:tentative="1">
      <w:start w:val="1"/>
      <w:numFmt w:val="bullet"/>
      <w:lvlText w:val=""/>
      <w:lvlJc w:val="left"/>
      <w:pPr>
        <w:ind w:left="2376" w:hanging="360"/>
      </w:pPr>
      <w:rPr>
        <w:rFonts w:ascii="Wingdings" w:hAnsi="Wingdings" w:hint="default"/>
      </w:rPr>
    </w:lvl>
    <w:lvl w:ilvl="3" w:tplc="040E0001" w:tentative="1">
      <w:start w:val="1"/>
      <w:numFmt w:val="bullet"/>
      <w:lvlText w:val=""/>
      <w:lvlJc w:val="left"/>
      <w:pPr>
        <w:ind w:left="3096" w:hanging="360"/>
      </w:pPr>
      <w:rPr>
        <w:rFonts w:ascii="Symbol" w:hAnsi="Symbol" w:hint="default"/>
      </w:rPr>
    </w:lvl>
    <w:lvl w:ilvl="4" w:tplc="040E0003" w:tentative="1">
      <w:start w:val="1"/>
      <w:numFmt w:val="bullet"/>
      <w:lvlText w:val="o"/>
      <w:lvlJc w:val="left"/>
      <w:pPr>
        <w:ind w:left="3816" w:hanging="360"/>
      </w:pPr>
      <w:rPr>
        <w:rFonts w:ascii="Courier New" w:hAnsi="Courier New" w:cs="Courier New" w:hint="default"/>
      </w:rPr>
    </w:lvl>
    <w:lvl w:ilvl="5" w:tplc="040E0005" w:tentative="1">
      <w:start w:val="1"/>
      <w:numFmt w:val="bullet"/>
      <w:lvlText w:val=""/>
      <w:lvlJc w:val="left"/>
      <w:pPr>
        <w:ind w:left="4536" w:hanging="360"/>
      </w:pPr>
      <w:rPr>
        <w:rFonts w:ascii="Wingdings" w:hAnsi="Wingdings" w:hint="default"/>
      </w:rPr>
    </w:lvl>
    <w:lvl w:ilvl="6" w:tplc="040E0001" w:tentative="1">
      <w:start w:val="1"/>
      <w:numFmt w:val="bullet"/>
      <w:lvlText w:val=""/>
      <w:lvlJc w:val="left"/>
      <w:pPr>
        <w:ind w:left="5256" w:hanging="360"/>
      </w:pPr>
      <w:rPr>
        <w:rFonts w:ascii="Symbol" w:hAnsi="Symbol" w:hint="default"/>
      </w:rPr>
    </w:lvl>
    <w:lvl w:ilvl="7" w:tplc="040E0003" w:tentative="1">
      <w:start w:val="1"/>
      <w:numFmt w:val="bullet"/>
      <w:lvlText w:val="o"/>
      <w:lvlJc w:val="left"/>
      <w:pPr>
        <w:ind w:left="5976" w:hanging="360"/>
      </w:pPr>
      <w:rPr>
        <w:rFonts w:ascii="Courier New" w:hAnsi="Courier New" w:cs="Courier New" w:hint="default"/>
      </w:rPr>
    </w:lvl>
    <w:lvl w:ilvl="8" w:tplc="040E0005" w:tentative="1">
      <w:start w:val="1"/>
      <w:numFmt w:val="bullet"/>
      <w:lvlText w:val=""/>
      <w:lvlJc w:val="left"/>
      <w:pPr>
        <w:ind w:left="6696" w:hanging="360"/>
      </w:pPr>
      <w:rPr>
        <w:rFonts w:ascii="Wingdings" w:hAnsi="Wingdings" w:hint="default"/>
      </w:rPr>
    </w:lvl>
  </w:abstractNum>
  <w:abstractNum w:abstractNumId="15" w15:restartNumberingAfterBreak="0">
    <w:nsid w:val="62756994"/>
    <w:multiLevelType w:val="hybridMultilevel"/>
    <w:tmpl w:val="377E2754"/>
    <w:lvl w:ilvl="0" w:tplc="936ADED0">
      <w:start w:val="15"/>
      <w:numFmt w:val="lowerRoman"/>
      <w:lvlText w:val="%1."/>
      <w:lvlJc w:val="left"/>
      <w:pPr>
        <w:tabs>
          <w:tab w:val="num" w:pos="1080"/>
        </w:tabs>
        <w:ind w:left="1080" w:hanging="720"/>
      </w:pPr>
      <w:rPr>
        <w:rFonts w:hint="default"/>
      </w:rPr>
    </w:lvl>
    <w:lvl w:ilvl="1" w:tplc="7B82AF2E" w:tentative="1">
      <w:start w:val="1"/>
      <w:numFmt w:val="lowerLetter"/>
      <w:lvlText w:val="%2."/>
      <w:lvlJc w:val="left"/>
      <w:pPr>
        <w:tabs>
          <w:tab w:val="num" w:pos="1440"/>
        </w:tabs>
        <w:ind w:left="1440" w:hanging="360"/>
      </w:pPr>
    </w:lvl>
    <w:lvl w:ilvl="2" w:tplc="19AE6EDA" w:tentative="1">
      <w:start w:val="1"/>
      <w:numFmt w:val="lowerRoman"/>
      <w:lvlText w:val="%3."/>
      <w:lvlJc w:val="right"/>
      <w:pPr>
        <w:tabs>
          <w:tab w:val="num" w:pos="2160"/>
        </w:tabs>
        <w:ind w:left="2160" w:hanging="180"/>
      </w:pPr>
    </w:lvl>
    <w:lvl w:ilvl="3" w:tplc="015EF4C2" w:tentative="1">
      <w:start w:val="1"/>
      <w:numFmt w:val="decimal"/>
      <w:lvlText w:val="%4."/>
      <w:lvlJc w:val="left"/>
      <w:pPr>
        <w:tabs>
          <w:tab w:val="num" w:pos="2880"/>
        </w:tabs>
        <w:ind w:left="2880" w:hanging="360"/>
      </w:pPr>
    </w:lvl>
    <w:lvl w:ilvl="4" w:tplc="50A655BC" w:tentative="1">
      <w:start w:val="1"/>
      <w:numFmt w:val="lowerLetter"/>
      <w:lvlText w:val="%5."/>
      <w:lvlJc w:val="left"/>
      <w:pPr>
        <w:tabs>
          <w:tab w:val="num" w:pos="3600"/>
        </w:tabs>
        <w:ind w:left="3600" w:hanging="360"/>
      </w:pPr>
    </w:lvl>
    <w:lvl w:ilvl="5" w:tplc="8BD4E5CE" w:tentative="1">
      <w:start w:val="1"/>
      <w:numFmt w:val="lowerRoman"/>
      <w:lvlText w:val="%6."/>
      <w:lvlJc w:val="right"/>
      <w:pPr>
        <w:tabs>
          <w:tab w:val="num" w:pos="4320"/>
        </w:tabs>
        <w:ind w:left="4320" w:hanging="180"/>
      </w:pPr>
    </w:lvl>
    <w:lvl w:ilvl="6" w:tplc="C1A8C9CC" w:tentative="1">
      <w:start w:val="1"/>
      <w:numFmt w:val="decimal"/>
      <w:lvlText w:val="%7."/>
      <w:lvlJc w:val="left"/>
      <w:pPr>
        <w:tabs>
          <w:tab w:val="num" w:pos="5040"/>
        </w:tabs>
        <w:ind w:left="5040" w:hanging="360"/>
      </w:pPr>
    </w:lvl>
    <w:lvl w:ilvl="7" w:tplc="178A67F6" w:tentative="1">
      <w:start w:val="1"/>
      <w:numFmt w:val="lowerLetter"/>
      <w:lvlText w:val="%8."/>
      <w:lvlJc w:val="left"/>
      <w:pPr>
        <w:tabs>
          <w:tab w:val="num" w:pos="5760"/>
        </w:tabs>
        <w:ind w:left="5760" w:hanging="360"/>
      </w:pPr>
    </w:lvl>
    <w:lvl w:ilvl="8" w:tplc="DAB04884" w:tentative="1">
      <w:start w:val="1"/>
      <w:numFmt w:val="lowerRoman"/>
      <w:lvlText w:val="%9."/>
      <w:lvlJc w:val="right"/>
      <w:pPr>
        <w:tabs>
          <w:tab w:val="num" w:pos="6480"/>
        </w:tabs>
        <w:ind w:left="6480" w:hanging="180"/>
      </w:pPr>
    </w:lvl>
  </w:abstractNum>
  <w:abstractNum w:abstractNumId="16" w15:restartNumberingAfterBreak="0">
    <w:nsid w:val="658B5B4B"/>
    <w:multiLevelType w:val="multilevel"/>
    <w:tmpl w:val="92844DC6"/>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D471C6D"/>
    <w:multiLevelType w:val="hybridMultilevel"/>
    <w:tmpl w:val="83EA0A00"/>
    <w:lvl w:ilvl="0" w:tplc="04090017">
      <w:start w:val="1"/>
      <w:numFmt w:val="lowerLetter"/>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8" w15:restartNumberingAfterBreak="0">
    <w:nsid w:val="703E39C8"/>
    <w:multiLevelType w:val="hybridMultilevel"/>
    <w:tmpl w:val="D98ED472"/>
    <w:lvl w:ilvl="0" w:tplc="5ABC6562">
      <w:start w:val="3"/>
      <w:numFmt w:val="bullet"/>
      <w:lvlText w:val="-"/>
      <w:lvlJc w:val="left"/>
      <w:pPr>
        <w:ind w:left="996" w:hanging="360"/>
      </w:pPr>
      <w:rPr>
        <w:rFonts w:ascii="Arial" w:eastAsia="Times New Roman" w:hAnsi="Arial" w:cs="Arial" w:hint="default"/>
      </w:rPr>
    </w:lvl>
    <w:lvl w:ilvl="1" w:tplc="040E0003">
      <w:start w:val="1"/>
      <w:numFmt w:val="bullet"/>
      <w:lvlText w:val="o"/>
      <w:lvlJc w:val="left"/>
      <w:pPr>
        <w:ind w:left="1716" w:hanging="360"/>
      </w:pPr>
      <w:rPr>
        <w:rFonts w:ascii="Courier New" w:hAnsi="Courier New" w:cs="Courier New" w:hint="default"/>
      </w:rPr>
    </w:lvl>
    <w:lvl w:ilvl="2" w:tplc="040E0005" w:tentative="1">
      <w:start w:val="1"/>
      <w:numFmt w:val="bullet"/>
      <w:lvlText w:val=""/>
      <w:lvlJc w:val="left"/>
      <w:pPr>
        <w:ind w:left="2436" w:hanging="360"/>
      </w:pPr>
      <w:rPr>
        <w:rFonts w:ascii="Wingdings" w:hAnsi="Wingdings" w:hint="default"/>
      </w:rPr>
    </w:lvl>
    <w:lvl w:ilvl="3" w:tplc="040E0001" w:tentative="1">
      <w:start w:val="1"/>
      <w:numFmt w:val="bullet"/>
      <w:lvlText w:val=""/>
      <w:lvlJc w:val="left"/>
      <w:pPr>
        <w:ind w:left="3156" w:hanging="360"/>
      </w:pPr>
      <w:rPr>
        <w:rFonts w:ascii="Symbol" w:hAnsi="Symbol" w:hint="default"/>
      </w:rPr>
    </w:lvl>
    <w:lvl w:ilvl="4" w:tplc="040E0003" w:tentative="1">
      <w:start w:val="1"/>
      <w:numFmt w:val="bullet"/>
      <w:lvlText w:val="o"/>
      <w:lvlJc w:val="left"/>
      <w:pPr>
        <w:ind w:left="3876" w:hanging="360"/>
      </w:pPr>
      <w:rPr>
        <w:rFonts w:ascii="Courier New" w:hAnsi="Courier New" w:cs="Courier New" w:hint="default"/>
      </w:rPr>
    </w:lvl>
    <w:lvl w:ilvl="5" w:tplc="040E0005" w:tentative="1">
      <w:start w:val="1"/>
      <w:numFmt w:val="bullet"/>
      <w:lvlText w:val=""/>
      <w:lvlJc w:val="left"/>
      <w:pPr>
        <w:ind w:left="4596" w:hanging="360"/>
      </w:pPr>
      <w:rPr>
        <w:rFonts w:ascii="Wingdings" w:hAnsi="Wingdings" w:hint="default"/>
      </w:rPr>
    </w:lvl>
    <w:lvl w:ilvl="6" w:tplc="040E0001" w:tentative="1">
      <w:start w:val="1"/>
      <w:numFmt w:val="bullet"/>
      <w:lvlText w:val=""/>
      <w:lvlJc w:val="left"/>
      <w:pPr>
        <w:ind w:left="5316" w:hanging="360"/>
      </w:pPr>
      <w:rPr>
        <w:rFonts w:ascii="Symbol" w:hAnsi="Symbol" w:hint="default"/>
      </w:rPr>
    </w:lvl>
    <w:lvl w:ilvl="7" w:tplc="040E0003" w:tentative="1">
      <w:start w:val="1"/>
      <w:numFmt w:val="bullet"/>
      <w:lvlText w:val="o"/>
      <w:lvlJc w:val="left"/>
      <w:pPr>
        <w:ind w:left="6036" w:hanging="360"/>
      </w:pPr>
      <w:rPr>
        <w:rFonts w:ascii="Courier New" w:hAnsi="Courier New" w:cs="Courier New" w:hint="default"/>
      </w:rPr>
    </w:lvl>
    <w:lvl w:ilvl="8" w:tplc="040E0005" w:tentative="1">
      <w:start w:val="1"/>
      <w:numFmt w:val="bullet"/>
      <w:lvlText w:val=""/>
      <w:lvlJc w:val="left"/>
      <w:pPr>
        <w:ind w:left="6756" w:hanging="360"/>
      </w:pPr>
      <w:rPr>
        <w:rFonts w:ascii="Wingdings" w:hAnsi="Wingdings" w:hint="default"/>
      </w:rPr>
    </w:lvl>
  </w:abstractNum>
  <w:abstractNum w:abstractNumId="19" w15:restartNumberingAfterBreak="0">
    <w:nsid w:val="72130A13"/>
    <w:multiLevelType w:val="hybridMultilevel"/>
    <w:tmpl w:val="F63273D6"/>
    <w:lvl w:ilvl="0" w:tplc="865AB506">
      <w:start w:val="12"/>
      <w:numFmt w:val="upperRoman"/>
      <w:lvlText w:val="%1."/>
      <w:lvlJc w:val="left"/>
      <w:pPr>
        <w:tabs>
          <w:tab w:val="num" w:pos="720"/>
        </w:tabs>
        <w:ind w:left="720" w:hanging="720"/>
      </w:pPr>
      <w:rPr>
        <w:rFonts w:hint="default"/>
      </w:rPr>
    </w:lvl>
    <w:lvl w:ilvl="1" w:tplc="38EE6FD8">
      <w:start w:val="1"/>
      <w:numFmt w:val="decimal"/>
      <w:lvlText w:val="%2."/>
      <w:lvlJc w:val="left"/>
      <w:pPr>
        <w:tabs>
          <w:tab w:val="num" w:pos="1080"/>
        </w:tabs>
        <w:ind w:left="1080" w:hanging="360"/>
      </w:pPr>
      <w:rPr>
        <w:rFonts w:hint="default"/>
      </w:rPr>
    </w:lvl>
    <w:lvl w:ilvl="2" w:tplc="31D89548" w:tentative="1">
      <w:start w:val="1"/>
      <w:numFmt w:val="lowerRoman"/>
      <w:lvlText w:val="%3."/>
      <w:lvlJc w:val="right"/>
      <w:pPr>
        <w:tabs>
          <w:tab w:val="num" w:pos="1800"/>
        </w:tabs>
        <w:ind w:left="1800" w:hanging="180"/>
      </w:pPr>
    </w:lvl>
    <w:lvl w:ilvl="3" w:tplc="8D940B30" w:tentative="1">
      <w:start w:val="1"/>
      <w:numFmt w:val="decimal"/>
      <w:lvlText w:val="%4."/>
      <w:lvlJc w:val="left"/>
      <w:pPr>
        <w:tabs>
          <w:tab w:val="num" w:pos="2520"/>
        </w:tabs>
        <w:ind w:left="2520" w:hanging="360"/>
      </w:pPr>
    </w:lvl>
    <w:lvl w:ilvl="4" w:tplc="AFE0D202" w:tentative="1">
      <w:start w:val="1"/>
      <w:numFmt w:val="lowerLetter"/>
      <w:lvlText w:val="%5."/>
      <w:lvlJc w:val="left"/>
      <w:pPr>
        <w:tabs>
          <w:tab w:val="num" w:pos="3240"/>
        </w:tabs>
        <w:ind w:left="3240" w:hanging="360"/>
      </w:pPr>
    </w:lvl>
    <w:lvl w:ilvl="5" w:tplc="405A124E" w:tentative="1">
      <w:start w:val="1"/>
      <w:numFmt w:val="lowerRoman"/>
      <w:lvlText w:val="%6."/>
      <w:lvlJc w:val="right"/>
      <w:pPr>
        <w:tabs>
          <w:tab w:val="num" w:pos="3960"/>
        </w:tabs>
        <w:ind w:left="3960" w:hanging="180"/>
      </w:pPr>
    </w:lvl>
    <w:lvl w:ilvl="6" w:tplc="B282ACD4" w:tentative="1">
      <w:start w:val="1"/>
      <w:numFmt w:val="decimal"/>
      <w:lvlText w:val="%7."/>
      <w:lvlJc w:val="left"/>
      <w:pPr>
        <w:tabs>
          <w:tab w:val="num" w:pos="4680"/>
        </w:tabs>
        <w:ind w:left="4680" w:hanging="360"/>
      </w:pPr>
    </w:lvl>
    <w:lvl w:ilvl="7" w:tplc="C6AC2CF2" w:tentative="1">
      <w:start w:val="1"/>
      <w:numFmt w:val="lowerLetter"/>
      <w:lvlText w:val="%8."/>
      <w:lvlJc w:val="left"/>
      <w:pPr>
        <w:tabs>
          <w:tab w:val="num" w:pos="5400"/>
        </w:tabs>
        <w:ind w:left="5400" w:hanging="360"/>
      </w:pPr>
    </w:lvl>
    <w:lvl w:ilvl="8" w:tplc="C74EA8B8" w:tentative="1">
      <w:start w:val="1"/>
      <w:numFmt w:val="lowerRoman"/>
      <w:lvlText w:val="%9."/>
      <w:lvlJc w:val="right"/>
      <w:pPr>
        <w:tabs>
          <w:tab w:val="num" w:pos="6120"/>
        </w:tabs>
        <w:ind w:left="6120" w:hanging="180"/>
      </w:pPr>
    </w:lvl>
  </w:abstractNum>
  <w:abstractNum w:abstractNumId="20" w15:restartNumberingAfterBreak="0">
    <w:nsid w:val="776B1B4A"/>
    <w:multiLevelType w:val="hybridMultilevel"/>
    <w:tmpl w:val="92844DC6"/>
    <w:lvl w:ilvl="0" w:tplc="F0FA67CA">
      <w:start w:val="1"/>
      <w:numFmt w:val="decimal"/>
      <w:lvlText w:val="%1."/>
      <w:lvlJc w:val="left"/>
      <w:pPr>
        <w:tabs>
          <w:tab w:val="num" w:pos="540"/>
        </w:tabs>
        <w:ind w:left="540" w:hanging="360"/>
      </w:pPr>
      <w:rPr>
        <w:rFonts w:hint="default"/>
      </w:rPr>
    </w:lvl>
    <w:lvl w:ilvl="1" w:tplc="20A81EFC" w:tentative="1">
      <w:start w:val="1"/>
      <w:numFmt w:val="lowerLetter"/>
      <w:lvlText w:val="%2."/>
      <w:lvlJc w:val="left"/>
      <w:pPr>
        <w:tabs>
          <w:tab w:val="num" w:pos="1260"/>
        </w:tabs>
        <w:ind w:left="1260" w:hanging="360"/>
      </w:pPr>
    </w:lvl>
    <w:lvl w:ilvl="2" w:tplc="17487346" w:tentative="1">
      <w:start w:val="1"/>
      <w:numFmt w:val="lowerRoman"/>
      <w:lvlText w:val="%3."/>
      <w:lvlJc w:val="right"/>
      <w:pPr>
        <w:tabs>
          <w:tab w:val="num" w:pos="1980"/>
        </w:tabs>
        <w:ind w:left="1980" w:hanging="180"/>
      </w:pPr>
    </w:lvl>
    <w:lvl w:ilvl="3" w:tplc="A1A6D850" w:tentative="1">
      <w:start w:val="1"/>
      <w:numFmt w:val="decimal"/>
      <w:lvlText w:val="%4."/>
      <w:lvlJc w:val="left"/>
      <w:pPr>
        <w:tabs>
          <w:tab w:val="num" w:pos="2700"/>
        </w:tabs>
        <w:ind w:left="2700" w:hanging="360"/>
      </w:pPr>
    </w:lvl>
    <w:lvl w:ilvl="4" w:tplc="F8322A56" w:tentative="1">
      <w:start w:val="1"/>
      <w:numFmt w:val="lowerLetter"/>
      <w:lvlText w:val="%5."/>
      <w:lvlJc w:val="left"/>
      <w:pPr>
        <w:tabs>
          <w:tab w:val="num" w:pos="3420"/>
        </w:tabs>
        <w:ind w:left="3420" w:hanging="360"/>
      </w:pPr>
    </w:lvl>
    <w:lvl w:ilvl="5" w:tplc="A2ECE43A" w:tentative="1">
      <w:start w:val="1"/>
      <w:numFmt w:val="lowerRoman"/>
      <w:lvlText w:val="%6."/>
      <w:lvlJc w:val="right"/>
      <w:pPr>
        <w:tabs>
          <w:tab w:val="num" w:pos="4140"/>
        </w:tabs>
        <w:ind w:left="4140" w:hanging="180"/>
      </w:pPr>
    </w:lvl>
    <w:lvl w:ilvl="6" w:tplc="11E6F1F6" w:tentative="1">
      <w:start w:val="1"/>
      <w:numFmt w:val="decimal"/>
      <w:lvlText w:val="%7."/>
      <w:lvlJc w:val="left"/>
      <w:pPr>
        <w:tabs>
          <w:tab w:val="num" w:pos="4860"/>
        </w:tabs>
        <w:ind w:left="4860" w:hanging="360"/>
      </w:pPr>
    </w:lvl>
    <w:lvl w:ilvl="7" w:tplc="05562006" w:tentative="1">
      <w:start w:val="1"/>
      <w:numFmt w:val="lowerLetter"/>
      <w:lvlText w:val="%8."/>
      <w:lvlJc w:val="left"/>
      <w:pPr>
        <w:tabs>
          <w:tab w:val="num" w:pos="5580"/>
        </w:tabs>
        <w:ind w:left="5580" w:hanging="360"/>
      </w:pPr>
    </w:lvl>
    <w:lvl w:ilvl="8" w:tplc="F2624910" w:tentative="1">
      <w:start w:val="1"/>
      <w:numFmt w:val="lowerRoman"/>
      <w:lvlText w:val="%9."/>
      <w:lvlJc w:val="right"/>
      <w:pPr>
        <w:tabs>
          <w:tab w:val="num" w:pos="6300"/>
        </w:tabs>
        <w:ind w:left="6300" w:hanging="180"/>
      </w:pPr>
    </w:lvl>
  </w:abstractNum>
  <w:abstractNum w:abstractNumId="21" w15:restartNumberingAfterBreak="0">
    <w:nsid w:val="7F460223"/>
    <w:multiLevelType w:val="hybridMultilevel"/>
    <w:tmpl w:val="06EA9A2E"/>
    <w:lvl w:ilvl="0" w:tplc="A5E60B8A">
      <w:start w:val="2"/>
      <w:numFmt w:val="decimal"/>
      <w:lvlText w:val="%1."/>
      <w:lvlJc w:val="left"/>
      <w:pPr>
        <w:tabs>
          <w:tab w:val="num" w:pos="1431"/>
        </w:tabs>
        <w:ind w:left="1431" w:hanging="855"/>
      </w:pPr>
      <w:rPr>
        <w:rFonts w:hint="default"/>
      </w:rPr>
    </w:lvl>
    <w:lvl w:ilvl="1" w:tplc="286AB2A0" w:tentative="1">
      <w:start w:val="1"/>
      <w:numFmt w:val="lowerLetter"/>
      <w:lvlText w:val="%2."/>
      <w:lvlJc w:val="left"/>
      <w:pPr>
        <w:tabs>
          <w:tab w:val="num" w:pos="1656"/>
        </w:tabs>
        <w:ind w:left="1656" w:hanging="360"/>
      </w:pPr>
    </w:lvl>
    <w:lvl w:ilvl="2" w:tplc="28664724" w:tentative="1">
      <w:start w:val="1"/>
      <w:numFmt w:val="lowerRoman"/>
      <w:lvlText w:val="%3."/>
      <w:lvlJc w:val="right"/>
      <w:pPr>
        <w:tabs>
          <w:tab w:val="num" w:pos="2376"/>
        </w:tabs>
        <w:ind w:left="2376" w:hanging="180"/>
      </w:pPr>
    </w:lvl>
    <w:lvl w:ilvl="3" w:tplc="BBA8D1BA" w:tentative="1">
      <w:start w:val="1"/>
      <w:numFmt w:val="decimal"/>
      <w:lvlText w:val="%4."/>
      <w:lvlJc w:val="left"/>
      <w:pPr>
        <w:tabs>
          <w:tab w:val="num" w:pos="3096"/>
        </w:tabs>
        <w:ind w:left="3096" w:hanging="360"/>
      </w:pPr>
    </w:lvl>
    <w:lvl w:ilvl="4" w:tplc="7F8A7842" w:tentative="1">
      <w:start w:val="1"/>
      <w:numFmt w:val="lowerLetter"/>
      <w:lvlText w:val="%5."/>
      <w:lvlJc w:val="left"/>
      <w:pPr>
        <w:tabs>
          <w:tab w:val="num" w:pos="3816"/>
        </w:tabs>
        <w:ind w:left="3816" w:hanging="360"/>
      </w:pPr>
    </w:lvl>
    <w:lvl w:ilvl="5" w:tplc="10FC0D0E" w:tentative="1">
      <w:start w:val="1"/>
      <w:numFmt w:val="lowerRoman"/>
      <w:lvlText w:val="%6."/>
      <w:lvlJc w:val="right"/>
      <w:pPr>
        <w:tabs>
          <w:tab w:val="num" w:pos="4536"/>
        </w:tabs>
        <w:ind w:left="4536" w:hanging="180"/>
      </w:pPr>
    </w:lvl>
    <w:lvl w:ilvl="6" w:tplc="17F2FB0A" w:tentative="1">
      <w:start w:val="1"/>
      <w:numFmt w:val="decimal"/>
      <w:lvlText w:val="%7."/>
      <w:lvlJc w:val="left"/>
      <w:pPr>
        <w:tabs>
          <w:tab w:val="num" w:pos="5256"/>
        </w:tabs>
        <w:ind w:left="5256" w:hanging="360"/>
      </w:pPr>
    </w:lvl>
    <w:lvl w:ilvl="7" w:tplc="6538A5D6" w:tentative="1">
      <w:start w:val="1"/>
      <w:numFmt w:val="lowerLetter"/>
      <w:lvlText w:val="%8."/>
      <w:lvlJc w:val="left"/>
      <w:pPr>
        <w:tabs>
          <w:tab w:val="num" w:pos="5976"/>
        </w:tabs>
        <w:ind w:left="5976" w:hanging="360"/>
      </w:pPr>
    </w:lvl>
    <w:lvl w:ilvl="8" w:tplc="7AE05B92" w:tentative="1">
      <w:start w:val="1"/>
      <w:numFmt w:val="lowerRoman"/>
      <w:lvlText w:val="%9."/>
      <w:lvlJc w:val="right"/>
      <w:pPr>
        <w:tabs>
          <w:tab w:val="num" w:pos="6696"/>
        </w:tabs>
        <w:ind w:left="6696" w:hanging="180"/>
      </w:pPr>
    </w:lvl>
  </w:abstractNum>
  <w:abstractNum w:abstractNumId="22" w15:restartNumberingAfterBreak="0">
    <w:nsid w:val="7FC3264E"/>
    <w:multiLevelType w:val="hybridMultilevel"/>
    <w:tmpl w:val="8C306F5A"/>
    <w:lvl w:ilvl="0" w:tplc="182E0D0E">
      <w:start w:val="1"/>
      <w:numFmt w:val="decimal"/>
      <w:lvlText w:val="%1."/>
      <w:lvlJc w:val="left"/>
      <w:pPr>
        <w:tabs>
          <w:tab w:val="num" w:pos="190"/>
        </w:tabs>
        <w:ind w:left="190" w:hanging="360"/>
      </w:pPr>
      <w:rPr>
        <w:rFonts w:hint="default"/>
      </w:rPr>
    </w:lvl>
    <w:lvl w:ilvl="1" w:tplc="2B9AFDD6" w:tentative="1">
      <w:start w:val="1"/>
      <w:numFmt w:val="lowerLetter"/>
      <w:lvlText w:val="%2."/>
      <w:lvlJc w:val="left"/>
      <w:pPr>
        <w:tabs>
          <w:tab w:val="num" w:pos="910"/>
        </w:tabs>
        <w:ind w:left="910" w:hanging="360"/>
      </w:pPr>
    </w:lvl>
    <w:lvl w:ilvl="2" w:tplc="AA4E1C0A" w:tentative="1">
      <w:start w:val="1"/>
      <w:numFmt w:val="lowerRoman"/>
      <w:lvlText w:val="%3."/>
      <w:lvlJc w:val="right"/>
      <w:pPr>
        <w:tabs>
          <w:tab w:val="num" w:pos="1630"/>
        </w:tabs>
        <w:ind w:left="1630" w:hanging="180"/>
      </w:pPr>
    </w:lvl>
    <w:lvl w:ilvl="3" w:tplc="354068FA" w:tentative="1">
      <w:start w:val="1"/>
      <w:numFmt w:val="decimal"/>
      <w:lvlText w:val="%4."/>
      <w:lvlJc w:val="left"/>
      <w:pPr>
        <w:tabs>
          <w:tab w:val="num" w:pos="2350"/>
        </w:tabs>
        <w:ind w:left="2350" w:hanging="360"/>
      </w:pPr>
    </w:lvl>
    <w:lvl w:ilvl="4" w:tplc="D95AFF4E" w:tentative="1">
      <w:start w:val="1"/>
      <w:numFmt w:val="lowerLetter"/>
      <w:lvlText w:val="%5."/>
      <w:lvlJc w:val="left"/>
      <w:pPr>
        <w:tabs>
          <w:tab w:val="num" w:pos="3070"/>
        </w:tabs>
        <w:ind w:left="3070" w:hanging="360"/>
      </w:pPr>
    </w:lvl>
    <w:lvl w:ilvl="5" w:tplc="0674FFCE" w:tentative="1">
      <w:start w:val="1"/>
      <w:numFmt w:val="lowerRoman"/>
      <w:lvlText w:val="%6."/>
      <w:lvlJc w:val="right"/>
      <w:pPr>
        <w:tabs>
          <w:tab w:val="num" w:pos="3790"/>
        </w:tabs>
        <w:ind w:left="3790" w:hanging="180"/>
      </w:pPr>
    </w:lvl>
    <w:lvl w:ilvl="6" w:tplc="4CDAAD94" w:tentative="1">
      <w:start w:val="1"/>
      <w:numFmt w:val="decimal"/>
      <w:lvlText w:val="%7."/>
      <w:lvlJc w:val="left"/>
      <w:pPr>
        <w:tabs>
          <w:tab w:val="num" w:pos="4510"/>
        </w:tabs>
        <w:ind w:left="4510" w:hanging="360"/>
      </w:pPr>
    </w:lvl>
    <w:lvl w:ilvl="7" w:tplc="B366D658" w:tentative="1">
      <w:start w:val="1"/>
      <w:numFmt w:val="lowerLetter"/>
      <w:lvlText w:val="%8."/>
      <w:lvlJc w:val="left"/>
      <w:pPr>
        <w:tabs>
          <w:tab w:val="num" w:pos="5230"/>
        </w:tabs>
        <w:ind w:left="5230" w:hanging="360"/>
      </w:pPr>
    </w:lvl>
    <w:lvl w:ilvl="8" w:tplc="8E2A6C88" w:tentative="1">
      <w:start w:val="1"/>
      <w:numFmt w:val="lowerRoman"/>
      <w:lvlText w:val="%9."/>
      <w:lvlJc w:val="right"/>
      <w:pPr>
        <w:tabs>
          <w:tab w:val="num" w:pos="5950"/>
        </w:tabs>
        <w:ind w:left="5950" w:hanging="180"/>
      </w:pPr>
    </w:lvl>
  </w:abstractNum>
  <w:num w:numId="1">
    <w:abstractNumId w:val="11"/>
  </w:num>
  <w:num w:numId="2">
    <w:abstractNumId w:val="13"/>
  </w:num>
  <w:num w:numId="3">
    <w:abstractNumId w:val="2"/>
  </w:num>
  <w:num w:numId="4">
    <w:abstractNumId w:val="5"/>
  </w:num>
  <w:num w:numId="5">
    <w:abstractNumId w:val="10"/>
  </w:num>
  <w:num w:numId="6">
    <w:abstractNumId w:val="7"/>
  </w:num>
  <w:num w:numId="7">
    <w:abstractNumId w:val="22"/>
  </w:num>
  <w:num w:numId="8">
    <w:abstractNumId w:val="8"/>
  </w:num>
  <w:num w:numId="9">
    <w:abstractNumId w:val="0"/>
  </w:num>
  <w:num w:numId="10">
    <w:abstractNumId w:val="12"/>
  </w:num>
  <w:num w:numId="11">
    <w:abstractNumId w:val="19"/>
  </w:num>
  <w:num w:numId="12">
    <w:abstractNumId w:val="21"/>
  </w:num>
  <w:num w:numId="13">
    <w:abstractNumId w:val="4"/>
  </w:num>
  <w:num w:numId="14">
    <w:abstractNumId w:val="20"/>
  </w:num>
  <w:num w:numId="15">
    <w:abstractNumId w:val="6"/>
  </w:num>
  <w:num w:numId="16">
    <w:abstractNumId w:val="16"/>
  </w:num>
  <w:num w:numId="17">
    <w:abstractNumId w:val="3"/>
  </w:num>
  <w:num w:numId="18">
    <w:abstractNumId w:val="15"/>
  </w:num>
  <w:num w:numId="19">
    <w:abstractNumId w:val="18"/>
  </w:num>
  <w:num w:numId="20">
    <w:abstractNumId w:val="1"/>
  </w:num>
  <w:num w:numId="21">
    <w:abstractNumId w:val="14"/>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9AD"/>
    <w:rsid w:val="00000959"/>
    <w:rsid w:val="000210EE"/>
    <w:rsid w:val="00027A34"/>
    <w:rsid w:val="0003713F"/>
    <w:rsid w:val="00040C1E"/>
    <w:rsid w:val="00060233"/>
    <w:rsid w:val="00061C02"/>
    <w:rsid w:val="0006550A"/>
    <w:rsid w:val="00066550"/>
    <w:rsid w:val="0008701A"/>
    <w:rsid w:val="000874C1"/>
    <w:rsid w:val="00090D69"/>
    <w:rsid w:val="00091E12"/>
    <w:rsid w:val="00094F8B"/>
    <w:rsid w:val="000A0443"/>
    <w:rsid w:val="000B1833"/>
    <w:rsid w:val="000B3A88"/>
    <w:rsid w:val="000C1A4C"/>
    <w:rsid w:val="000C1FCA"/>
    <w:rsid w:val="000D2FDF"/>
    <w:rsid w:val="000E648F"/>
    <w:rsid w:val="000E7500"/>
    <w:rsid w:val="00104901"/>
    <w:rsid w:val="001130B2"/>
    <w:rsid w:val="00117387"/>
    <w:rsid w:val="00124ED1"/>
    <w:rsid w:val="0013067E"/>
    <w:rsid w:val="00144A8E"/>
    <w:rsid w:val="001518B7"/>
    <w:rsid w:val="001606A1"/>
    <w:rsid w:val="001A2083"/>
    <w:rsid w:val="001C1E29"/>
    <w:rsid w:val="001F0656"/>
    <w:rsid w:val="001F1CFB"/>
    <w:rsid w:val="001F4E4F"/>
    <w:rsid w:val="002003E4"/>
    <w:rsid w:val="00206D70"/>
    <w:rsid w:val="00210858"/>
    <w:rsid w:val="00211CAB"/>
    <w:rsid w:val="00215F1D"/>
    <w:rsid w:val="002277CA"/>
    <w:rsid w:val="002306A0"/>
    <w:rsid w:val="0023158A"/>
    <w:rsid w:val="0024616C"/>
    <w:rsid w:val="00247AB5"/>
    <w:rsid w:val="002552BA"/>
    <w:rsid w:val="00255FE5"/>
    <w:rsid w:val="00274260"/>
    <w:rsid w:val="00277F8F"/>
    <w:rsid w:val="00287722"/>
    <w:rsid w:val="002963EB"/>
    <w:rsid w:val="00296E84"/>
    <w:rsid w:val="002A04C4"/>
    <w:rsid w:val="002A3B05"/>
    <w:rsid w:val="002A5A7C"/>
    <w:rsid w:val="002B6E18"/>
    <w:rsid w:val="002C75AB"/>
    <w:rsid w:val="002D4614"/>
    <w:rsid w:val="002E3B51"/>
    <w:rsid w:val="002E4742"/>
    <w:rsid w:val="0030098E"/>
    <w:rsid w:val="00307075"/>
    <w:rsid w:val="003151FB"/>
    <w:rsid w:val="00325C9C"/>
    <w:rsid w:val="00326300"/>
    <w:rsid w:val="003306D9"/>
    <w:rsid w:val="00330921"/>
    <w:rsid w:val="00353C6A"/>
    <w:rsid w:val="00365DAD"/>
    <w:rsid w:val="003728F7"/>
    <w:rsid w:val="00373F59"/>
    <w:rsid w:val="003756FD"/>
    <w:rsid w:val="003900F7"/>
    <w:rsid w:val="003966AD"/>
    <w:rsid w:val="003A461F"/>
    <w:rsid w:val="003C132A"/>
    <w:rsid w:val="003D2DC1"/>
    <w:rsid w:val="003D56DD"/>
    <w:rsid w:val="003E2AA2"/>
    <w:rsid w:val="003E7405"/>
    <w:rsid w:val="003F722B"/>
    <w:rsid w:val="004245F2"/>
    <w:rsid w:val="00436D0A"/>
    <w:rsid w:val="00440E6E"/>
    <w:rsid w:val="0045128A"/>
    <w:rsid w:val="00470D63"/>
    <w:rsid w:val="00472B62"/>
    <w:rsid w:val="00481FFD"/>
    <w:rsid w:val="00487E56"/>
    <w:rsid w:val="00490B22"/>
    <w:rsid w:val="004933BA"/>
    <w:rsid w:val="00495FBF"/>
    <w:rsid w:val="004A05D7"/>
    <w:rsid w:val="004A4D43"/>
    <w:rsid w:val="004B0A9D"/>
    <w:rsid w:val="004B7338"/>
    <w:rsid w:val="004C0392"/>
    <w:rsid w:val="004C5A83"/>
    <w:rsid w:val="004C787D"/>
    <w:rsid w:val="004E4D3E"/>
    <w:rsid w:val="004E57EA"/>
    <w:rsid w:val="004E7787"/>
    <w:rsid w:val="004F3373"/>
    <w:rsid w:val="004F4C6B"/>
    <w:rsid w:val="004F4D88"/>
    <w:rsid w:val="005138B2"/>
    <w:rsid w:val="005337C7"/>
    <w:rsid w:val="005370B9"/>
    <w:rsid w:val="00551432"/>
    <w:rsid w:val="00552860"/>
    <w:rsid w:val="00556A9D"/>
    <w:rsid w:val="0057255E"/>
    <w:rsid w:val="005814BB"/>
    <w:rsid w:val="00591DA4"/>
    <w:rsid w:val="005B4D75"/>
    <w:rsid w:val="005D45B2"/>
    <w:rsid w:val="005E1378"/>
    <w:rsid w:val="005F01AD"/>
    <w:rsid w:val="005F2078"/>
    <w:rsid w:val="005F592D"/>
    <w:rsid w:val="005F78EB"/>
    <w:rsid w:val="00613E69"/>
    <w:rsid w:val="006356F2"/>
    <w:rsid w:val="00637020"/>
    <w:rsid w:val="0065006A"/>
    <w:rsid w:val="00652097"/>
    <w:rsid w:val="0066310E"/>
    <w:rsid w:val="00666558"/>
    <w:rsid w:val="00673E13"/>
    <w:rsid w:val="00674FEE"/>
    <w:rsid w:val="00680A6F"/>
    <w:rsid w:val="006A7F0F"/>
    <w:rsid w:val="006B5329"/>
    <w:rsid w:val="006D70D5"/>
    <w:rsid w:val="006F4930"/>
    <w:rsid w:val="00715C27"/>
    <w:rsid w:val="00720CEE"/>
    <w:rsid w:val="0073502C"/>
    <w:rsid w:val="007354E1"/>
    <w:rsid w:val="007421FD"/>
    <w:rsid w:val="007422B8"/>
    <w:rsid w:val="0077333C"/>
    <w:rsid w:val="007769A5"/>
    <w:rsid w:val="007825DA"/>
    <w:rsid w:val="007963EE"/>
    <w:rsid w:val="007A18E9"/>
    <w:rsid w:val="0080376A"/>
    <w:rsid w:val="00803D6D"/>
    <w:rsid w:val="00813F8E"/>
    <w:rsid w:val="00822C04"/>
    <w:rsid w:val="008430E1"/>
    <w:rsid w:val="00843C6B"/>
    <w:rsid w:val="00847948"/>
    <w:rsid w:val="008640FA"/>
    <w:rsid w:val="0087183B"/>
    <w:rsid w:val="00871AD1"/>
    <w:rsid w:val="00886716"/>
    <w:rsid w:val="00892C12"/>
    <w:rsid w:val="0089394E"/>
    <w:rsid w:val="008954BE"/>
    <w:rsid w:val="008A33DA"/>
    <w:rsid w:val="008C641D"/>
    <w:rsid w:val="008D1C02"/>
    <w:rsid w:val="008D6590"/>
    <w:rsid w:val="008D74F8"/>
    <w:rsid w:val="008E1510"/>
    <w:rsid w:val="00904F40"/>
    <w:rsid w:val="00905CA0"/>
    <w:rsid w:val="009147D6"/>
    <w:rsid w:val="00916A6B"/>
    <w:rsid w:val="00920CAE"/>
    <w:rsid w:val="009306B0"/>
    <w:rsid w:val="009406EF"/>
    <w:rsid w:val="00970B5A"/>
    <w:rsid w:val="00980F0D"/>
    <w:rsid w:val="009858DF"/>
    <w:rsid w:val="00986315"/>
    <w:rsid w:val="00995768"/>
    <w:rsid w:val="009A660C"/>
    <w:rsid w:val="009B5E96"/>
    <w:rsid w:val="009C1CC2"/>
    <w:rsid w:val="009C53DD"/>
    <w:rsid w:val="009D1DC6"/>
    <w:rsid w:val="009D46F8"/>
    <w:rsid w:val="009D5D42"/>
    <w:rsid w:val="009E0255"/>
    <w:rsid w:val="009E0E7D"/>
    <w:rsid w:val="00A01B92"/>
    <w:rsid w:val="00A06F3C"/>
    <w:rsid w:val="00A1476E"/>
    <w:rsid w:val="00A27088"/>
    <w:rsid w:val="00A37517"/>
    <w:rsid w:val="00A65308"/>
    <w:rsid w:val="00A85E2A"/>
    <w:rsid w:val="00A92BAF"/>
    <w:rsid w:val="00AA3FB3"/>
    <w:rsid w:val="00AA5C95"/>
    <w:rsid w:val="00AB5BF4"/>
    <w:rsid w:val="00AB67E2"/>
    <w:rsid w:val="00AC59AD"/>
    <w:rsid w:val="00AD2437"/>
    <w:rsid w:val="00AD331E"/>
    <w:rsid w:val="00AD34DC"/>
    <w:rsid w:val="00AD3964"/>
    <w:rsid w:val="00AE7F9C"/>
    <w:rsid w:val="00B06699"/>
    <w:rsid w:val="00B072C1"/>
    <w:rsid w:val="00B074E3"/>
    <w:rsid w:val="00B1019E"/>
    <w:rsid w:val="00B15362"/>
    <w:rsid w:val="00B21B98"/>
    <w:rsid w:val="00B23683"/>
    <w:rsid w:val="00B4399F"/>
    <w:rsid w:val="00B440EE"/>
    <w:rsid w:val="00B606F2"/>
    <w:rsid w:val="00B7151D"/>
    <w:rsid w:val="00B74411"/>
    <w:rsid w:val="00B85E42"/>
    <w:rsid w:val="00B86C10"/>
    <w:rsid w:val="00BA1F38"/>
    <w:rsid w:val="00BA68EC"/>
    <w:rsid w:val="00BA7B8E"/>
    <w:rsid w:val="00BD2A0E"/>
    <w:rsid w:val="00C0406B"/>
    <w:rsid w:val="00C2398C"/>
    <w:rsid w:val="00C41077"/>
    <w:rsid w:val="00C428C1"/>
    <w:rsid w:val="00C64C77"/>
    <w:rsid w:val="00C77CAF"/>
    <w:rsid w:val="00C87EFD"/>
    <w:rsid w:val="00C91A14"/>
    <w:rsid w:val="00C9568E"/>
    <w:rsid w:val="00CC036B"/>
    <w:rsid w:val="00CC0884"/>
    <w:rsid w:val="00CC1B86"/>
    <w:rsid w:val="00CD7B68"/>
    <w:rsid w:val="00CF2D01"/>
    <w:rsid w:val="00D0332F"/>
    <w:rsid w:val="00D10A45"/>
    <w:rsid w:val="00D13184"/>
    <w:rsid w:val="00D25D2D"/>
    <w:rsid w:val="00D2654A"/>
    <w:rsid w:val="00D32D21"/>
    <w:rsid w:val="00D34379"/>
    <w:rsid w:val="00D3590F"/>
    <w:rsid w:val="00D54D6A"/>
    <w:rsid w:val="00D55CBD"/>
    <w:rsid w:val="00D66C33"/>
    <w:rsid w:val="00D74657"/>
    <w:rsid w:val="00D83257"/>
    <w:rsid w:val="00D84E70"/>
    <w:rsid w:val="00D87F5A"/>
    <w:rsid w:val="00D911A4"/>
    <w:rsid w:val="00D95E8F"/>
    <w:rsid w:val="00DB0AB1"/>
    <w:rsid w:val="00DC0887"/>
    <w:rsid w:val="00DC4D1F"/>
    <w:rsid w:val="00DD1659"/>
    <w:rsid w:val="00DF565C"/>
    <w:rsid w:val="00E01FA8"/>
    <w:rsid w:val="00E403D4"/>
    <w:rsid w:val="00E547B2"/>
    <w:rsid w:val="00E62CA5"/>
    <w:rsid w:val="00E75ECD"/>
    <w:rsid w:val="00E80622"/>
    <w:rsid w:val="00E928C2"/>
    <w:rsid w:val="00E9353B"/>
    <w:rsid w:val="00EA2ED5"/>
    <w:rsid w:val="00EA5D92"/>
    <w:rsid w:val="00EA6143"/>
    <w:rsid w:val="00ED1B69"/>
    <w:rsid w:val="00F2094C"/>
    <w:rsid w:val="00F274CF"/>
    <w:rsid w:val="00F30DD1"/>
    <w:rsid w:val="00F6768A"/>
    <w:rsid w:val="00F73112"/>
    <w:rsid w:val="00F7450B"/>
    <w:rsid w:val="00F94401"/>
    <w:rsid w:val="00FA36E7"/>
    <w:rsid w:val="00FB0517"/>
    <w:rsid w:val="00FB222F"/>
    <w:rsid w:val="00FB2424"/>
    <w:rsid w:val="00FC13B1"/>
    <w:rsid w:val="00FD23F0"/>
    <w:rsid w:val="00FF3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93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AC59AD"/>
    <w:rPr>
      <w:sz w:val="24"/>
      <w:szCs w:val="24"/>
      <w:lang w:val="hu-HU" w:eastAsia="hu-HU"/>
    </w:rPr>
  </w:style>
  <w:style w:type="paragraph" w:styleId="Cmsor1">
    <w:name w:val="heading 1"/>
    <w:basedOn w:val="Norml"/>
    <w:next w:val="Norml"/>
    <w:qFormat/>
    <w:rsid w:val="00AC59AD"/>
    <w:pPr>
      <w:keepNext/>
      <w:jc w:val="center"/>
      <w:outlineLvl w:val="0"/>
    </w:pPr>
    <w:rPr>
      <w:rFonts w:ascii="Garamond MT" w:hAnsi="Garamond MT"/>
      <w:b/>
      <w:bCs/>
      <w:sz w:val="22"/>
    </w:rPr>
  </w:style>
  <w:style w:type="paragraph" w:styleId="Cmsor2">
    <w:name w:val="heading 2"/>
    <w:basedOn w:val="Norml"/>
    <w:next w:val="Norml"/>
    <w:qFormat/>
    <w:rsid w:val="00AC59AD"/>
    <w:pPr>
      <w:keepNext/>
      <w:jc w:val="both"/>
      <w:outlineLvl w:val="1"/>
    </w:pPr>
    <w:rPr>
      <w:rFonts w:ascii="Garamond MT" w:hAnsi="Garamond MT"/>
      <w:b/>
      <w:bCs/>
      <w:sz w:val="22"/>
    </w:rPr>
  </w:style>
  <w:style w:type="paragraph" w:styleId="Cmsor3">
    <w:name w:val="heading 3"/>
    <w:basedOn w:val="Norml"/>
    <w:next w:val="Norml"/>
    <w:qFormat/>
    <w:rsid w:val="00AC59AD"/>
    <w:pPr>
      <w:keepNext/>
      <w:ind w:left="576" w:hanging="576"/>
      <w:jc w:val="both"/>
      <w:outlineLvl w:val="2"/>
    </w:pPr>
    <w:rPr>
      <w:rFonts w:ascii="Garamond MT" w:hAnsi="Garamond MT"/>
      <w:b/>
      <w:bCs/>
      <w:sz w:val="22"/>
    </w:rPr>
  </w:style>
  <w:style w:type="paragraph" w:styleId="Cmsor4">
    <w:name w:val="heading 4"/>
    <w:basedOn w:val="Norml"/>
    <w:next w:val="Norml"/>
    <w:qFormat/>
    <w:rsid w:val="00AC59AD"/>
    <w:pPr>
      <w:keepNext/>
      <w:outlineLvl w:val="3"/>
    </w:pPr>
    <w:rPr>
      <w:rFonts w:ascii="Garamond MT" w:hAnsi="Garamond MT"/>
      <w:b/>
      <w:bCs/>
    </w:rPr>
  </w:style>
  <w:style w:type="paragraph" w:styleId="Cmsor5">
    <w:name w:val="heading 5"/>
    <w:basedOn w:val="Norml"/>
    <w:next w:val="Norml"/>
    <w:qFormat/>
    <w:rsid w:val="00AC59AD"/>
    <w:pPr>
      <w:keepNext/>
      <w:outlineLvl w:val="4"/>
    </w:pPr>
    <w:rPr>
      <w:rFonts w:ascii="Garamond MT" w:hAnsi="Garamond MT"/>
      <w:b/>
      <w:bCs/>
      <w:sz w:val="22"/>
    </w:rPr>
  </w:style>
  <w:style w:type="paragraph" w:styleId="Cmsor6">
    <w:name w:val="heading 6"/>
    <w:basedOn w:val="Norml"/>
    <w:next w:val="Norml"/>
    <w:qFormat/>
    <w:rsid w:val="00AC59AD"/>
    <w:pPr>
      <w:keepNext/>
      <w:suppressAutoHyphens/>
      <w:ind w:left="-170" w:right="-170"/>
      <w:jc w:val="center"/>
      <w:outlineLvl w:val="5"/>
    </w:pPr>
    <w:rPr>
      <w:rFonts w:ascii="Garamond MT" w:hAnsi="Garamond MT"/>
      <w:b/>
      <w:caps/>
      <w:sz w:val="22"/>
    </w:rPr>
  </w:style>
  <w:style w:type="paragraph" w:styleId="Cmsor7">
    <w:name w:val="heading 7"/>
    <w:basedOn w:val="Norml"/>
    <w:next w:val="Norml"/>
    <w:qFormat/>
    <w:rsid w:val="00AC59AD"/>
    <w:pPr>
      <w:keepNext/>
      <w:autoSpaceDE w:val="0"/>
      <w:autoSpaceDN w:val="0"/>
      <w:adjustRightInd w:val="0"/>
      <w:ind w:left="720" w:hanging="720"/>
      <w:jc w:val="both"/>
      <w:outlineLvl w:val="6"/>
    </w:pPr>
    <w:rPr>
      <w:rFonts w:ascii="Garamond MT" w:hAnsi="Garamond MT"/>
      <w:b/>
      <w:bCs/>
      <w:caps/>
      <w:sz w:val="22"/>
      <w:szCs w:val="22"/>
      <w:lang w:eastAsia="en-US"/>
    </w:rPr>
  </w:style>
  <w:style w:type="paragraph" w:styleId="Cmsor8">
    <w:name w:val="heading 8"/>
    <w:basedOn w:val="Norml"/>
    <w:next w:val="Norml"/>
    <w:qFormat/>
    <w:rsid w:val="006A7F0F"/>
    <w:pPr>
      <w:keepNext/>
      <w:suppressAutoHyphens/>
      <w:ind w:right="-170"/>
      <w:jc w:val="both"/>
      <w:outlineLvl w:val="7"/>
    </w:pPr>
    <w:rPr>
      <w:rFonts w:ascii="Garamond MT" w:hAnsi="Garamond MT"/>
      <w:caps/>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Header1"/>
    <w:basedOn w:val="Norml"/>
    <w:rsid w:val="00AC59AD"/>
    <w:pPr>
      <w:tabs>
        <w:tab w:val="center" w:pos="4536"/>
        <w:tab w:val="right" w:pos="9072"/>
      </w:tabs>
    </w:pPr>
  </w:style>
  <w:style w:type="paragraph" w:styleId="llb">
    <w:name w:val="footer"/>
    <w:basedOn w:val="Norml"/>
    <w:rsid w:val="00AC59AD"/>
    <w:pPr>
      <w:tabs>
        <w:tab w:val="center" w:pos="4536"/>
        <w:tab w:val="right" w:pos="9072"/>
      </w:tabs>
    </w:pPr>
  </w:style>
  <w:style w:type="paragraph" w:styleId="Cm">
    <w:name w:val="Title"/>
    <w:basedOn w:val="Norml"/>
    <w:qFormat/>
    <w:rsid w:val="00AC59AD"/>
    <w:pPr>
      <w:jc w:val="center"/>
    </w:pPr>
    <w:rPr>
      <w:rFonts w:ascii="Garamond MT" w:hAnsi="Garamond MT"/>
      <w:b/>
      <w:bCs/>
      <w:sz w:val="22"/>
    </w:rPr>
  </w:style>
  <w:style w:type="paragraph" w:styleId="Lbjegyzetszveg">
    <w:name w:val="footnote text"/>
    <w:basedOn w:val="Norml"/>
    <w:semiHidden/>
    <w:rsid w:val="00AC59AD"/>
    <w:rPr>
      <w:sz w:val="20"/>
      <w:szCs w:val="20"/>
    </w:rPr>
  </w:style>
  <w:style w:type="character" w:styleId="Lbjegyzet-hivatkozs">
    <w:name w:val="footnote reference"/>
    <w:basedOn w:val="Bekezdsalapbettpusa"/>
    <w:semiHidden/>
    <w:rsid w:val="00AC59AD"/>
    <w:rPr>
      <w:vertAlign w:val="superscript"/>
    </w:rPr>
  </w:style>
  <w:style w:type="paragraph" w:styleId="Szvegtrzs">
    <w:name w:val="Body Text"/>
    <w:basedOn w:val="Norml"/>
    <w:rsid w:val="00AC59AD"/>
    <w:pPr>
      <w:jc w:val="center"/>
    </w:pPr>
    <w:rPr>
      <w:rFonts w:ascii="Garamond MT" w:hAnsi="Garamond MT"/>
      <w:b/>
      <w:bCs/>
      <w:sz w:val="22"/>
    </w:rPr>
  </w:style>
  <w:style w:type="paragraph" w:styleId="Szvegtrzs2">
    <w:name w:val="Body Text 2"/>
    <w:basedOn w:val="Norml"/>
    <w:rsid w:val="00AC59AD"/>
    <w:pPr>
      <w:jc w:val="both"/>
    </w:pPr>
    <w:rPr>
      <w:rFonts w:ascii="Garamond MT" w:hAnsi="Garamond MT"/>
      <w:sz w:val="22"/>
    </w:rPr>
  </w:style>
  <w:style w:type="paragraph" w:styleId="Szvegtrzs3">
    <w:name w:val="Body Text 3"/>
    <w:basedOn w:val="Norml"/>
    <w:rsid w:val="00AC59AD"/>
    <w:pPr>
      <w:jc w:val="center"/>
    </w:pPr>
    <w:rPr>
      <w:rFonts w:ascii="Garamond MT" w:hAnsi="Garamond MT"/>
      <w:sz w:val="22"/>
    </w:rPr>
  </w:style>
  <w:style w:type="paragraph" w:styleId="Vgjegyzetszvege">
    <w:name w:val="endnote text"/>
    <w:basedOn w:val="Norml"/>
    <w:semiHidden/>
    <w:rsid w:val="00AC59AD"/>
    <w:rPr>
      <w:sz w:val="20"/>
      <w:szCs w:val="20"/>
    </w:rPr>
  </w:style>
  <w:style w:type="character" w:styleId="Vgjegyzet-hivatkozs">
    <w:name w:val="endnote reference"/>
    <w:basedOn w:val="Bekezdsalapbettpusa"/>
    <w:semiHidden/>
    <w:rsid w:val="00AC59AD"/>
    <w:rPr>
      <w:vertAlign w:val="superscript"/>
    </w:rPr>
  </w:style>
  <w:style w:type="paragraph" w:styleId="Szvegtrzsbehzssal">
    <w:name w:val="Body Text Indent"/>
    <w:basedOn w:val="Norml"/>
    <w:rsid w:val="00AC59AD"/>
    <w:pPr>
      <w:ind w:left="540"/>
      <w:jc w:val="both"/>
    </w:pPr>
    <w:rPr>
      <w:rFonts w:ascii="Garamond MT" w:hAnsi="Garamond MT"/>
      <w:sz w:val="22"/>
    </w:rPr>
  </w:style>
  <w:style w:type="paragraph" w:styleId="Szvegtrzsbehzssal2">
    <w:name w:val="Body Text Indent 2"/>
    <w:basedOn w:val="Norml"/>
    <w:rsid w:val="00AC59AD"/>
    <w:pPr>
      <w:ind w:left="576" w:hanging="36"/>
      <w:jc w:val="both"/>
    </w:pPr>
    <w:rPr>
      <w:rFonts w:ascii="Garamond MT" w:hAnsi="Garamond MT"/>
      <w:sz w:val="22"/>
    </w:rPr>
  </w:style>
  <w:style w:type="paragraph" w:styleId="Szvegtrzsbehzssal3">
    <w:name w:val="Body Text Indent 3"/>
    <w:basedOn w:val="Norml"/>
    <w:rsid w:val="00AC59AD"/>
    <w:pPr>
      <w:autoSpaceDE w:val="0"/>
      <w:autoSpaceDN w:val="0"/>
      <w:adjustRightInd w:val="0"/>
      <w:ind w:left="720"/>
      <w:jc w:val="both"/>
    </w:pPr>
    <w:rPr>
      <w:rFonts w:ascii="Garamond MT" w:hAnsi="Garamond MT"/>
      <w:sz w:val="22"/>
      <w:szCs w:val="22"/>
      <w:lang w:eastAsia="en-US"/>
    </w:rPr>
  </w:style>
  <w:style w:type="character" w:styleId="Oldalszm">
    <w:name w:val="page number"/>
    <w:basedOn w:val="Bekezdsalapbettpusa"/>
    <w:rsid w:val="00AC59AD"/>
  </w:style>
  <w:style w:type="paragraph" w:styleId="Szvegblokk">
    <w:name w:val="Block Text"/>
    <w:basedOn w:val="Norml"/>
    <w:rsid w:val="00AC59AD"/>
    <w:pPr>
      <w:suppressAutoHyphens/>
      <w:ind w:left="-170" w:right="-170"/>
      <w:jc w:val="both"/>
    </w:pPr>
    <w:rPr>
      <w:rFonts w:ascii="Garamond MT" w:hAnsi="Garamond MT"/>
      <w:b/>
      <w:bCs/>
      <w:i/>
      <w:iCs/>
      <w:sz w:val="22"/>
    </w:rPr>
  </w:style>
  <w:style w:type="paragraph" w:styleId="Buborkszveg">
    <w:name w:val="Balloon Text"/>
    <w:basedOn w:val="Norml"/>
    <w:semiHidden/>
    <w:rsid w:val="00AC59AD"/>
    <w:rPr>
      <w:rFonts w:ascii="Tahoma" w:hAnsi="Tahoma" w:cs="Tahoma"/>
      <w:sz w:val="16"/>
      <w:szCs w:val="16"/>
    </w:rPr>
  </w:style>
  <w:style w:type="character" w:styleId="Jegyzethivatkozs">
    <w:name w:val="annotation reference"/>
    <w:basedOn w:val="Bekezdsalapbettpusa"/>
    <w:semiHidden/>
    <w:rsid w:val="00AC59AD"/>
    <w:rPr>
      <w:sz w:val="16"/>
      <w:szCs w:val="16"/>
    </w:rPr>
  </w:style>
  <w:style w:type="paragraph" w:styleId="Jegyzetszveg">
    <w:name w:val="annotation text"/>
    <w:basedOn w:val="Norml"/>
    <w:semiHidden/>
    <w:rsid w:val="00AC59AD"/>
    <w:rPr>
      <w:sz w:val="20"/>
      <w:szCs w:val="20"/>
    </w:rPr>
  </w:style>
  <w:style w:type="paragraph" w:styleId="Megjegyzstrgya">
    <w:name w:val="annotation subject"/>
    <w:basedOn w:val="Jegyzetszveg"/>
    <w:next w:val="Jegyzetszveg"/>
    <w:semiHidden/>
    <w:rsid w:val="00AC59AD"/>
    <w:rPr>
      <w:b/>
      <w:bCs/>
    </w:rPr>
  </w:style>
  <w:style w:type="paragraph" w:styleId="Vltozat">
    <w:name w:val="Revision"/>
    <w:hidden/>
    <w:uiPriority w:val="99"/>
    <w:semiHidden/>
    <w:rsid w:val="009B2466"/>
    <w:rPr>
      <w:sz w:val="24"/>
      <w:szCs w:val="24"/>
      <w:lang w:val="hu-HU" w:eastAsia="hu-HU"/>
    </w:rPr>
  </w:style>
  <w:style w:type="character" w:styleId="Hiperhivatkozs">
    <w:name w:val="Hyperlink"/>
    <w:basedOn w:val="Bekezdsalapbettpusa"/>
    <w:uiPriority w:val="99"/>
    <w:unhideWhenUsed/>
    <w:rsid w:val="00D25D2D"/>
    <w:rPr>
      <w:rFonts w:ascii="Times New Roman" w:hAnsi="Times New Roman" w:cs="Times New Roman" w:hint="default"/>
      <w:color w:val="0000FF"/>
      <w:u w:val="single"/>
    </w:rPr>
  </w:style>
  <w:style w:type="paragraph" w:styleId="NormlWeb">
    <w:name w:val="Normal (Web)"/>
    <w:basedOn w:val="Norml"/>
    <w:uiPriority w:val="99"/>
    <w:unhideWhenUsed/>
    <w:rsid w:val="00D25D2D"/>
    <w:pPr>
      <w:spacing w:before="100" w:beforeAutospacing="1" w:after="100" w:afterAutospacing="1"/>
    </w:pPr>
    <w:rPr>
      <w:rFonts w:eastAsia="PMingLiU"/>
    </w:rPr>
  </w:style>
  <w:style w:type="paragraph" w:styleId="Listaszerbekezds">
    <w:name w:val="List Paragraph"/>
    <w:basedOn w:val="Norml"/>
    <w:link w:val="ListaszerbekezdsChar"/>
    <w:uiPriority w:val="34"/>
    <w:qFormat/>
    <w:rsid w:val="00B74411"/>
    <w:pPr>
      <w:ind w:left="720"/>
      <w:contextualSpacing/>
    </w:pPr>
  </w:style>
  <w:style w:type="character" w:customStyle="1" w:styleId="ListaszerbekezdsChar">
    <w:name w:val="Listaszerű bekezdés Char"/>
    <w:basedOn w:val="Bekezdsalapbettpusa"/>
    <w:link w:val="Listaszerbekezds"/>
    <w:uiPriority w:val="34"/>
    <w:locked/>
    <w:rsid w:val="00D95E8F"/>
    <w:rPr>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8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5CC3593112644FA240B2E29F8666FF" ma:contentTypeVersion="1" ma:contentTypeDescription="Create a new document." ma:contentTypeScope="" ma:versionID="f6d0391bc1cf6f858d742c65a7b51d0d">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7EBAB8D395975B43AE3586766F0F0901" ma:contentTypeVersion="2" ma:contentTypeDescription="Create a new document." ma:contentTypeScope="" ma:versionID="974988972d357eaa3d5adb8b5df67b6b">
  <xsd:schema xmlns:xsd="http://www.w3.org/2001/XMLSchema" xmlns:p="http://schemas.microsoft.com/office/2006/metadata/properties" xmlns:ns2="74795281-a4a1-4096-85ec-3c17915c7779" targetNamespace="http://schemas.microsoft.com/office/2006/metadata/properties" ma:root="true" ma:fieldsID="9685e1223833c22f830b7bf1bb967982" ns2:_="">
    <xsd:import namespace="74795281-a4a1-4096-85ec-3c17915c7779"/>
    <xsd:element name="properties">
      <xsd:complexType>
        <xsd:sequence>
          <xsd:element name="documentManagement">
            <xsd:complexType>
              <xsd:all>
                <xsd:element ref="ns2:Title_x0020_EN" minOccurs="0"/>
                <xsd:element ref="ns2:Azonos_x00ed_t_x00f3_"/>
              </xsd:all>
            </xsd:complexType>
          </xsd:element>
        </xsd:sequence>
      </xsd:complexType>
    </xsd:element>
  </xsd:schema>
  <xsd:schema xmlns:xsd="http://www.w3.org/2001/XMLSchema" xmlns:dms="http://schemas.microsoft.com/office/2006/documentManagement/types" targetNamespace="74795281-a4a1-4096-85ec-3c17915c7779" elementFormDefault="qualified">
    <xsd:import namespace="http://schemas.microsoft.com/office/2006/documentManagement/types"/>
    <xsd:element name="Title_x0020_EN" ma:index="8" nillable="true" ma:displayName="Title EN" ma:internalName="Title_x0020_EN">
      <xsd:simpleType>
        <xsd:restriction base="dms:Text">
          <xsd:maxLength value="255"/>
        </xsd:restriction>
      </xsd:simpleType>
    </xsd:element>
    <xsd:element name="Azonos_x00ed_t_x00f3_" ma:index="9" ma:displayName="Azonosító" ma:internalName="Azonos_x00ed_t_x00f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Document's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1D05E-B9B9-4036-93BE-89C82FDBFA5D}">
  <ds:schemaRefs>
    <ds:schemaRef ds:uri="http://schemas.microsoft.com/office/2006/metadata/longProperties"/>
  </ds:schemaRefs>
</ds:datastoreItem>
</file>

<file path=customXml/itemProps2.xml><?xml version="1.0" encoding="utf-8"?>
<ds:datastoreItem xmlns:ds="http://schemas.openxmlformats.org/officeDocument/2006/customXml" ds:itemID="{733ECFD0-230C-4A2E-8F11-C71C1C0F28A0}">
  <ds:schemaRefs>
    <ds:schemaRef ds:uri="http://schemas.microsoft.com/sharepoint/v3/contenttype/forms"/>
  </ds:schemaRefs>
</ds:datastoreItem>
</file>

<file path=customXml/itemProps3.xml><?xml version="1.0" encoding="utf-8"?>
<ds:datastoreItem xmlns:ds="http://schemas.openxmlformats.org/officeDocument/2006/customXml" ds:itemID="{88A6C9D3-1A28-4371-85DB-AAFC4F707E7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9FB25AE-2ED4-4FA9-AB90-647B63493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40218B8-518C-4EE8-9F4F-75AFFD483486}">
  <ds:schemaRefs>
    <ds:schemaRef ds:uri="http://schemas.microsoft.com/sharepoint/v3/contenttype/forms"/>
  </ds:schemaRefs>
</ds:datastoreItem>
</file>

<file path=customXml/itemProps6.xml><?xml version="1.0" encoding="utf-8"?>
<ds:datastoreItem xmlns:ds="http://schemas.openxmlformats.org/officeDocument/2006/customXml" ds:itemID="{1DAF199C-4188-4EF6-B64A-CED143E8F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95281-a4a1-4096-85ec-3c17915c77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7.xml><?xml version="1.0" encoding="utf-8"?>
<ds:datastoreItem xmlns:ds="http://schemas.openxmlformats.org/officeDocument/2006/customXml" ds:itemID="{8165C2C6-1858-4E05-A95A-33AE1E41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5427</Words>
  <Characters>37454</Characters>
  <Application>Microsoft Office Word</Application>
  <DocSecurity>0</DocSecurity>
  <Lines>312</Lines>
  <Paragraphs>85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LinksUpToDate>false</LinksUpToDate>
  <CharactersWithSpaces>42796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C_Unrestricted</cp:keywords>
  <cp:lastModifiedBy/>
  <cp:revision>1</cp:revision>
  <dcterms:created xsi:type="dcterms:W3CDTF">2021-07-22T10:24:00Z</dcterms:created>
  <dcterms:modified xsi:type="dcterms:W3CDTF">2021-07-28T09:27:00Z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MSDocName">
    <vt:lpwstr/>
  </property>
  <property fmtid="{D5CDD505-2E9C-101B-9397-08002B2CF9AE}" pid="4" name="DMSDocNumber">
    <vt:lpwstr/>
  </property>
  <property fmtid="{D5CDD505-2E9C-101B-9397-08002B2CF9AE}" pid="5" name="DMSVersion">
    <vt:lpwstr/>
  </property>
  <property fmtid="{D5CDD505-2E9C-101B-9397-08002B2CF9AE}" pid="6" name="DMSDocType">
    <vt:lpwstr/>
  </property>
  <property fmtid="{D5CDD505-2E9C-101B-9397-08002B2CF9AE}" pid="7" name="DMSLibraryName">
    <vt:lpwstr/>
  </property>
  <property fmtid="{D5CDD505-2E9C-101B-9397-08002B2CF9AE}" pid="8" name="DMSAuthorID">
    <vt:lpwstr/>
  </property>
  <property fmtid="{D5CDD505-2E9C-101B-9397-08002B2CF9AE}" pid="9" name="DMSAuthorName">
    <vt:lpwstr/>
  </property>
  <property fmtid="{D5CDD505-2E9C-101B-9397-08002B2CF9AE}" pid="10" name="DMSTypistID">
    <vt:lpwstr/>
  </property>
  <property fmtid="{D5CDD505-2E9C-101B-9397-08002B2CF9AE}" pid="11" name="DMSTypistName">
    <vt:lpwstr/>
  </property>
  <property fmtid="{D5CDD505-2E9C-101B-9397-08002B2CF9AE}" pid="12" name="DMSClientID">
    <vt:lpwstr/>
  </property>
  <property fmtid="{D5CDD505-2E9C-101B-9397-08002B2CF9AE}" pid="13" name="DMSClientName">
    <vt:lpwstr/>
  </property>
  <property fmtid="{D5CDD505-2E9C-101B-9397-08002B2CF9AE}" pid="14" name="DMSMatterID">
    <vt:lpwstr/>
  </property>
  <property fmtid="{D5CDD505-2E9C-101B-9397-08002B2CF9AE}" pid="15" name="DMSMatterName">
    <vt:lpwstr/>
  </property>
  <property fmtid="{D5CDD505-2E9C-101B-9397-08002B2CF9AE}" pid="16" name="DMSDocRef">
    <vt:lpwstr>(.)</vt:lpwstr>
  </property>
  <property fmtid="{D5CDD505-2E9C-101B-9397-08002B2CF9AE}" pid="17" name="title_en">
    <vt:lpwstr/>
  </property>
  <property fmtid="{D5CDD505-2E9C-101B-9397-08002B2CF9AE}" pid="18" name="dokumentum_tipusok">
    <vt:lpwstr>KRL</vt:lpwstr>
  </property>
  <property fmtid="{D5CDD505-2E9C-101B-9397-08002B2CF9AE}" pid="19" name="ContentType">
    <vt:lpwstr>Document</vt:lpwstr>
  </property>
  <property fmtid="{D5CDD505-2E9C-101B-9397-08002B2CF9AE}" pid="20" name="azonosito">
    <vt:lpwstr>SRT_004_FY11_MEL_M01_doc</vt:lpwstr>
  </property>
  <property fmtid="{D5CDD505-2E9C-101B-9397-08002B2CF9AE}" pid="21" name="Azonosító">
    <vt:lpwstr>SRT_004_FY11_MEL_M01_doc</vt:lpwstr>
  </property>
  <property fmtid="{D5CDD505-2E9C-101B-9397-08002B2CF9AE}" pid="22" name="Order">
    <vt:lpwstr>10800.0000000000</vt:lpwstr>
  </property>
  <property fmtid="{D5CDD505-2E9C-101B-9397-08002B2CF9AE}" pid="23" name="Title EN">
    <vt:lpwstr/>
  </property>
  <property fmtid="{D5CDD505-2E9C-101B-9397-08002B2CF9AE}" pid="24" name="Document Confidentiality">
    <vt:lpwstr>Unrestricted</vt:lpwstr>
  </property>
  <property fmtid="{D5CDD505-2E9C-101B-9397-08002B2CF9AE}" pid="25" name="sodocoClasLang">
    <vt:lpwstr>Unrestricted</vt:lpwstr>
  </property>
  <property fmtid="{D5CDD505-2E9C-101B-9397-08002B2CF9AE}" pid="26" name="sodocoClasLangId">
    <vt:i4>0</vt:i4>
  </property>
  <property fmtid="{D5CDD505-2E9C-101B-9397-08002B2CF9AE}" pid="27" name="sodocoClasId">
    <vt:i4>0</vt:i4>
  </property>
  <property fmtid="{D5CDD505-2E9C-101B-9397-08002B2CF9AE}" pid="28" name="MSIP_Label_a59b6cd5-d141-4a33-8bf1-0ca04484304f_Enabled">
    <vt:lpwstr>true</vt:lpwstr>
  </property>
  <property fmtid="{D5CDD505-2E9C-101B-9397-08002B2CF9AE}" pid="29" name="MSIP_Label_a59b6cd5-d141-4a33-8bf1-0ca04484304f_SetDate">
    <vt:lpwstr>2021-07-28T09:27:46Z</vt:lpwstr>
  </property>
  <property fmtid="{D5CDD505-2E9C-101B-9397-08002B2CF9AE}" pid="30" name="MSIP_Label_a59b6cd5-d141-4a33-8bf1-0ca04484304f_Method">
    <vt:lpwstr>Standard</vt:lpwstr>
  </property>
  <property fmtid="{D5CDD505-2E9C-101B-9397-08002B2CF9AE}" pid="31" name="MSIP_Label_a59b6cd5-d141-4a33-8bf1-0ca04484304f_Name">
    <vt:lpwstr>restricted-default</vt:lpwstr>
  </property>
  <property fmtid="{D5CDD505-2E9C-101B-9397-08002B2CF9AE}" pid="32" name="MSIP_Label_a59b6cd5-d141-4a33-8bf1-0ca04484304f_SiteId">
    <vt:lpwstr>38ae3bcd-9579-4fd4-adda-b42e1495d55a</vt:lpwstr>
  </property>
  <property fmtid="{D5CDD505-2E9C-101B-9397-08002B2CF9AE}" pid="33" name="MSIP_Label_a59b6cd5-d141-4a33-8bf1-0ca04484304f_ActionId">
    <vt:lpwstr>372e38b6-2863-44f6-84d8-37da20ee0c46</vt:lpwstr>
  </property>
  <property fmtid="{D5CDD505-2E9C-101B-9397-08002B2CF9AE}" pid="34" name="MSIP_Label_a59b6cd5-d141-4a33-8bf1-0ca04484304f_ContentBits">
    <vt:lpwstr>0</vt:lpwstr>
  </property>
  <property fmtid="{D5CDD505-2E9C-101B-9397-08002B2CF9AE}" pid="35" name="Document_Confidentiality">
    <vt:lpwstr>Restricted</vt:lpwstr>
  </property>
</Properties>
</file>