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body>
    <w:bookmarkStart w:id="0" w:name="_GoBack"/>
    <w:p w:rsidR="002A3680" w:rsidRDefault="004F7BD2">
      <w:pPr>
        <w:tabs>
          <w:tab w:val="left" w:pos="-4111"/>
        </w:tabs>
        <w:ind w:left="-284"/>
        <w:jc w:val="both"/>
        <w:rPr>
          <w:sz w:val="18"/>
          <w:szCs w:val="18"/>
        </w:rPr>
      </w:pPr>
      <w:r>
        <w:rPr>
          <w:sz w:val="18"/>
          <w:szCs w:val="18"/>
          <w:lang w:val="en-US" w:eastAsia="en-US"/>
        </w:rPr>
        <mc:AlternateContent>
          <mc:Choice Requires="wps">
            <w:drawing>
              <wp:anchor distT="0" distB="0" distL="114300" distR="114300" simplePos="0" relativeHeight="251664896" behindDoc="1" locked="0" layoutInCell="1" allowOverlap="1">
                <wp:simplePos x="0" y="0"/>
                <wp:positionH relativeFrom="column">
                  <wp:posOffset>-281940</wp:posOffset>
                </wp:positionH>
                <wp:positionV relativeFrom="paragraph">
                  <wp:posOffset>-366395</wp:posOffset>
                </wp:positionV>
                <wp:extent cx="7686675" cy="10757535"/>
                <wp:effectExtent l="0" t="0" r="47625" b="6286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0757535"/>
                        </a:xfrm>
                        <a:prstGeom prst="rect">
                          <a:avLst/>
                        </a:prstGeom>
                        <a:gradFill rotWithShape="0">
                          <a:gsLst>
                            <a:gs pos="0">
                              <a:schemeClr val="tx2">
                                <a:lumMod val="20000"/>
                                <a:lumOff val="80000"/>
                              </a:schemeClr>
                            </a:gs>
                            <a:gs pos="87000">
                              <a:schemeClr val="accent1">
                                <a:lumMod val="40000"/>
                                <a:lumOff val="6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AB58" id="Rectangle 68" o:spid="_x0000_s1026" style="position:absolute;margin-left:-22.2pt;margin-top:-28.85pt;width:605.25pt;height:8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" fillcolor="#c6d9f1 [671]" strokecolor="#fabf8f [1945]" strokeweight="1pt">
                <v:fill color2="#fabf8f [1945]" angle="135" colors="0 #c6d9f1;57016f #b9cde5;1 #fac090" focus="100%" type="gradient"/>
                <v:shadow on="t" color="#974706 [1609]" opacity=".5" offset="1pt"/>
              </v:rect>
            </w:pict>
          </mc:Fallback>
        </mc:AlternateContent>
      </w:r>
      <w:bookmarkEnd w:id="0"/>
      <w:r>
        <w:rPr>
          <w:sz w:val="18"/>
          <w:szCs w:val="18"/>
          <w:lang w:val="en-US" w:eastAsia="en-US"/>
        </w:rPr>
        <mc:AlternateContent>
          <mc:Choice Requires="wps">
            <w:drawing>
              <wp:anchor distT="0" distB="0" distL="114300" distR="114300" simplePos="0" relativeHeight="251654656" behindDoc="0" locked="0" layoutInCell="1" allowOverlap="1">
                <wp:simplePos x="0" y="0"/>
                <wp:positionH relativeFrom="column">
                  <wp:posOffset>-17145</wp:posOffset>
                </wp:positionH>
                <wp:positionV relativeFrom="paragraph">
                  <wp:posOffset>-226695</wp:posOffset>
                </wp:positionV>
                <wp:extent cx="7040880" cy="257175"/>
                <wp:effectExtent l="0" t="0" r="45720" b="6667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57175"/>
                        </a:xfrm>
                        <a:prstGeom prst="rect">
                          <a:avLst/>
                        </a:prstGeom>
                        <a:solidFill>
                          <a:schemeClr val="accent1"/>
                        </a:soli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2A3680" w:rsidRDefault="004F7BD2">
                            <w:pPr>
                              <w:jc w:val="center"/>
                              <w:rPr>
                                <w:b/>
                                <w:bCs/>
                                <w:color w:val="FFFFFF"/>
                                <w:sz w:val="20"/>
                                <w:szCs w:val="20"/>
                              </w:rPr>
                            </w:pPr>
                            <w:r>
                              <w:rPr>
                                <w:b/>
                                <w:bCs/>
                                <w:color w:val="FFFFFF"/>
                                <w:sz w:val="20"/>
                                <w:szCs w:val="20"/>
                              </w:rPr>
                              <w:t>Formulario del 1</w:t>
                            </w:r>
                            <w:r w:rsidR="000F37A1">
                              <w:rPr>
                                <w:b/>
                                <w:bCs/>
                                <w:color w:val="FFFFFF"/>
                                <w:sz w:val="20"/>
                                <w:szCs w:val="20"/>
                              </w:rPr>
                              <w:t>1</w:t>
                            </w:r>
                            <w:r>
                              <w:rPr>
                                <w:b/>
                                <w:bCs/>
                                <w:color w:val="FFFFFF"/>
                                <w:sz w:val="20"/>
                                <w:szCs w:val="20"/>
                              </w:rPr>
                              <w:t>º Concurso de Prototipos “Automatización en la Industria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35pt;margin-top:-17.85pt;width:554.4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" fillcolor="#4f81bd [3204]" strokecolor="#f79646 [3209]" strokeweight="1pt">
                <v:shadow on="t" color="#974706 [1609]" offset="1pt"/>
                <v:textbox>
                  <w:txbxContent>
                    <w:p w:rsidR="002A3680" w:rsidRDefault="004F7BD2">
                      <w:pPr>
                        <w:jc w:val="center"/>
                        <w:rPr>
                          <w:b/>
                          <w:bCs/>
                          <w:color w:val="FFFFFF"/>
                          <w:sz w:val="20"/>
                          <w:szCs w:val="20"/>
                        </w:rPr>
                      </w:pPr>
                      <w:r>
                        <w:rPr>
                          <w:b/>
                          <w:bCs/>
                          <w:color w:val="FFFFFF"/>
                          <w:sz w:val="20"/>
                          <w:szCs w:val="20"/>
                        </w:rPr>
                        <w:t>Formulario del 1</w:t>
                      </w:r>
                      <w:r w:rsidR="000F37A1">
                        <w:rPr>
                          <w:b/>
                          <w:bCs/>
                          <w:color w:val="FFFFFF"/>
                          <w:sz w:val="20"/>
                          <w:szCs w:val="20"/>
                        </w:rPr>
                        <w:t>1</w:t>
                      </w:r>
                      <w:r>
                        <w:rPr>
                          <w:b/>
                          <w:bCs/>
                          <w:color w:val="FFFFFF"/>
                          <w:sz w:val="20"/>
                          <w:szCs w:val="20"/>
                        </w:rPr>
                        <w:t>º Concurso de Prototipos “Automatización en la Industria 4.0”</w:t>
                      </w:r>
                    </w:p>
                  </w:txbxContent>
                </v:textbox>
              </v:shape>
            </w:pict>
          </mc:Fallback>
        </mc:AlternateContent>
      </w:r>
      <w:r>
        <w:rPr>
          <w:sz w:val="18"/>
          <w:szCs w:val="18"/>
          <w:lang w:val="en-US" w:eastAsia="en-US"/>
        </w:rPr>
        <mc:AlternateContent>
          <mc:Choice Requires="wps">
            <w:drawing>
              <wp:anchor distT="0" distB="0" distL="114300" distR="114300" simplePos="0" relativeHeight="251655680" behindDoc="0" locked="0" layoutInCell="1" allowOverlap="1">
                <wp:simplePos x="0" y="0"/>
                <wp:positionH relativeFrom="column">
                  <wp:posOffset>2973705</wp:posOffset>
                </wp:positionH>
                <wp:positionV relativeFrom="paragraph">
                  <wp:posOffset>80010</wp:posOffset>
                </wp:positionV>
                <wp:extent cx="1979930" cy="3060065"/>
                <wp:effectExtent l="11430" t="13335" r="18415" b="1270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060065"/>
                        </a:xfrm>
                        <a:prstGeom prst="rect">
                          <a:avLst/>
                        </a:prstGeom>
                        <a:noFill/>
                        <a:ln w="222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4F7BD2">
                            <w:pPr>
                              <w:ind w:right="-21"/>
                              <w:jc w:val="center"/>
                              <w:rPr>
                                <w:color w:val="244061" w:themeColor="accent1" w:themeShade="80"/>
                                <w:sz w:val="18"/>
                                <w:szCs w:val="18"/>
                              </w:rPr>
                            </w:pPr>
                            <w:r>
                              <w:rPr>
                                <w:color w:val="244061" w:themeColor="accent1" w:themeShade="80"/>
                                <w:sz w:val="18"/>
                                <w:szCs w:val="18"/>
                              </w:rPr>
                              <w:t>Foto de la aplicación</w:t>
                            </w:r>
                          </w:p>
                          <w:p w:rsidR="002A3680" w:rsidRDefault="004F7BD2">
                            <w:pPr>
                              <w:ind w:right="-162"/>
                              <w:jc w:val="center"/>
                              <w:rPr>
                                <w:color w:val="244061" w:themeColor="accent1" w:themeShade="80"/>
                                <w:sz w:val="18"/>
                                <w:szCs w:val="18"/>
                              </w:rPr>
                            </w:pPr>
                            <w:r>
                              <w:rPr>
                                <w:color w:val="244061" w:themeColor="accent1" w:themeShade="80"/>
                                <w:sz w:val="18"/>
                                <w:szCs w:val="18"/>
                              </w:rPr>
                              <w:t>(enviar separadamente)</w:t>
                            </w:r>
                          </w:p>
                          <w:p w:rsidR="002A3680" w:rsidRDefault="004F7BD2">
                            <w:pPr>
                              <w:ind w:right="-21"/>
                              <w:jc w:val="center"/>
                              <w:rPr>
                                <w:color w:val="0567A3"/>
                                <w:sz w:val="18"/>
                                <w:szCs w:val="18"/>
                              </w:rPr>
                            </w:pPr>
                            <w:r>
                              <w:rPr>
                                <w:color w:val="0567A3"/>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234.15pt;margin-top:6.3pt;width:155.9pt;height:2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" filled="f" strokecolor="white" strokeweight="1.75pt">
                <v:textbox>
                  <w:txbxContent>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4F7BD2">
                      <w:pPr>
                        <w:ind w:right="-21"/>
                        <w:jc w:val="center"/>
                        <w:rPr>
                          <w:color w:val="244061" w:themeColor="accent1" w:themeShade="80"/>
                          <w:sz w:val="18"/>
                          <w:szCs w:val="18"/>
                        </w:rPr>
                      </w:pPr>
                      <w:r>
                        <w:rPr>
                          <w:color w:val="244061" w:themeColor="accent1" w:themeShade="80"/>
                          <w:sz w:val="18"/>
                          <w:szCs w:val="18"/>
                        </w:rPr>
                        <w:t>Foto de la aplicación</w:t>
                      </w:r>
                    </w:p>
                    <w:p w:rsidR="002A3680" w:rsidRDefault="004F7BD2">
                      <w:pPr>
                        <w:ind w:right="-162"/>
                        <w:jc w:val="center"/>
                        <w:rPr>
                          <w:color w:val="244061" w:themeColor="accent1" w:themeShade="80"/>
                          <w:sz w:val="18"/>
                          <w:szCs w:val="18"/>
                        </w:rPr>
                      </w:pPr>
                      <w:r>
                        <w:rPr>
                          <w:color w:val="244061" w:themeColor="accent1" w:themeShade="80"/>
                          <w:sz w:val="18"/>
                          <w:szCs w:val="18"/>
                        </w:rPr>
                        <w:t>(enviar separadamente)</w:t>
                      </w:r>
                    </w:p>
                    <w:p w:rsidR="002A3680" w:rsidRDefault="004F7BD2">
                      <w:pPr>
                        <w:ind w:right="-21"/>
                        <w:jc w:val="center"/>
                        <w:rPr>
                          <w:color w:val="0567A3"/>
                          <w:sz w:val="18"/>
                          <w:szCs w:val="18"/>
                        </w:rPr>
                      </w:pPr>
                      <w:r>
                        <w:rPr>
                          <w:color w:val="0567A3"/>
                          <w:sz w:val="18"/>
                          <w:szCs w:val="18"/>
                        </w:rPr>
                        <w:t xml:space="preserve"> </w:t>
                      </w:r>
                    </w:p>
                  </w:txbxContent>
                </v:textbox>
              </v:shape>
            </w:pict>
          </mc:Fallback>
        </mc:AlternateContent>
      </w:r>
      <w:r>
        <w:rPr>
          <w:sz w:val="18"/>
          <w:szCs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5023485</wp:posOffset>
                </wp:positionH>
                <wp:positionV relativeFrom="paragraph">
                  <wp:posOffset>80010</wp:posOffset>
                </wp:positionV>
                <wp:extent cx="1979930" cy="3060065"/>
                <wp:effectExtent l="13335" t="13335" r="16510" b="1270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060065"/>
                        </a:xfrm>
                        <a:prstGeom prst="rect">
                          <a:avLst/>
                        </a:prstGeom>
                        <a:noFill/>
                        <a:ln w="222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jc w:val="center"/>
                              <w:rPr>
                                <w:color w:val="0567A3"/>
                                <w:sz w:val="18"/>
                                <w:szCs w:val="18"/>
                              </w:rPr>
                            </w:pPr>
                          </w:p>
                          <w:p w:rsidR="002A3680" w:rsidRDefault="004F7BD2">
                            <w:pPr>
                              <w:ind w:right="-21"/>
                              <w:jc w:val="center"/>
                              <w:rPr>
                                <w:color w:val="244061" w:themeColor="accent1" w:themeShade="80"/>
                                <w:sz w:val="18"/>
                                <w:szCs w:val="18"/>
                              </w:rPr>
                            </w:pPr>
                            <w:r>
                              <w:rPr>
                                <w:color w:val="244061" w:themeColor="accent1" w:themeShade="80"/>
                                <w:sz w:val="18"/>
                                <w:szCs w:val="18"/>
                              </w:rPr>
                              <w:t>Foto  “Configuración de la aplicación con el PLC,  sistema HMI o accionamientos utilizados”</w:t>
                            </w:r>
                          </w:p>
                          <w:p w:rsidR="002A3680" w:rsidRDefault="004F7BD2">
                            <w:pPr>
                              <w:ind w:right="-162"/>
                              <w:jc w:val="center"/>
                              <w:rPr>
                                <w:color w:val="244061" w:themeColor="accent1" w:themeShade="80"/>
                                <w:sz w:val="18"/>
                                <w:szCs w:val="18"/>
                              </w:rPr>
                            </w:pPr>
                            <w:r>
                              <w:rPr>
                                <w:color w:val="244061" w:themeColor="accent1" w:themeShade="80"/>
                                <w:sz w:val="18"/>
                                <w:szCs w:val="18"/>
                              </w:rPr>
                              <w:t>(enviar separadamente)</w:t>
                            </w:r>
                          </w:p>
                          <w:p w:rsidR="002A3680" w:rsidRDefault="002A3680">
                            <w:pPr>
                              <w:ind w:right="-21"/>
                              <w:jc w:val="center"/>
                              <w:rPr>
                                <w:color w:val="0567A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395.55pt;margin-top:6.3pt;width:155.9pt;height:2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" filled="f" strokecolor="white" strokeweight="1.75pt">
                <v:textbox>
                  <w:txbxContent>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rPr>
                          <w:sz w:val="18"/>
                          <w:szCs w:val="18"/>
                        </w:rPr>
                      </w:pPr>
                    </w:p>
                    <w:p w:rsidR="002A3680" w:rsidRDefault="002A3680">
                      <w:pPr>
                        <w:ind w:right="-21"/>
                        <w:jc w:val="center"/>
                        <w:rPr>
                          <w:color w:val="0567A3"/>
                          <w:sz w:val="18"/>
                          <w:szCs w:val="18"/>
                        </w:rPr>
                      </w:pPr>
                    </w:p>
                    <w:p w:rsidR="002A3680" w:rsidRDefault="004F7BD2">
                      <w:pPr>
                        <w:ind w:right="-21"/>
                        <w:jc w:val="center"/>
                        <w:rPr>
                          <w:color w:val="244061" w:themeColor="accent1" w:themeShade="80"/>
                          <w:sz w:val="18"/>
                          <w:szCs w:val="18"/>
                        </w:rPr>
                      </w:pPr>
                      <w:r>
                        <w:rPr>
                          <w:color w:val="244061" w:themeColor="accent1" w:themeShade="80"/>
                          <w:sz w:val="18"/>
                          <w:szCs w:val="18"/>
                        </w:rPr>
                        <w:t xml:space="preserve">Foto  “Configuración de la </w:t>
                      </w:r>
                      <w:r>
                        <w:rPr>
                          <w:color w:val="244061" w:themeColor="accent1" w:themeShade="80"/>
                          <w:sz w:val="18"/>
                          <w:szCs w:val="18"/>
                        </w:rPr>
                        <w:t>aplicación con el PLC,  sistema HMI o accionamientos utilizados”</w:t>
                      </w:r>
                    </w:p>
                    <w:p w:rsidR="002A3680" w:rsidRDefault="004F7BD2">
                      <w:pPr>
                        <w:ind w:right="-162"/>
                        <w:jc w:val="center"/>
                        <w:rPr>
                          <w:color w:val="244061" w:themeColor="accent1" w:themeShade="80"/>
                          <w:sz w:val="18"/>
                          <w:szCs w:val="18"/>
                        </w:rPr>
                      </w:pPr>
                      <w:r>
                        <w:rPr>
                          <w:color w:val="244061" w:themeColor="accent1" w:themeShade="80"/>
                          <w:sz w:val="18"/>
                          <w:szCs w:val="18"/>
                        </w:rPr>
                        <w:t>(enviar separadamente)</w:t>
                      </w:r>
                    </w:p>
                    <w:p w:rsidR="002A3680" w:rsidRDefault="002A3680">
                      <w:pPr>
                        <w:ind w:right="-21"/>
                        <w:jc w:val="center"/>
                        <w:rPr>
                          <w:color w:val="0567A3"/>
                          <w:sz w:val="18"/>
                          <w:szCs w:val="18"/>
                        </w:rPr>
                      </w:pPr>
                    </w:p>
                  </w:txbxContent>
                </v:textbox>
              </v:shape>
            </w:pict>
          </mc:Fallback>
        </mc:AlternateContent>
      </w:r>
      <w:r>
        <w:rPr>
          <w:sz w:val="18"/>
          <w:szCs w:val="18"/>
          <w:lang w:val="en-US" w:eastAsia="en-US"/>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70485</wp:posOffset>
                </wp:positionV>
                <wp:extent cx="1619885" cy="1080135"/>
                <wp:effectExtent l="13335" t="13335" r="14605" b="1143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80135"/>
                        </a:xfrm>
                        <a:prstGeom prst="rect">
                          <a:avLst/>
                        </a:prstGeom>
                        <a:noFill/>
                        <a:ln w="222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3680" w:rsidRDefault="002A3680">
                            <w:pPr>
                              <w:ind w:right="-162"/>
                              <w:rPr>
                                <w:sz w:val="18"/>
                                <w:szCs w:val="18"/>
                              </w:rPr>
                            </w:pPr>
                          </w:p>
                          <w:p w:rsidR="002A3680" w:rsidRDefault="002A3680">
                            <w:pPr>
                              <w:ind w:right="-162"/>
                              <w:rPr>
                                <w:sz w:val="18"/>
                                <w:szCs w:val="18"/>
                              </w:rPr>
                            </w:pPr>
                          </w:p>
                          <w:p w:rsidR="002A3680" w:rsidRDefault="002A3680">
                            <w:pPr>
                              <w:ind w:right="-162"/>
                              <w:rPr>
                                <w:sz w:val="18"/>
                                <w:szCs w:val="18"/>
                              </w:rPr>
                            </w:pPr>
                          </w:p>
                          <w:p w:rsidR="002A3680" w:rsidRDefault="004F7BD2">
                            <w:pPr>
                              <w:ind w:right="-162"/>
                              <w:jc w:val="center"/>
                              <w:rPr>
                                <w:color w:val="244061" w:themeColor="accent1" w:themeShade="80"/>
                                <w:sz w:val="18"/>
                                <w:szCs w:val="18"/>
                              </w:rPr>
                            </w:pPr>
                            <w:r>
                              <w:rPr>
                                <w:color w:val="244061" w:themeColor="accent1" w:themeShade="80"/>
                                <w:sz w:val="18"/>
                                <w:szCs w:val="18"/>
                              </w:rPr>
                              <w:t>LOGO del Centro</w:t>
                            </w:r>
                          </w:p>
                          <w:p w:rsidR="002A3680" w:rsidRDefault="004F7BD2">
                            <w:pPr>
                              <w:ind w:right="-162"/>
                              <w:jc w:val="center"/>
                              <w:rPr>
                                <w:color w:val="244061" w:themeColor="accent1" w:themeShade="80"/>
                                <w:sz w:val="18"/>
                                <w:szCs w:val="18"/>
                              </w:rPr>
                            </w:pPr>
                            <w:r>
                              <w:rPr>
                                <w:color w:val="244061" w:themeColor="accent1" w:themeShade="80"/>
                                <w:sz w:val="18"/>
                                <w:szCs w:val="18"/>
                              </w:rPr>
                              <w:t>(enviar separadamente)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5pt;margin-top:5.55pt;width:127.55pt;height:8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" filled="f" strokecolor="white" strokeweight="1.75pt">
                <v:textbox>
                  <w:txbxContent>
                    <w:p w:rsidR="002A3680" w:rsidRDefault="002A3680">
                      <w:pPr>
                        <w:ind w:right="-162"/>
                        <w:rPr>
                          <w:sz w:val="18"/>
                          <w:szCs w:val="18"/>
                        </w:rPr>
                      </w:pPr>
                    </w:p>
                    <w:p w:rsidR="002A3680" w:rsidRDefault="002A3680">
                      <w:pPr>
                        <w:ind w:right="-162"/>
                        <w:rPr>
                          <w:sz w:val="18"/>
                          <w:szCs w:val="18"/>
                        </w:rPr>
                      </w:pPr>
                    </w:p>
                    <w:p w:rsidR="002A3680" w:rsidRDefault="002A3680">
                      <w:pPr>
                        <w:ind w:right="-162"/>
                        <w:rPr>
                          <w:sz w:val="18"/>
                          <w:szCs w:val="18"/>
                        </w:rPr>
                      </w:pPr>
                    </w:p>
                    <w:p w:rsidR="002A3680" w:rsidRDefault="004F7BD2">
                      <w:pPr>
                        <w:ind w:right="-162"/>
                        <w:jc w:val="center"/>
                        <w:rPr>
                          <w:color w:val="244061" w:themeColor="accent1" w:themeShade="80"/>
                          <w:sz w:val="18"/>
                          <w:szCs w:val="18"/>
                        </w:rPr>
                      </w:pPr>
                      <w:r>
                        <w:rPr>
                          <w:color w:val="244061" w:themeColor="accent1" w:themeShade="80"/>
                          <w:sz w:val="18"/>
                          <w:szCs w:val="18"/>
                        </w:rPr>
                        <w:t>LOGO del Centro</w:t>
                      </w:r>
                    </w:p>
                    <w:p w:rsidR="002A3680" w:rsidRDefault="004F7BD2">
                      <w:pPr>
                        <w:ind w:right="-162"/>
                        <w:jc w:val="center"/>
                        <w:rPr>
                          <w:color w:val="244061" w:themeColor="accent1" w:themeShade="80"/>
                          <w:sz w:val="18"/>
                          <w:szCs w:val="18"/>
                        </w:rPr>
                      </w:pPr>
                      <w:r>
                        <w:rPr>
                          <w:color w:val="244061" w:themeColor="accent1" w:themeShade="80"/>
                          <w:sz w:val="18"/>
                          <w:szCs w:val="18"/>
                        </w:rPr>
                        <w:t>(enviar separadamente)</w:t>
                      </w:r>
                    </w:p>
                  </w:txbxContent>
                </v:textbox>
              </v:shape>
            </w:pict>
          </mc:Fallback>
        </mc:AlternateContent>
      </w: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2A3680">
      <w:pPr>
        <w:tabs>
          <w:tab w:val="left" w:pos="-4111"/>
        </w:tabs>
        <w:jc w:val="both"/>
        <w:rPr>
          <w:color w:val="0567A3"/>
          <w:sz w:val="18"/>
          <w:szCs w:val="18"/>
        </w:rPr>
      </w:pPr>
    </w:p>
    <w:p w:rsidR="002A3680" w:rsidRDefault="004F7BD2">
      <w:pPr>
        <w:tabs>
          <w:tab w:val="left" w:pos="-4111"/>
        </w:tabs>
        <w:jc w:val="both"/>
        <w:rPr>
          <w:b/>
          <w:color w:val="365F91" w:themeColor="accent1" w:themeShade="BF"/>
          <w:sz w:val="18"/>
          <w:szCs w:val="18"/>
        </w:rPr>
      </w:pPr>
      <w:r>
        <w:rPr>
          <w:b/>
          <w:color w:val="244061" w:themeColor="accent1" w:themeShade="80"/>
          <w:sz w:val="18"/>
          <w:szCs w:val="18"/>
        </w:rPr>
        <w:t>Centro</w:t>
      </w:r>
      <w:r>
        <w:rPr>
          <w:b/>
          <w:color w:val="365F91" w:themeColor="accent1" w:themeShade="BF"/>
          <w:sz w:val="18"/>
          <w:szCs w:val="18"/>
        </w:rPr>
        <w:t>:</w:t>
      </w:r>
      <w:r>
        <w:rPr>
          <w:b/>
          <w:color w:val="365F91" w:themeColor="accent1" w:themeShade="BF"/>
          <w:sz w:val="18"/>
          <w:szCs w:val="18"/>
        </w:rPr>
        <w:tab/>
      </w:r>
      <w:bookmarkStart w:id="1" w:name="Text18"/>
    </w:p>
    <w:bookmarkEnd w:id="1"/>
    <w:p w:rsidR="002A3680" w:rsidRDefault="004F7BD2">
      <w:pPr>
        <w:tabs>
          <w:tab w:val="left" w:pos="-4111"/>
        </w:tabs>
        <w:jc w:val="both"/>
        <w:rPr>
          <w:sz w:val="18"/>
          <w:szCs w:val="18"/>
        </w:rPr>
      </w:pPr>
      <w:r>
        <w:rPr>
          <w:sz w:val="18"/>
          <w:szCs w:val="18"/>
        </w:rPr>
        <w:fldChar w:fldCharType="begin">
          <w:ffData>
            <w:name w:val=""/>
            <w:enabled/>
            <w:calcOnExit w:val="0"/>
            <w:textInput>
              <w:maxLength w:val="45"/>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rsidR="002A3680" w:rsidRDefault="004F7BD2">
      <w:pPr>
        <w:tabs>
          <w:tab w:val="left" w:pos="-4111"/>
        </w:tabs>
        <w:jc w:val="both"/>
        <w:rPr>
          <w:sz w:val="18"/>
          <w:szCs w:val="18"/>
        </w:rPr>
      </w:pPr>
      <w:r>
        <w:rPr>
          <w:sz w:val="18"/>
          <w:szCs w:val="18"/>
        </w:rPr>
        <w:tab/>
      </w:r>
    </w:p>
    <w:p w:rsidR="002A3680" w:rsidRDefault="004F7BD2">
      <w:pPr>
        <w:tabs>
          <w:tab w:val="left" w:pos="-4111"/>
        </w:tabs>
        <w:jc w:val="both"/>
        <w:rPr>
          <w:b/>
          <w:color w:val="244061" w:themeColor="accent1" w:themeShade="80"/>
          <w:sz w:val="18"/>
          <w:szCs w:val="18"/>
        </w:rPr>
      </w:pPr>
      <w:r>
        <w:rPr>
          <w:b/>
          <w:color w:val="244061" w:themeColor="accent1" w:themeShade="80"/>
          <w:sz w:val="18"/>
          <w:szCs w:val="18"/>
        </w:rPr>
        <w:t>Lugar:</w:t>
      </w:r>
      <w:bookmarkStart w:id="2" w:name="Text19"/>
    </w:p>
    <w:bookmarkEnd w:id="2"/>
    <w:p w:rsidR="002A3680" w:rsidRDefault="004F7BD2">
      <w:pPr>
        <w:tabs>
          <w:tab w:val="left" w:pos="-4111"/>
        </w:tabs>
        <w:jc w:val="both"/>
        <w:rPr>
          <w:sz w:val="18"/>
          <w:szCs w:val="18"/>
        </w:rPr>
      </w:pPr>
      <w:r>
        <w:rPr>
          <w:sz w:val="18"/>
          <w:szCs w:val="18"/>
        </w:rPr>
        <w:fldChar w:fldCharType="begin">
          <w:ffData>
            <w:name w:val=""/>
            <w:enabled/>
            <w:calcOnExit w:val="0"/>
            <w:textInput>
              <w:maxLength w:val="45"/>
            </w:textInput>
          </w:ffData>
        </w:fldChar>
      </w:r>
      <w:r>
        <w:rPr>
          <w:sz w:val="18"/>
          <w:szCs w:val="18"/>
        </w:rPr>
        <w:instrText xml:space="preserve"> FORMTEXT </w:instrText>
      </w:r>
      <w:r>
        <w:rPr>
          <w:sz w:val="18"/>
          <w:szCs w:val="18"/>
        </w:rPr>
      </w:r>
      <w:r>
        <w:rPr>
          <w:sz w:val="18"/>
          <w:szCs w:val="18"/>
        </w:rPr>
        <w:fldChar w:fldCharType="separate"/>
      </w:r>
      <w:r w:rsidR="00E4268C">
        <w:rPr>
          <w:sz w:val="18"/>
          <w:szCs w:val="18"/>
        </w:rPr>
        <w:t> </w:t>
      </w:r>
      <w:r w:rsidR="00E4268C">
        <w:rPr>
          <w:sz w:val="18"/>
          <w:szCs w:val="18"/>
        </w:rPr>
        <w:t> </w:t>
      </w:r>
      <w:r w:rsidR="00E4268C">
        <w:rPr>
          <w:sz w:val="18"/>
          <w:szCs w:val="18"/>
        </w:rPr>
        <w:t> </w:t>
      </w:r>
      <w:r w:rsidR="00E4268C">
        <w:rPr>
          <w:sz w:val="18"/>
          <w:szCs w:val="18"/>
        </w:rPr>
        <w:t> </w:t>
      </w:r>
      <w:r w:rsidR="00E4268C">
        <w:rPr>
          <w:sz w:val="18"/>
          <w:szCs w:val="18"/>
        </w:rPr>
        <w:t> </w:t>
      </w:r>
      <w:r>
        <w:rPr>
          <w:sz w:val="18"/>
          <w:szCs w:val="18"/>
        </w:rPr>
        <w:fldChar w:fldCharType="end"/>
      </w:r>
    </w:p>
    <w:p w:rsidR="002A3680" w:rsidRDefault="002A3680">
      <w:pPr>
        <w:tabs>
          <w:tab w:val="left" w:pos="-4111"/>
        </w:tabs>
        <w:rPr>
          <w:sz w:val="18"/>
          <w:szCs w:val="18"/>
        </w:rPr>
      </w:pPr>
    </w:p>
    <w:p w:rsidR="002A3680" w:rsidRDefault="004F7BD2">
      <w:pPr>
        <w:tabs>
          <w:tab w:val="left" w:pos="-4111"/>
        </w:tabs>
        <w:rPr>
          <w:b/>
          <w:color w:val="244061" w:themeColor="accent1" w:themeShade="80"/>
          <w:sz w:val="18"/>
          <w:szCs w:val="18"/>
        </w:rPr>
      </w:pPr>
      <w:r>
        <w:rPr>
          <w:b/>
          <w:color w:val="244061" w:themeColor="accent1" w:themeShade="80"/>
          <w:sz w:val="18"/>
          <w:szCs w:val="18"/>
        </w:rPr>
        <w:t>Página Web:</w:t>
      </w:r>
      <w:bookmarkStart w:id="3" w:name="Text4"/>
      <w:r>
        <w:rPr>
          <w:b/>
          <w:color w:val="244061" w:themeColor="accent1" w:themeShade="80"/>
          <w:sz w:val="18"/>
          <w:szCs w:val="18"/>
        </w:rPr>
        <w:tab/>
      </w:r>
      <w:bookmarkEnd w:id="3"/>
    </w:p>
    <w:p w:rsidR="002A3680" w:rsidRDefault="004F7BD2">
      <w:pPr>
        <w:tabs>
          <w:tab w:val="left" w:pos="-4111"/>
        </w:tabs>
        <w:rPr>
          <w:sz w:val="18"/>
          <w:szCs w:val="18"/>
        </w:rPr>
      </w:pPr>
      <w:r>
        <w:rPr>
          <w:sz w:val="18"/>
          <w:szCs w:val="18"/>
        </w:rPr>
        <w:fldChar w:fldCharType="begin">
          <w:ffData>
            <w:name w:val="Text32"/>
            <w:enabled/>
            <w:calcOnExit w:val="0"/>
            <w:textInput>
              <w:maxLength w:val="45"/>
            </w:textInput>
          </w:ffData>
        </w:fldChar>
      </w:r>
      <w:bookmarkStart w:id="4" w:name="Text32"/>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4"/>
      <w:r>
        <w:rPr>
          <w:sz w:val="18"/>
          <w:szCs w:val="18"/>
        </w:rPr>
        <w:fldChar w:fldCharType="begin">
          <w:ffData>
            <w:name w:val="Text31"/>
            <w:enabled/>
            <w:calcOnExit w:val="0"/>
            <w:textInput>
              <w:maxLength w:val="50"/>
            </w:textInput>
          </w:ffData>
        </w:fldChar>
      </w:r>
      <w:r>
        <w:rPr>
          <w:sz w:val="18"/>
          <w:szCs w:val="18"/>
        </w:rPr>
        <w:instrText xml:space="preserve"> FORMTEXT </w:instrText>
      </w:r>
      <w:r w:rsidR="00E4268C">
        <w:rPr>
          <w:sz w:val="18"/>
          <w:szCs w:val="18"/>
        </w:rPr>
      </w:r>
      <w:r w:rsidR="00E4268C">
        <w:rPr>
          <w:sz w:val="18"/>
          <w:szCs w:val="18"/>
        </w:rPr>
        <w:fldChar w:fldCharType="separate"/>
      </w:r>
      <w:r>
        <w:rPr>
          <w:sz w:val="18"/>
          <w:szCs w:val="18"/>
        </w:rPr>
        <w:fldChar w:fldCharType="end"/>
      </w:r>
    </w:p>
    <w:p w:rsidR="002A3680" w:rsidRDefault="002A3680">
      <w:pPr>
        <w:rPr>
          <w:sz w:val="18"/>
          <w:szCs w:val="18"/>
        </w:rPr>
      </w:pPr>
    </w:p>
    <w:p w:rsidR="002A3680" w:rsidRDefault="002A3680">
      <w:pPr>
        <w:rPr>
          <w:sz w:val="18"/>
          <w:szCs w:val="18"/>
        </w:rPr>
      </w:pPr>
    </w:p>
    <w:p w:rsidR="002A3680" w:rsidRDefault="002A3680">
      <w:pPr>
        <w:rPr>
          <w:sz w:val="18"/>
          <w:szCs w:val="18"/>
        </w:rPr>
      </w:pPr>
    </w:p>
    <w:p w:rsidR="002A3680" w:rsidRDefault="002A3680">
      <w:pPr>
        <w:rPr>
          <w:sz w:val="18"/>
          <w:szCs w:val="18"/>
        </w:rPr>
      </w:pPr>
    </w:p>
    <w:p w:rsidR="002A3680" w:rsidRDefault="002A3680">
      <w:pPr>
        <w:rPr>
          <w:sz w:val="18"/>
          <w:szCs w:val="18"/>
        </w:rPr>
      </w:pPr>
    </w:p>
    <w:p w:rsidR="002A3680" w:rsidRDefault="002A3680">
      <w:pPr>
        <w:tabs>
          <w:tab w:val="left" w:pos="4635"/>
        </w:tabs>
        <w:rPr>
          <w:sz w:val="18"/>
          <w:szCs w:val="18"/>
        </w:rPr>
      </w:pPr>
    </w:p>
    <w:p w:rsidR="002A3680" w:rsidRDefault="002A3680">
      <w:pPr>
        <w:tabs>
          <w:tab w:val="left" w:pos="4635"/>
        </w:tabs>
        <w:rPr>
          <w:color w:val="365F91" w:themeColor="accent1" w:themeShade="BF"/>
          <w:sz w:val="18"/>
          <w:szCs w:val="18"/>
        </w:rPr>
      </w:pPr>
    </w:p>
    <w:p w:rsidR="002A3680" w:rsidRDefault="004F7BD2">
      <w:pPr>
        <w:rPr>
          <w:b/>
          <w:color w:val="244061" w:themeColor="accent1" w:themeShade="80"/>
          <w:sz w:val="18"/>
          <w:szCs w:val="18"/>
        </w:rPr>
      </w:pPr>
      <w:r>
        <w:rPr>
          <w:b/>
          <w:color w:val="244061" w:themeColor="accent1" w:themeShade="80"/>
          <w:sz w:val="18"/>
          <w:szCs w:val="18"/>
        </w:rPr>
        <w:t>Formación impartida en el Centro:</w:t>
      </w:r>
    </w:p>
    <w:bookmarkStart w:id="5" w:name="Text26"/>
    <w:p w:rsidR="002A3680" w:rsidRDefault="004F7BD2">
      <w:pPr>
        <w:rPr>
          <w:sz w:val="18"/>
          <w:szCs w:val="18"/>
        </w:rPr>
      </w:pPr>
      <w:r>
        <w:rPr>
          <w:sz w:val="18"/>
          <w:szCs w:val="18"/>
        </w:rPr>
        <w:fldChar w:fldCharType="begin">
          <w:ffData>
            <w:name w:val="Text26"/>
            <w:enabled/>
            <w:calcOnExit w:val="0"/>
            <w:textInput>
              <w:maxLength w:val="484"/>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5"/>
    </w:p>
    <w:p w:rsidR="002A3680" w:rsidRDefault="002A3680">
      <w:pPr>
        <w:pBdr>
          <w:bottom w:val="single" w:sz="12" w:space="1" w:color="FFFFFF"/>
        </w:pBdr>
        <w:rPr>
          <w:color w:val="0567A3"/>
          <w:sz w:val="18"/>
          <w:szCs w:val="18"/>
        </w:rPr>
      </w:pPr>
    </w:p>
    <w:p w:rsidR="002A3680" w:rsidRDefault="002A3680">
      <w:pPr>
        <w:rPr>
          <w:color w:val="0567A3"/>
          <w:sz w:val="18"/>
          <w:szCs w:val="18"/>
        </w:rPr>
      </w:pPr>
    </w:p>
    <w:p w:rsidR="002A3680" w:rsidRDefault="004F7BD2">
      <w:pPr>
        <w:rPr>
          <w:b/>
          <w:color w:val="244061" w:themeColor="accent1" w:themeShade="80"/>
          <w:sz w:val="18"/>
          <w:szCs w:val="18"/>
        </w:rPr>
      </w:pPr>
      <w:r>
        <w:rPr>
          <w:b/>
          <w:color w:val="244061" w:themeColor="accent1" w:themeShade="80"/>
          <w:sz w:val="18"/>
          <w:szCs w:val="18"/>
        </w:rPr>
        <w:t>Nombre de la aplicación:</w:t>
      </w:r>
      <w:bookmarkStart w:id="6" w:name="Text24"/>
    </w:p>
    <w:bookmarkStart w:id="7" w:name="Text27"/>
    <w:bookmarkEnd w:id="6"/>
    <w:p w:rsidR="002A3680" w:rsidRDefault="004F7BD2">
      <w:pPr>
        <w:rPr>
          <w:sz w:val="18"/>
          <w:szCs w:val="18"/>
        </w:rPr>
      </w:pPr>
      <w:r>
        <w:rPr>
          <w:sz w:val="18"/>
          <w:szCs w:val="18"/>
        </w:rPr>
        <w:fldChar w:fldCharType="begin">
          <w:ffData>
            <w:name w:val="Text27"/>
            <w:enabled/>
            <w:calcOnExit w:val="0"/>
            <w:textInput>
              <w:maxLength w:val="121"/>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7"/>
    </w:p>
    <w:p w:rsidR="002A3680" w:rsidRDefault="002A3680">
      <w:pPr>
        <w:tabs>
          <w:tab w:val="left" w:pos="-2268"/>
        </w:tabs>
        <w:rPr>
          <w:color w:val="365F91" w:themeColor="accent1" w:themeShade="BF"/>
          <w:sz w:val="18"/>
          <w:szCs w:val="18"/>
        </w:rPr>
      </w:pPr>
    </w:p>
    <w:p w:rsidR="002A3680" w:rsidRDefault="004F7BD2">
      <w:pPr>
        <w:tabs>
          <w:tab w:val="left" w:pos="-2268"/>
        </w:tabs>
        <w:rPr>
          <w:b/>
          <w:color w:val="244061" w:themeColor="accent1" w:themeShade="80"/>
          <w:sz w:val="18"/>
          <w:szCs w:val="18"/>
        </w:rPr>
      </w:pPr>
      <w:r>
        <w:rPr>
          <w:b/>
          <w:color w:val="244061" w:themeColor="accent1" w:themeShade="80"/>
          <w:sz w:val="18"/>
          <w:szCs w:val="18"/>
        </w:rPr>
        <w:t>Descripción de la aplicación:</w:t>
      </w:r>
    </w:p>
    <w:bookmarkStart w:id="8" w:name="Text28"/>
    <w:p w:rsidR="002A3680" w:rsidRDefault="004F7BD2">
      <w:pPr>
        <w:tabs>
          <w:tab w:val="right" w:pos="10915"/>
        </w:tabs>
        <w:rPr>
          <w:color w:val="365F91" w:themeColor="accent1" w:themeShade="BF"/>
          <w:sz w:val="18"/>
          <w:szCs w:val="18"/>
        </w:rPr>
      </w:pPr>
      <w:r>
        <w:rPr>
          <w:color w:val="365F91" w:themeColor="accent1" w:themeShade="BF"/>
          <w:sz w:val="18"/>
          <w:szCs w:val="18"/>
        </w:rPr>
        <w:fldChar w:fldCharType="begin">
          <w:ffData>
            <w:name w:val="Text28"/>
            <w:enabled/>
            <w:calcOnExit w:val="0"/>
            <w:textInput>
              <w:maxLength w:val="1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bookmarkEnd w:id="8"/>
      <w:r>
        <w:rPr>
          <w:color w:val="365F91" w:themeColor="accent1" w:themeShade="BF"/>
          <w:sz w:val="18"/>
          <w:szCs w:val="18"/>
        </w:rPr>
        <w:tab/>
      </w:r>
    </w:p>
    <w:p w:rsidR="002A3680" w:rsidRDefault="002A3680">
      <w:pPr>
        <w:rPr>
          <w:color w:val="365F91" w:themeColor="accent1" w:themeShade="BF"/>
          <w:sz w:val="18"/>
          <w:szCs w:val="18"/>
        </w:rPr>
      </w:pPr>
    </w:p>
    <w:p w:rsidR="002A3680" w:rsidRDefault="004F7BD2">
      <w:pPr>
        <w:rPr>
          <w:b/>
          <w:color w:val="244061" w:themeColor="accent1" w:themeShade="80"/>
          <w:sz w:val="18"/>
          <w:szCs w:val="18"/>
        </w:rPr>
      </w:pPr>
      <w:r>
        <w:rPr>
          <w:b/>
          <w:color w:val="244061" w:themeColor="accent1" w:themeShade="80"/>
          <w:sz w:val="18"/>
          <w:szCs w:val="18"/>
        </w:rPr>
        <w:t xml:space="preserve">¿Qué valor añadido o ventajas aporta esta aplicación al usuario final? </w:t>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2A3680">
      <w:pPr>
        <w:ind w:left="357"/>
        <w:rPr>
          <w:color w:val="365F91" w:themeColor="accent1" w:themeShade="BF"/>
          <w:sz w:val="18"/>
          <w:szCs w:val="18"/>
        </w:rPr>
      </w:pPr>
    </w:p>
    <w:p w:rsidR="002A3680" w:rsidRDefault="002A3680">
      <w:pPr>
        <w:ind w:left="284"/>
        <w:rPr>
          <w:color w:val="365F91" w:themeColor="accent1" w:themeShade="BF"/>
          <w:sz w:val="18"/>
          <w:szCs w:val="18"/>
        </w:rPr>
      </w:pPr>
    </w:p>
    <w:p w:rsidR="002A3680" w:rsidRDefault="004F7BD2">
      <w:pPr>
        <w:rPr>
          <w:b/>
          <w:color w:val="244061" w:themeColor="accent1" w:themeShade="80"/>
          <w:sz w:val="18"/>
          <w:szCs w:val="18"/>
        </w:rPr>
      </w:pPr>
      <w:r>
        <w:rPr>
          <w:b/>
          <w:color w:val="244061" w:themeColor="accent1" w:themeShade="80"/>
          <w:sz w:val="18"/>
          <w:szCs w:val="18"/>
        </w:rPr>
        <w:t>¿Hay algún otro aspecto singular relevante de su aplicacion?</w:t>
      </w:r>
    </w:p>
    <w:bookmarkStart w:id="9" w:name="Text29"/>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Text29"/>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bookmarkEnd w:id="9"/>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2A3680">
      <w:pPr>
        <w:ind w:left="357"/>
        <w:rPr>
          <w:color w:val="365F91" w:themeColor="accent1" w:themeShade="BF"/>
          <w:sz w:val="18"/>
          <w:szCs w:val="18"/>
        </w:rPr>
      </w:pPr>
    </w:p>
    <w:p w:rsidR="002A3680" w:rsidRDefault="002A3680">
      <w:pPr>
        <w:rPr>
          <w:color w:val="365F91" w:themeColor="accent1" w:themeShade="BF"/>
          <w:sz w:val="18"/>
          <w:szCs w:val="18"/>
        </w:rPr>
      </w:pPr>
    </w:p>
    <w:p w:rsidR="002A3680" w:rsidRDefault="004F7BD2">
      <w:pPr>
        <w:rPr>
          <w:b/>
          <w:color w:val="244061" w:themeColor="accent1" w:themeShade="80"/>
          <w:sz w:val="18"/>
          <w:szCs w:val="18"/>
        </w:rPr>
      </w:pPr>
      <w:r>
        <w:rPr>
          <w:b/>
          <w:color w:val="244061" w:themeColor="accent1" w:themeShade="80"/>
          <w:sz w:val="18"/>
          <w:szCs w:val="18"/>
        </w:rPr>
        <w:t>¿Qué productos SIEMENS ha utilizado en su aplicación?</w:t>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2A3680">
      <w:pPr>
        <w:ind w:left="357"/>
        <w:rPr>
          <w:color w:val="365F91" w:themeColor="accent1" w:themeShade="BF"/>
          <w:sz w:val="18"/>
          <w:szCs w:val="18"/>
        </w:rPr>
      </w:pPr>
    </w:p>
    <w:p w:rsidR="002A3680" w:rsidRDefault="002A3680">
      <w:pPr>
        <w:rPr>
          <w:color w:val="365F91" w:themeColor="accent1" w:themeShade="BF"/>
          <w:sz w:val="18"/>
          <w:szCs w:val="18"/>
        </w:rPr>
      </w:pPr>
    </w:p>
    <w:p w:rsidR="002A3680" w:rsidRDefault="004F7BD2">
      <w:pPr>
        <w:rPr>
          <w:b/>
          <w:color w:val="244061" w:themeColor="accent1" w:themeShade="80"/>
          <w:sz w:val="18"/>
          <w:szCs w:val="18"/>
        </w:rPr>
      </w:pPr>
      <w:r>
        <w:rPr>
          <w:b/>
          <w:color w:val="244061" w:themeColor="accent1" w:themeShade="80"/>
          <w:sz w:val="18"/>
          <w:szCs w:val="18"/>
        </w:rPr>
        <w:t>Enumere los controladores SIMATIC utilizados</w:t>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2A3680">
      <w:pPr>
        <w:ind w:left="357"/>
        <w:rPr>
          <w:color w:val="365F91" w:themeColor="accent1" w:themeShade="BF"/>
          <w:sz w:val="18"/>
          <w:szCs w:val="18"/>
        </w:rPr>
      </w:pPr>
    </w:p>
    <w:p w:rsidR="002A3680" w:rsidRDefault="004F7BD2">
      <w:pPr>
        <w:rPr>
          <w:b/>
          <w:color w:val="244061" w:themeColor="accent1" w:themeShade="80"/>
          <w:sz w:val="18"/>
          <w:szCs w:val="18"/>
        </w:rPr>
      </w:pPr>
      <w:r>
        <w:rPr>
          <w:b/>
          <w:color w:val="244061" w:themeColor="accent1" w:themeShade="80"/>
          <w:sz w:val="18"/>
          <w:szCs w:val="18"/>
        </w:rPr>
        <w:t>Enumere y justifique las Tecnologías Industria 4.0 aplicadas</w:t>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105"/>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2A3680">
      <w:pPr>
        <w:rPr>
          <w:color w:val="244061" w:themeColor="accent1" w:themeShade="80"/>
          <w:sz w:val="18"/>
          <w:szCs w:val="18"/>
        </w:rPr>
      </w:pPr>
    </w:p>
    <w:p w:rsidR="002A3680" w:rsidRDefault="004F7BD2">
      <w:pPr>
        <w:rPr>
          <w:b/>
          <w:color w:val="244061" w:themeColor="accent1" w:themeShade="80"/>
          <w:sz w:val="18"/>
          <w:szCs w:val="18"/>
        </w:rPr>
      </w:pPr>
      <w:r>
        <w:rPr>
          <w:b/>
          <w:color w:val="244061" w:themeColor="accent1" w:themeShade="80"/>
          <w:sz w:val="18"/>
          <w:szCs w:val="18"/>
        </w:rPr>
        <w:t>¿Qué ventajas le ha aportado la utilización del TIA Portal en el desarrollo de su aplicación?</w:t>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4F7BD2">
      <w:pPr>
        <w:numPr>
          <w:ilvl w:val="0"/>
          <w:numId w:val="5"/>
        </w:numPr>
        <w:rPr>
          <w:color w:val="365F91" w:themeColor="accent1" w:themeShade="BF"/>
          <w:sz w:val="18"/>
          <w:szCs w:val="18"/>
        </w:rPr>
      </w:pPr>
      <w:r>
        <w:rPr>
          <w:color w:val="365F91" w:themeColor="accent1" w:themeShade="BF"/>
          <w:sz w:val="18"/>
          <w:szCs w:val="18"/>
        </w:rPr>
        <w:fldChar w:fldCharType="begin">
          <w:ffData>
            <w:name w:val=""/>
            <w:enabled/>
            <w:calcOnExit w:val="0"/>
            <w:textInput>
              <w:maxLength w:val="210"/>
            </w:textInput>
          </w:ffData>
        </w:fldChar>
      </w:r>
      <w:r>
        <w:rPr>
          <w:color w:val="365F91" w:themeColor="accent1" w:themeShade="BF"/>
          <w:sz w:val="18"/>
          <w:szCs w:val="18"/>
        </w:rPr>
        <w:instrText xml:space="preserve"> FORMTEXT </w:instrText>
      </w:r>
      <w:r>
        <w:rPr>
          <w:color w:val="365F91" w:themeColor="accent1" w:themeShade="BF"/>
          <w:sz w:val="18"/>
          <w:szCs w:val="18"/>
        </w:rPr>
      </w:r>
      <w:r>
        <w:rPr>
          <w:color w:val="365F91" w:themeColor="accent1" w:themeShade="BF"/>
          <w:sz w:val="18"/>
          <w:szCs w:val="18"/>
        </w:rPr>
        <w:fldChar w:fldCharType="separate"/>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t> </w:t>
      </w:r>
      <w:r>
        <w:rPr>
          <w:color w:val="365F91" w:themeColor="accent1" w:themeShade="BF"/>
          <w:sz w:val="18"/>
          <w:szCs w:val="18"/>
        </w:rPr>
        <w:fldChar w:fldCharType="end"/>
      </w:r>
    </w:p>
    <w:p w:rsidR="002A3680" w:rsidRDefault="002A3680">
      <w:pPr>
        <w:ind w:left="357"/>
        <w:rPr>
          <w:color w:val="365F91" w:themeColor="accent1" w:themeShade="BF"/>
          <w:sz w:val="18"/>
          <w:szCs w:val="18"/>
        </w:rPr>
      </w:pPr>
    </w:p>
    <w:p w:rsidR="002A3680" w:rsidRDefault="004F7BD2">
      <w:pPr>
        <w:rPr>
          <w:sz w:val="18"/>
          <w:szCs w:val="18"/>
        </w:rPr>
      </w:pPr>
      <w:r>
        <w:rPr>
          <w:sz w:val="18"/>
          <w:szCs w:val="18"/>
          <w:lang w:val="en-US" w:eastAsia="en-US"/>
        </w:rPr>
        <w:drawing>
          <wp:anchor distT="0" distB="0" distL="114300" distR="114300" simplePos="0" relativeHeight="251661824" behindDoc="0" locked="0" layoutInCell="1" allowOverlap="1">
            <wp:simplePos x="0" y="0"/>
            <wp:positionH relativeFrom="column">
              <wp:posOffset>5226050</wp:posOffset>
            </wp:positionH>
            <wp:positionV relativeFrom="paragraph">
              <wp:posOffset>60960</wp:posOffset>
            </wp:positionV>
            <wp:extent cx="1514475" cy="733425"/>
            <wp:effectExtent l="19050" t="0" r="9525" b="0"/>
            <wp:wrapSquare wrapText="bothSides"/>
            <wp:docPr id="69" name="Imagen 69" descr="110701_SCE_horizont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10701_SCE_horizontal_1"/>
                    <pic:cNvPicPr>
                      <a:picLocks noChangeAspect="1" noChangeArrowheads="1"/>
                    </pic:cNvPicPr>
                  </pic:nvPicPr>
                  <pic:blipFill>
                    <a:blip r:embed="rId8" cstate="print"/>
                    <a:srcRect/>
                    <a:stretch>
                      <a:fillRect/>
                    </a:stretch>
                  </pic:blipFill>
                  <pic:spPr bwMode="auto">
                    <a:xfrm>
                      <a:off x="0" y="0"/>
                      <a:ext cx="1514475" cy="733425"/>
                    </a:xfrm>
                    <a:prstGeom prst="rect">
                      <a:avLst/>
                    </a:prstGeom>
                    <a:noFill/>
                    <a:ln w="9525">
                      <a:noFill/>
                      <a:miter lim="800000"/>
                      <a:headEnd/>
                      <a:tailEnd/>
                    </a:ln>
                  </pic:spPr>
                </pic:pic>
              </a:graphicData>
            </a:graphic>
          </wp:anchor>
        </w:drawing>
      </w:r>
    </w:p>
    <w:p w:rsidR="002A3680" w:rsidRDefault="002A3680">
      <w:pPr>
        <w:rPr>
          <w:sz w:val="18"/>
          <w:szCs w:val="18"/>
        </w:rPr>
      </w:pPr>
    </w:p>
    <w:p w:rsidR="002A3680" w:rsidRDefault="002A3680">
      <w:pPr>
        <w:rPr>
          <w:sz w:val="18"/>
          <w:szCs w:val="18"/>
        </w:rPr>
        <w:sectPr w:rsidR="002A3680">
          <w:pgSz w:w="11907" w:h="16840" w:code="9"/>
          <w:pgMar w:top="567" w:right="567" w:bottom="284" w:left="425" w:header="0" w:footer="0" w:gutter="0"/>
          <w:cols w:space="720"/>
          <w:docGrid w:linePitch="360"/>
        </w:sectPr>
      </w:pPr>
    </w:p>
    <w:p w:rsidR="002A3680" w:rsidRDefault="004F7BD2">
      <w:pPr>
        <w:rPr>
          <w:sz w:val="18"/>
          <w:szCs w:val="18"/>
        </w:rPr>
      </w:pPr>
      <w:r>
        <w:rPr>
          <w:sz w:val="18"/>
          <w:szCs w:val="18"/>
          <w:lang w:val="en-US" w:eastAsia="en-US"/>
        </w:rPr>
        <w:lastRenderedPageBreak/>
        <mc:AlternateContent>
          <mc:Choice Requires="wps">
            <w:drawing>
              <wp:anchor distT="0" distB="0" distL="114300" distR="114300" simplePos="0" relativeHeight="251659776" behindDoc="1" locked="0" layoutInCell="1" allowOverlap="1">
                <wp:simplePos x="0" y="0"/>
                <wp:positionH relativeFrom="column">
                  <wp:posOffset>-377190</wp:posOffset>
                </wp:positionH>
                <wp:positionV relativeFrom="paragraph">
                  <wp:posOffset>-360045</wp:posOffset>
                </wp:positionV>
                <wp:extent cx="7686675" cy="10757535"/>
                <wp:effectExtent l="0" t="0" r="47625" b="6286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0757535"/>
                        </a:xfrm>
                        <a:prstGeom prst="rect">
                          <a:avLst/>
                        </a:prstGeom>
                        <a:gradFill rotWithShape="0">
                          <a:gsLst>
                            <a:gs pos="0">
                              <a:schemeClr val="tx2">
                                <a:lumMod val="40000"/>
                                <a:lumOff val="60000"/>
                              </a:schemeClr>
                            </a:gs>
                            <a:gs pos="88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2EB4" id="Rectangle 66" o:spid="_x0000_s1026" style="position:absolute;margin-left:-29.7pt;margin-top:-28.35pt;width:605.25pt;height:8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" fillcolor="#8db3e2 [1311]" strokecolor="#fabf8f [1945]" strokeweight="1pt">
                <v:fill color2="#fabf8f [1945]" angle="135" colors="0 #8eb4e3;57672f #fdeada;1 #fac090" focus="100%" type="gradient"/>
                <v:shadow on="t" color="#974706 [1609]" opacity=".5" offset="1pt"/>
              </v:rect>
            </w:pict>
          </mc:Fallback>
        </mc:AlternateContent>
      </w:r>
      <w:r>
        <w:rPr>
          <w:sz w:val="18"/>
          <w:szCs w:val="18"/>
          <w:lang w:val="en-US" w:eastAsia="en-US"/>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-226695</wp:posOffset>
                </wp:positionV>
                <wp:extent cx="7040880" cy="257175"/>
                <wp:effectExtent l="0" t="0" r="45720" b="6667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57175"/>
                        </a:xfrm>
                        <a:prstGeom prst="rect">
                          <a:avLst/>
                        </a:prstGeom>
                        <a:solidFill>
                          <a:schemeClr val="accent1"/>
                        </a:soli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2A3680" w:rsidRDefault="004F7BD2">
                            <w:pPr>
                              <w:jc w:val="center"/>
                              <w:rPr>
                                <w:b/>
                                <w:bCs/>
                                <w:color w:val="FFFFFF"/>
                                <w:sz w:val="20"/>
                                <w:szCs w:val="20"/>
                              </w:rPr>
                            </w:pPr>
                            <w:r>
                              <w:rPr>
                                <w:b/>
                                <w:bCs/>
                                <w:color w:val="FFFFFF"/>
                                <w:sz w:val="20"/>
                                <w:szCs w:val="20"/>
                              </w:rPr>
                              <w:t>Explicación sobre cómo cumplimentar el Formulario</w:t>
                            </w:r>
                          </w:p>
                          <w:p w:rsidR="002A3680" w:rsidRDefault="002A3680">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35pt;margin-top:-17.85pt;width:554.4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" fillcolor="#4f81bd [3204]" strokecolor="#f79646 [3209]" strokeweight="1pt">
                <v:shadow on="t" color="#974706 [1609]" offset="1pt"/>
                <v:textbox>
                  <w:txbxContent>
                    <w:p w:rsidR="002A3680" w:rsidRDefault="004F7BD2">
                      <w:pPr>
                        <w:jc w:val="center"/>
                        <w:rPr>
                          <w:b/>
                          <w:bCs/>
                          <w:color w:val="FFFFFF"/>
                          <w:sz w:val="20"/>
                          <w:szCs w:val="20"/>
                        </w:rPr>
                      </w:pPr>
                      <w:r>
                        <w:rPr>
                          <w:b/>
                          <w:bCs/>
                          <w:color w:val="FFFFFF"/>
                          <w:sz w:val="20"/>
                          <w:szCs w:val="20"/>
                        </w:rPr>
                        <w:t>Explicación sobre cómo cumplimentar el Formulario</w:t>
                      </w:r>
                    </w:p>
                    <w:p w:rsidR="002A3680" w:rsidRDefault="002A3680">
                      <w:pPr>
                        <w:jc w:val="center"/>
                        <w:rPr>
                          <w:b/>
                          <w:bCs/>
                          <w:sz w:val="20"/>
                          <w:szCs w:val="20"/>
                        </w:rPr>
                      </w:pPr>
                    </w:p>
                  </w:txbxContent>
                </v:textbox>
              </v:shape>
            </w:pict>
          </mc:Fallback>
        </mc:AlternateContent>
      </w:r>
    </w:p>
    <w:p w:rsidR="002A3680" w:rsidRDefault="002A3680">
      <w:pPr>
        <w:tabs>
          <w:tab w:val="left" w:pos="-4111"/>
        </w:tabs>
        <w:jc w:val="both"/>
        <w:rPr>
          <w:sz w:val="18"/>
          <w:szCs w:val="18"/>
        </w:rPr>
      </w:pPr>
    </w:p>
    <w:p w:rsidR="002A3680" w:rsidRDefault="004F7BD2">
      <w:pPr>
        <w:tabs>
          <w:tab w:val="left" w:pos="-4111"/>
        </w:tabs>
        <w:rPr>
          <w:sz w:val="18"/>
          <w:szCs w:val="18"/>
        </w:rPr>
      </w:pPr>
      <w:r>
        <w:rPr>
          <w:sz w:val="18"/>
          <w:szCs w:val="18"/>
        </w:rPr>
        <w:t>Estimado participante:</w:t>
      </w:r>
    </w:p>
    <w:p w:rsidR="002A3680" w:rsidRDefault="002A3680">
      <w:pPr>
        <w:tabs>
          <w:tab w:val="left" w:pos="-4111"/>
        </w:tabs>
        <w:rPr>
          <w:sz w:val="18"/>
          <w:szCs w:val="18"/>
        </w:rPr>
      </w:pPr>
    </w:p>
    <w:p w:rsidR="002A3680" w:rsidRDefault="004F7BD2">
      <w:pPr>
        <w:tabs>
          <w:tab w:val="left" w:pos="-4111"/>
        </w:tabs>
        <w:rPr>
          <w:sz w:val="18"/>
          <w:szCs w:val="18"/>
        </w:rPr>
      </w:pPr>
      <w:r>
        <w:rPr>
          <w:sz w:val="18"/>
          <w:szCs w:val="18"/>
        </w:rPr>
        <w:t>Para participar en el Concurso, una vez finalizada la aplicacion con TIA Portal, deberá cumplimentar este formulario siguiendo las instrucciones que se citan a continuación.</w:t>
      </w:r>
    </w:p>
    <w:p w:rsidR="002A3680" w:rsidRDefault="004F7BD2">
      <w:pPr>
        <w:tabs>
          <w:tab w:val="left" w:pos="-4111"/>
        </w:tabs>
        <w:rPr>
          <w:sz w:val="18"/>
          <w:szCs w:val="18"/>
        </w:rPr>
      </w:pPr>
      <w:r>
        <w:rPr>
          <w:sz w:val="18"/>
          <w:szCs w:val="18"/>
        </w:rPr>
        <w:t xml:space="preserve"> </w:t>
      </w:r>
    </w:p>
    <w:p w:rsidR="002A3680" w:rsidRDefault="004F7BD2">
      <w:pPr>
        <w:tabs>
          <w:tab w:val="left" w:pos="-4111"/>
        </w:tabs>
        <w:rPr>
          <w:sz w:val="18"/>
          <w:szCs w:val="18"/>
        </w:rPr>
      </w:pPr>
      <w:r>
        <w:rPr>
          <w:sz w:val="18"/>
          <w:szCs w:val="18"/>
        </w:rPr>
        <w:t xml:space="preserve">Como podrá comprobar, el formulario tiene limitado los campos de texto, por lo que rogamos no escriba más de lo permitido. De otra forma existe el riesgo de que parte del texto no sea legible a la hora de su publicación en la Web. </w:t>
      </w:r>
    </w:p>
    <w:p w:rsidR="002A3680" w:rsidRDefault="002A3680">
      <w:pPr>
        <w:tabs>
          <w:tab w:val="left" w:pos="-4111"/>
        </w:tabs>
        <w:rPr>
          <w:color w:val="FF0000"/>
          <w:sz w:val="18"/>
          <w:szCs w:val="18"/>
        </w:rPr>
      </w:pPr>
    </w:p>
    <w:p w:rsidR="002A3680" w:rsidRDefault="004F7BD2">
      <w:pPr>
        <w:tabs>
          <w:tab w:val="left" w:pos="-4111"/>
        </w:tabs>
        <w:rPr>
          <w:b/>
          <w:color w:val="244061" w:themeColor="accent1" w:themeShade="80"/>
          <w:sz w:val="18"/>
          <w:szCs w:val="18"/>
        </w:rPr>
      </w:pPr>
      <w:r>
        <w:rPr>
          <w:b/>
          <w:color w:val="244061" w:themeColor="accent1" w:themeShade="80"/>
          <w:sz w:val="18"/>
          <w:szCs w:val="18"/>
        </w:rPr>
        <w:t>Documentación que debe remitirnos:</w:t>
      </w:r>
    </w:p>
    <w:p w:rsidR="002A3680" w:rsidRDefault="004F7BD2">
      <w:pPr>
        <w:numPr>
          <w:ilvl w:val="0"/>
          <w:numId w:val="15"/>
        </w:numPr>
        <w:tabs>
          <w:tab w:val="left" w:pos="-4111"/>
        </w:tabs>
        <w:rPr>
          <w:sz w:val="18"/>
          <w:szCs w:val="18"/>
        </w:rPr>
      </w:pPr>
      <w:r>
        <w:rPr>
          <w:sz w:val="18"/>
          <w:szCs w:val="18"/>
        </w:rPr>
        <w:t>Este formulario debidamente cumplimentado.</w:t>
      </w:r>
    </w:p>
    <w:p w:rsidR="002A3680" w:rsidRDefault="004F7BD2">
      <w:pPr>
        <w:numPr>
          <w:ilvl w:val="0"/>
          <w:numId w:val="15"/>
        </w:numPr>
        <w:tabs>
          <w:tab w:val="left" w:pos="-4111"/>
        </w:tabs>
        <w:rPr>
          <w:sz w:val="18"/>
          <w:szCs w:val="18"/>
        </w:rPr>
      </w:pPr>
      <w:r>
        <w:rPr>
          <w:sz w:val="18"/>
          <w:szCs w:val="18"/>
        </w:rPr>
        <w:t>Logotipo de su Centro.</w:t>
      </w:r>
    </w:p>
    <w:p w:rsidR="002A3680" w:rsidRDefault="004F7BD2">
      <w:pPr>
        <w:numPr>
          <w:ilvl w:val="0"/>
          <w:numId w:val="15"/>
        </w:numPr>
        <w:tabs>
          <w:tab w:val="left" w:pos="-4111"/>
        </w:tabs>
        <w:rPr>
          <w:sz w:val="18"/>
          <w:szCs w:val="18"/>
        </w:rPr>
      </w:pPr>
      <w:r>
        <w:rPr>
          <w:sz w:val="18"/>
          <w:szCs w:val="18"/>
        </w:rPr>
        <w:t>Foto de los equipos SIMATIC utilizados (*)</w:t>
      </w:r>
    </w:p>
    <w:p w:rsidR="002A3680" w:rsidRDefault="004F7BD2">
      <w:pPr>
        <w:numPr>
          <w:ilvl w:val="0"/>
          <w:numId w:val="15"/>
        </w:numPr>
        <w:tabs>
          <w:tab w:val="left" w:pos="-4111"/>
        </w:tabs>
        <w:rPr>
          <w:sz w:val="18"/>
          <w:szCs w:val="18"/>
        </w:rPr>
      </w:pPr>
      <w:r>
        <w:rPr>
          <w:sz w:val="18"/>
          <w:szCs w:val="18"/>
        </w:rPr>
        <w:t>Foto de la aplicación desarrollada con TIA Portal… (*)</w:t>
      </w:r>
    </w:p>
    <w:p w:rsidR="002A3680" w:rsidRDefault="004F7BD2">
      <w:pPr>
        <w:numPr>
          <w:ilvl w:val="0"/>
          <w:numId w:val="15"/>
        </w:numPr>
        <w:tabs>
          <w:tab w:val="left" w:pos="-4111"/>
        </w:tabs>
        <w:rPr>
          <w:sz w:val="18"/>
          <w:szCs w:val="18"/>
        </w:rPr>
      </w:pPr>
      <w:r>
        <w:rPr>
          <w:sz w:val="18"/>
          <w:szCs w:val="18"/>
        </w:rPr>
        <w:t>Presentación audiovisual de la aplicación. Deberá remitir un vídeo (**), de duración inferior a 10 minutos, en la que el desarrollador explique y presente de forma exhaústiva el prototipo funcional.</w:t>
      </w:r>
    </w:p>
    <w:p w:rsidR="002A3680" w:rsidRDefault="002A3680">
      <w:pPr>
        <w:tabs>
          <w:tab w:val="left" w:pos="-4111"/>
        </w:tabs>
        <w:ind w:left="720"/>
        <w:rPr>
          <w:sz w:val="18"/>
          <w:szCs w:val="18"/>
        </w:rPr>
      </w:pPr>
    </w:p>
    <w:p w:rsidR="002A3680" w:rsidRDefault="004F7BD2">
      <w:pPr>
        <w:tabs>
          <w:tab w:val="left" w:pos="-4111"/>
        </w:tabs>
        <w:ind w:left="720"/>
        <w:rPr>
          <w:sz w:val="18"/>
          <w:szCs w:val="18"/>
        </w:rPr>
      </w:pPr>
      <w:r>
        <w:rPr>
          <w:sz w:val="18"/>
          <w:szCs w:val="18"/>
        </w:rPr>
        <w:t>………..</w:t>
      </w:r>
    </w:p>
    <w:p w:rsidR="002A3680" w:rsidRDefault="004F7BD2">
      <w:pPr>
        <w:tabs>
          <w:tab w:val="left" w:pos="-4111"/>
        </w:tabs>
        <w:ind w:left="720"/>
        <w:rPr>
          <w:rFonts w:eastAsia="Times New Roman" w:cs="Arial"/>
          <w:b/>
          <w:color w:val="333333"/>
          <w:sz w:val="14"/>
          <w:szCs w:val="18"/>
          <w:lang w:eastAsia="es-ES"/>
        </w:rPr>
      </w:pPr>
      <w:r>
        <w:rPr>
          <w:rFonts w:eastAsia="Times New Roman" w:cs="Arial"/>
          <w:b/>
          <w:color w:val="333333"/>
          <w:sz w:val="14"/>
          <w:szCs w:val="18"/>
          <w:lang w:eastAsia="es-ES"/>
        </w:rPr>
        <w:t>(*) Ante las dudas surgidas en otras ediciones, en la web del Concurso tiene acceso a las aplicaciones ganadoras de la edición anterior, así como al formulario presentado en el que se exponen las “fotografías tipo” que se solicitan en este documento.</w:t>
      </w:r>
    </w:p>
    <w:p w:rsidR="002A3680" w:rsidRDefault="004F7BD2">
      <w:pPr>
        <w:tabs>
          <w:tab w:val="left" w:pos="-4111"/>
        </w:tabs>
        <w:ind w:left="720"/>
        <w:rPr>
          <w:sz w:val="18"/>
          <w:szCs w:val="18"/>
        </w:rPr>
      </w:pPr>
      <w:r>
        <w:rPr>
          <w:sz w:val="18"/>
          <w:szCs w:val="18"/>
        </w:rPr>
        <w:t>………..</w:t>
      </w:r>
    </w:p>
    <w:p w:rsidR="002A3680" w:rsidRDefault="002A3680">
      <w:pPr>
        <w:tabs>
          <w:tab w:val="left" w:pos="-4111"/>
        </w:tabs>
        <w:ind w:left="720"/>
        <w:rPr>
          <w:rFonts w:eastAsia="Times New Roman" w:cs="Arial"/>
          <w:b/>
          <w:color w:val="333333"/>
          <w:sz w:val="14"/>
          <w:szCs w:val="18"/>
          <w:lang w:eastAsia="es-ES"/>
        </w:rPr>
      </w:pPr>
    </w:p>
    <w:p w:rsidR="002A3680" w:rsidRDefault="004F7BD2">
      <w:pPr>
        <w:tabs>
          <w:tab w:val="left" w:pos="-4111"/>
        </w:tabs>
        <w:ind w:left="720"/>
        <w:rPr>
          <w:rFonts w:eastAsia="Times New Roman" w:cs="Arial"/>
          <w:b/>
          <w:color w:val="333333"/>
          <w:sz w:val="14"/>
          <w:szCs w:val="18"/>
          <w:lang w:eastAsia="es-ES"/>
        </w:rPr>
      </w:pPr>
      <w:r>
        <w:rPr>
          <w:rFonts w:eastAsia="Times New Roman" w:cs="Arial"/>
          <w:b/>
          <w:color w:val="333333"/>
          <w:sz w:val="14"/>
          <w:szCs w:val="18"/>
          <w:lang w:eastAsia="es-ES"/>
        </w:rPr>
        <w:t>(**) Requisitos del vídeo:</w:t>
      </w:r>
    </w:p>
    <w:p w:rsidR="002A3680" w:rsidRDefault="002A3680">
      <w:pPr>
        <w:tabs>
          <w:tab w:val="left" w:pos="-4111"/>
        </w:tabs>
        <w:ind w:left="720"/>
        <w:rPr>
          <w:rFonts w:eastAsia="Times New Roman" w:cs="Arial"/>
          <w:b/>
          <w:color w:val="333333"/>
          <w:sz w:val="14"/>
          <w:szCs w:val="18"/>
          <w:lang w:eastAsia="es-ES"/>
        </w:rPr>
      </w:pPr>
    </w:p>
    <w:p w:rsidR="002A3680" w:rsidRDefault="004F7BD2">
      <w:pPr>
        <w:pStyle w:val="Prrafodelista"/>
        <w:numPr>
          <w:ilvl w:val="0"/>
          <w:numId w:val="20"/>
        </w:numPr>
        <w:tabs>
          <w:tab w:val="left" w:pos="-4111"/>
        </w:tabs>
        <w:rPr>
          <w:rFonts w:eastAsia="Times New Roman" w:cs="Arial"/>
          <w:color w:val="333333"/>
          <w:sz w:val="14"/>
          <w:szCs w:val="18"/>
          <w:lang w:eastAsia="es-ES"/>
        </w:rPr>
      </w:pPr>
      <w:r>
        <w:rPr>
          <w:rFonts w:eastAsia="Times New Roman" w:cs="Arial"/>
          <w:b/>
          <w:color w:val="333333"/>
          <w:sz w:val="14"/>
          <w:szCs w:val="18"/>
          <w:lang w:eastAsia="es-ES"/>
        </w:rPr>
        <w:t xml:space="preserve">Apertura del vídeo: </w:t>
      </w:r>
      <w:r>
        <w:rPr>
          <w:rFonts w:eastAsia="Times New Roman" w:cs="Arial"/>
          <w:color w:val="333333"/>
          <w:sz w:val="14"/>
          <w:szCs w:val="18"/>
          <w:lang w:eastAsia="es-ES"/>
        </w:rPr>
        <w:t>Deberá incluir:</w:t>
      </w:r>
    </w:p>
    <w:p w:rsidR="002A3680" w:rsidRDefault="004F7BD2">
      <w:pPr>
        <w:pStyle w:val="Prrafodelista"/>
        <w:numPr>
          <w:ilvl w:val="1"/>
          <w:numId w:val="20"/>
        </w:numPr>
        <w:tabs>
          <w:tab w:val="left" w:pos="-4111"/>
        </w:tabs>
        <w:rPr>
          <w:rFonts w:eastAsia="Times New Roman" w:cs="Arial"/>
          <w:color w:val="333333"/>
          <w:sz w:val="14"/>
          <w:szCs w:val="18"/>
          <w:lang w:eastAsia="es-ES"/>
        </w:rPr>
      </w:pPr>
      <w:r>
        <w:rPr>
          <w:rFonts w:eastAsia="Times New Roman" w:cs="Arial"/>
          <w:color w:val="333333"/>
          <w:sz w:val="14"/>
          <w:szCs w:val="18"/>
          <w:lang w:eastAsia="es-ES"/>
        </w:rPr>
        <w:t>1ª Imagen: Logo SIEMENS (descargable en la web) y Título “10º Concurso de Prototipos “Automatización en la Industria 4.0”</w:t>
      </w:r>
    </w:p>
    <w:p w:rsidR="002A3680" w:rsidRDefault="004F7BD2">
      <w:pPr>
        <w:pStyle w:val="Prrafodelista"/>
        <w:numPr>
          <w:ilvl w:val="1"/>
          <w:numId w:val="20"/>
        </w:numPr>
        <w:tabs>
          <w:tab w:val="left" w:pos="-4111"/>
        </w:tabs>
        <w:rPr>
          <w:rFonts w:eastAsia="Times New Roman" w:cs="Arial"/>
          <w:color w:val="333333"/>
          <w:sz w:val="14"/>
          <w:szCs w:val="18"/>
          <w:lang w:eastAsia="es-ES"/>
        </w:rPr>
      </w:pPr>
      <w:r>
        <w:rPr>
          <w:rFonts w:eastAsia="Times New Roman" w:cs="Arial"/>
          <w:color w:val="333333"/>
          <w:sz w:val="14"/>
          <w:szCs w:val="18"/>
          <w:lang w:eastAsia="es-ES"/>
        </w:rPr>
        <w:t>2ª Imagen: Logo del Centro, Título del Prototipo, datos del Tutor y alumnos desarrolladores</w:t>
      </w:r>
    </w:p>
    <w:p w:rsidR="002A3680" w:rsidRDefault="004F7BD2">
      <w:pPr>
        <w:pStyle w:val="Prrafodelista"/>
        <w:numPr>
          <w:ilvl w:val="0"/>
          <w:numId w:val="20"/>
        </w:numPr>
        <w:tabs>
          <w:tab w:val="left" w:pos="-4111"/>
        </w:tabs>
        <w:rPr>
          <w:rFonts w:eastAsia="Times New Roman" w:cs="Arial"/>
          <w:b/>
          <w:color w:val="333333"/>
          <w:sz w:val="14"/>
          <w:szCs w:val="18"/>
          <w:lang w:eastAsia="es-ES"/>
        </w:rPr>
      </w:pPr>
      <w:r>
        <w:rPr>
          <w:rFonts w:eastAsia="Times New Roman" w:cs="Arial"/>
          <w:b/>
          <w:color w:val="333333"/>
          <w:sz w:val="14"/>
          <w:szCs w:val="18"/>
          <w:lang w:eastAsia="es-ES"/>
        </w:rPr>
        <w:t xml:space="preserve">Cierre del vídeo: </w:t>
      </w:r>
      <w:r>
        <w:rPr>
          <w:rFonts w:eastAsia="Times New Roman" w:cs="Arial"/>
          <w:color w:val="333333"/>
          <w:sz w:val="14"/>
          <w:szCs w:val="18"/>
          <w:lang w:eastAsia="es-ES"/>
        </w:rPr>
        <w:t xml:space="preserve">La última imagen ha de incluir: Banner SIEMENS “Ingenio de la Vida” y referencia a la web </w:t>
      </w:r>
      <w:hyperlink r:id="rId9" w:history="1">
        <w:r>
          <w:rPr>
            <w:rStyle w:val="Hipervnculo"/>
            <w:rFonts w:eastAsia="Times New Roman" w:cs="Arial"/>
            <w:sz w:val="14"/>
            <w:szCs w:val="18"/>
            <w:lang w:eastAsia="es-ES"/>
          </w:rPr>
          <w:t>www.siemens.es/sce</w:t>
        </w:r>
      </w:hyperlink>
    </w:p>
    <w:p w:rsidR="002A3680" w:rsidRDefault="004F7BD2">
      <w:pPr>
        <w:pStyle w:val="Prrafodelista"/>
        <w:numPr>
          <w:ilvl w:val="0"/>
          <w:numId w:val="20"/>
        </w:numPr>
        <w:tabs>
          <w:tab w:val="left" w:pos="-4111"/>
        </w:tabs>
        <w:rPr>
          <w:rFonts w:eastAsia="Times New Roman" w:cs="Arial"/>
          <w:b/>
          <w:color w:val="333333"/>
          <w:sz w:val="14"/>
          <w:szCs w:val="18"/>
          <w:lang w:eastAsia="es-ES"/>
        </w:rPr>
      </w:pPr>
      <w:r>
        <w:rPr>
          <w:rFonts w:eastAsia="Times New Roman" w:cs="Arial"/>
          <w:b/>
          <w:color w:val="333333"/>
          <w:sz w:val="14"/>
          <w:szCs w:val="18"/>
          <w:lang w:eastAsia="es-ES"/>
        </w:rPr>
        <w:t xml:space="preserve">Música: </w:t>
      </w:r>
      <w:r>
        <w:rPr>
          <w:rFonts w:eastAsia="Times New Roman" w:cs="Arial"/>
          <w:color w:val="333333"/>
          <w:sz w:val="14"/>
          <w:szCs w:val="18"/>
          <w:lang w:eastAsia="es-ES"/>
        </w:rPr>
        <w:t xml:space="preserve">Cualquier música o audio, imágenes que se utilicen durante la edición del video, deberá estar libre de derechos de Autor. Se recomienda por este motivo la utilización de música o audio libre de derechos de autor que podrá encontrar en diversas páginas web. Sirva de ejemplo: </w:t>
      </w:r>
      <w:hyperlink r:id="rId10" w:history="1">
        <w:r>
          <w:rPr>
            <w:rStyle w:val="Hipervnculo"/>
            <w:rFonts w:eastAsia="Times New Roman" w:cs="Arial"/>
            <w:b/>
            <w:sz w:val="14"/>
            <w:szCs w:val="18"/>
            <w:lang w:eastAsia="es-ES"/>
          </w:rPr>
          <w:t>http://recursostic.educacion.es/bancoimagenes/web/</w:t>
        </w:r>
      </w:hyperlink>
    </w:p>
    <w:p w:rsidR="002A3680" w:rsidRDefault="002A3680">
      <w:pPr>
        <w:pStyle w:val="Prrafodelista"/>
        <w:tabs>
          <w:tab w:val="left" w:pos="-4111"/>
        </w:tabs>
        <w:ind w:left="1080"/>
        <w:rPr>
          <w:rFonts w:eastAsia="Times New Roman" w:cs="Arial"/>
          <w:b/>
          <w:color w:val="333333"/>
          <w:sz w:val="14"/>
          <w:szCs w:val="18"/>
          <w:lang w:eastAsia="es-ES"/>
        </w:rPr>
      </w:pPr>
    </w:p>
    <w:p w:rsidR="002A3680" w:rsidRDefault="004F7BD2">
      <w:pPr>
        <w:pStyle w:val="Prrafodelista"/>
        <w:tabs>
          <w:tab w:val="left" w:pos="-4111"/>
        </w:tabs>
        <w:ind w:left="1080"/>
        <w:rPr>
          <w:rFonts w:eastAsia="Times New Roman" w:cs="Arial"/>
          <w:color w:val="333333"/>
          <w:sz w:val="14"/>
          <w:szCs w:val="18"/>
          <w:lang w:eastAsia="es-ES"/>
        </w:rPr>
      </w:pPr>
      <w:r>
        <w:rPr>
          <w:rFonts w:eastAsia="Times New Roman" w:cs="Arial"/>
          <w:color w:val="333333"/>
          <w:sz w:val="14"/>
          <w:szCs w:val="18"/>
          <w:lang w:eastAsia="es-ES"/>
        </w:rPr>
        <w:t>El Logo</w:t>
      </w:r>
      <w:r>
        <w:rPr>
          <w:rFonts w:eastAsia="Times New Roman" w:cs="Arial"/>
          <w:b/>
          <w:color w:val="333333"/>
          <w:sz w:val="14"/>
          <w:szCs w:val="18"/>
          <w:lang w:eastAsia="es-ES"/>
        </w:rPr>
        <w:t xml:space="preserve"> SIEMENS</w:t>
      </w:r>
      <w:r>
        <w:rPr>
          <w:rFonts w:eastAsia="Times New Roman" w:cs="Arial"/>
          <w:color w:val="333333"/>
          <w:sz w:val="14"/>
          <w:szCs w:val="18"/>
          <w:lang w:eastAsia="es-ES"/>
        </w:rPr>
        <w:t xml:space="preserve">, así como el Banner </w:t>
      </w:r>
      <w:r>
        <w:rPr>
          <w:rFonts w:eastAsia="Times New Roman" w:cs="Arial"/>
          <w:b/>
          <w:color w:val="333333"/>
          <w:sz w:val="14"/>
          <w:szCs w:val="18"/>
          <w:lang w:eastAsia="es-ES"/>
        </w:rPr>
        <w:t>SIEMENS “Ingenio de la Vida”</w:t>
      </w:r>
      <w:r>
        <w:rPr>
          <w:rFonts w:eastAsia="Times New Roman" w:cs="Arial"/>
          <w:color w:val="333333"/>
          <w:sz w:val="14"/>
          <w:szCs w:val="18"/>
          <w:lang w:eastAsia="es-ES"/>
        </w:rPr>
        <w:t xml:space="preserve"> los tiene descargables en la web del Concurso.</w:t>
      </w:r>
    </w:p>
    <w:p w:rsidR="002A3680" w:rsidRDefault="004F7BD2">
      <w:pPr>
        <w:tabs>
          <w:tab w:val="left" w:pos="-4111"/>
        </w:tabs>
        <w:rPr>
          <w:sz w:val="18"/>
          <w:szCs w:val="18"/>
        </w:rPr>
      </w:pPr>
      <w:r>
        <w:rPr>
          <w:sz w:val="18"/>
          <w:szCs w:val="18"/>
        </w:rPr>
        <w:t xml:space="preserve"> </w:t>
      </w:r>
    </w:p>
    <w:p w:rsidR="002A3680" w:rsidRDefault="002A3680">
      <w:pPr>
        <w:tabs>
          <w:tab w:val="left" w:pos="-4111"/>
        </w:tabs>
        <w:rPr>
          <w:sz w:val="18"/>
          <w:szCs w:val="18"/>
        </w:rPr>
      </w:pPr>
    </w:p>
    <w:p w:rsidR="002A3680" w:rsidRDefault="004F7BD2">
      <w:pPr>
        <w:tabs>
          <w:tab w:val="left" w:pos="-4111"/>
        </w:tabs>
        <w:rPr>
          <w:b/>
          <w:color w:val="244061" w:themeColor="accent1" w:themeShade="80"/>
          <w:sz w:val="18"/>
          <w:szCs w:val="18"/>
        </w:rPr>
      </w:pPr>
      <w:r>
        <w:rPr>
          <w:b/>
          <w:color w:val="244061" w:themeColor="accent1" w:themeShade="80"/>
          <w:sz w:val="18"/>
          <w:szCs w:val="18"/>
        </w:rPr>
        <w:t>¿A dónde y cuándo debe remitir la documentación?</w:t>
      </w:r>
    </w:p>
    <w:p w:rsidR="002A3680" w:rsidRDefault="004F7BD2">
      <w:pPr>
        <w:tabs>
          <w:tab w:val="left" w:pos="-4111"/>
        </w:tabs>
        <w:ind w:left="720"/>
        <w:rPr>
          <w:sz w:val="18"/>
          <w:szCs w:val="18"/>
        </w:rPr>
      </w:pPr>
      <w:r>
        <w:rPr>
          <w:sz w:val="18"/>
          <w:szCs w:val="18"/>
        </w:rPr>
        <w:t xml:space="preserve">Deberá remitir la documentación a la Organización del Concurso antes del </w:t>
      </w:r>
      <w:r>
        <w:rPr>
          <w:b/>
          <w:sz w:val="18"/>
          <w:szCs w:val="18"/>
        </w:rPr>
        <w:t>01 de Abril de 2019 (*)</w:t>
      </w:r>
      <w:r>
        <w:rPr>
          <w:sz w:val="18"/>
          <w:szCs w:val="18"/>
        </w:rPr>
        <w:t>, pudiendo optar por enviar está a través de los siguientes medios:</w:t>
      </w:r>
    </w:p>
    <w:p w:rsidR="002A3680" w:rsidRDefault="002A3680">
      <w:pPr>
        <w:tabs>
          <w:tab w:val="left" w:pos="-4111"/>
        </w:tabs>
        <w:ind w:left="720"/>
        <w:rPr>
          <w:sz w:val="18"/>
          <w:szCs w:val="18"/>
        </w:rPr>
      </w:pPr>
    </w:p>
    <w:p w:rsidR="002A3680" w:rsidRDefault="004F7BD2">
      <w:pPr>
        <w:numPr>
          <w:ilvl w:val="0"/>
          <w:numId w:val="17"/>
        </w:numPr>
        <w:tabs>
          <w:tab w:val="left" w:pos="-4111"/>
        </w:tabs>
        <w:rPr>
          <w:sz w:val="18"/>
          <w:szCs w:val="18"/>
        </w:rPr>
      </w:pPr>
      <w:r>
        <w:rPr>
          <w:b/>
          <w:sz w:val="18"/>
          <w:szCs w:val="18"/>
        </w:rPr>
        <w:t>Correo electrónico a</w:t>
      </w:r>
      <w:r>
        <w:rPr>
          <w:sz w:val="18"/>
          <w:szCs w:val="18"/>
        </w:rPr>
        <w:t xml:space="preserve">: </w:t>
      </w:r>
      <w:hyperlink r:id="rId11" w:history="1">
        <w:r>
          <w:rPr>
            <w:rStyle w:val="Hipervnculo"/>
            <w:sz w:val="18"/>
            <w:szCs w:val="18"/>
          </w:rPr>
          <w:t>sce01.es@siemens.com</w:t>
        </w:r>
      </w:hyperlink>
      <w:r>
        <w:rPr>
          <w:sz w:val="18"/>
          <w:szCs w:val="18"/>
        </w:rPr>
        <w:t xml:space="preserve">.  </w:t>
      </w:r>
    </w:p>
    <w:p w:rsidR="002A3680" w:rsidRDefault="004F7BD2">
      <w:pPr>
        <w:tabs>
          <w:tab w:val="left" w:pos="-4111"/>
        </w:tabs>
        <w:ind w:left="1080"/>
        <w:rPr>
          <w:sz w:val="18"/>
          <w:szCs w:val="18"/>
        </w:rPr>
      </w:pPr>
      <w:r>
        <w:rPr>
          <w:sz w:val="18"/>
          <w:szCs w:val="18"/>
        </w:rPr>
        <w:t xml:space="preserve">Deberá hacer referencia en el asunto a: </w:t>
      </w:r>
      <w:r>
        <w:rPr>
          <w:b/>
          <w:sz w:val="18"/>
          <w:szCs w:val="18"/>
        </w:rPr>
        <w:t>“11º Concurso de Prototipos”</w:t>
      </w:r>
      <w:r>
        <w:rPr>
          <w:b/>
          <w:sz w:val="18"/>
          <w:szCs w:val="18"/>
        </w:rPr>
        <w:br/>
      </w:r>
    </w:p>
    <w:p w:rsidR="002A3680" w:rsidRDefault="004F7BD2">
      <w:pPr>
        <w:numPr>
          <w:ilvl w:val="0"/>
          <w:numId w:val="16"/>
        </w:numPr>
        <w:tabs>
          <w:tab w:val="left" w:pos="-4111"/>
        </w:tabs>
        <w:rPr>
          <w:sz w:val="18"/>
          <w:szCs w:val="18"/>
        </w:rPr>
      </w:pPr>
      <w:r>
        <w:rPr>
          <w:b/>
          <w:sz w:val="18"/>
          <w:szCs w:val="18"/>
        </w:rPr>
        <w:t>Correo postal a</w:t>
      </w:r>
      <w:r>
        <w:rPr>
          <w:sz w:val="18"/>
          <w:szCs w:val="18"/>
        </w:rPr>
        <w:t>:</w:t>
      </w:r>
    </w:p>
    <w:p w:rsidR="002A3680" w:rsidRDefault="002A3680">
      <w:pPr>
        <w:tabs>
          <w:tab w:val="left" w:pos="-4111"/>
        </w:tabs>
        <w:ind w:left="720"/>
        <w:rPr>
          <w:sz w:val="18"/>
          <w:szCs w:val="18"/>
        </w:rPr>
      </w:pPr>
    </w:p>
    <w:p w:rsidR="002A3680" w:rsidRDefault="004F7BD2">
      <w:pPr>
        <w:tabs>
          <w:tab w:val="left" w:pos="-4111"/>
        </w:tabs>
        <w:ind w:left="1080"/>
        <w:rPr>
          <w:b/>
          <w:sz w:val="18"/>
          <w:szCs w:val="18"/>
        </w:rPr>
      </w:pPr>
      <w:r>
        <w:rPr>
          <w:b/>
          <w:sz w:val="18"/>
          <w:szCs w:val="18"/>
        </w:rPr>
        <w:t>Siemens, S.A.</w:t>
      </w:r>
    </w:p>
    <w:p w:rsidR="002A3680" w:rsidRDefault="004F7BD2">
      <w:pPr>
        <w:tabs>
          <w:tab w:val="left" w:pos="-4111"/>
        </w:tabs>
        <w:ind w:left="1080"/>
        <w:rPr>
          <w:sz w:val="18"/>
          <w:szCs w:val="18"/>
        </w:rPr>
      </w:pPr>
      <w:r>
        <w:rPr>
          <w:sz w:val="18"/>
          <w:szCs w:val="18"/>
        </w:rPr>
        <w:t>División Digital Industries</w:t>
      </w:r>
    </w:p>
    <w:p w:rsidR="002A3680" w:rsidRDefault="004F7BD2">
      <w:pPr>
        <w:tabs>
          <w:tab w:val="left" w:pos="-4111"/>
        </w:tabs>
        <w:ind w:left="1080"/>
        <w:rPr>
          <w:sz w:val="18"/>
          <w:szCs w:val="18"/>
        </w:rPr>
      </w:pPr>
      <w:r>
        <w:rPr>
          <w:sz w:val="18"/>
          <w:szCs w:val="18"/>
        </w:rPr>
        <w:t>SCE – Sector Educativo</w:t>
      </w:r>
    </w:p>
    <w:p w:rsidR="002A3680" w:rsidRDefault="004F7BD2">
      <w:pPr>
        <w:tabs>
          <w:tab w:val="left" w:pos="-4111"/>
        </w:tabs>
        <w:ind w:left="1080"/>
        <w:rPr>
          <w:sz w:val="18"/>
          <w:szCs w:val="18"/>
        </w:rPr>
      </w:pPr>
      <w:r>
        <w:rPr>
          <w:sz w:val="18"/>
          <w:szCs w:val="18"/>
        </w:rPr>
        <w:t>Ronda de Europa, 5</w:t>
      </w:r>
    </w:p>
    <w:p w:rsidR="002A3680" w:rsidRDefault="004F7BD2">
      <w:pPr>
        <w:tabs>
          <w:tab w:val="left" w:pos="-4111"/>
        </w:tabs>
        <w:ind w:left="1080"/>
        <w:rPr>
          <w:sz w:val="18"/>
          <w:szCs w:val="18"/>
        </w:rPr>
      </w:pPr>
      <w:r>
        <w:rPr>
          <w:sz w:val="18"/>
          <w:szCs w:val="18"/>
        </w:rPr>
        <w:t>28760 Tres Cantos – Madrid</w:t>
      </w:r>
    </w:p>
    <w:p w:rsidR="002A3680" w:rsidRDefault="002A3680">
      <w:pPr>
        <w:tabs>
          <w:tab w:val="left" w:pos="-4111"/>
        </w:tabs>
        <w:ind w:left="1080"/>
        <w:rPr>
          <w:sz w:val="18"/>
          <w:szCs w:val="18"/>
        </w:rPr>
      </w:pPr>
    </w:p>
    <w:p w:rsidR="002A3680" w:rsidRDefault="004F7BD2">
      <w:pPr>
        <w:tabs>
          <w:tab w:val="left" w:pos="-4111"/>
        </w:tabs>
        <w:ind w:left="1080"/>
        <w:rPr>
          <w:sz w:val="18"/>
          <w:szCs w:val="18"/>
        </w:rPr>
      </w:pPr>
      <w:r>
        <w:rPr>
          <w:sz w:val="18"/>
          <w:szCs w:val="18"/>
        </w:rPr>
        <w:t>Ref.: “</w:t>
      </w:r>
      <w:r>
        <w:rPr>
          <w:b/>
          <w:sz w:val="18"/>
          <w:szCs w:val="18"/>
        </w:rPr>
        <w:t>11º Concurso de Prototipos”</w:t>
      </w:r>
    </w:p>
    <w:p w:rsidR="002A3680" w:rsidRDefault="002A3680">
      <w:pPr>
        <w:tabs>
          <w:tab w:val="left" w:pos="-4111"/>
        </w:tabs>
        <w:ind w:left="720"/>
        <w:rPr>
          <w:sz w:val="18"/>
          <w:szCs w:val="18"/>
        </w:rPr>
      </w:pPr>
    </w:p>
    <w:p w:rsidR="002A3680" w:rsidRDefault="004F7BD2">
      <w:pPr>
        <w:tabs>
          <w:tab w:val="left" w:pos="-4111"/>
        </w:tabs>
        <w:ind w:left="720"/>
        <w:rPr>
          <w:sz w:val="18"/>
          <w:szCs w:val="18"/>
        </w:rPr>
      </w:pPr>
      <w:r>
        <w:rPr>
          <w:sz w:val="18"/>
          <w:szCs w:val="18"/>
        </w:rPr>
        <w:t>Cualquier documentación recibida posteriormente a la fecha límite establecida en estas Bases, será desestimada.</w:t>
      </w:r>
    </w:p>
    <w:p w:rsidR="002A3680" w:rsidRDefault="004F7BD2">
      <w:pPr>
        <w:tabs>
          <w:tab w:val="left" w:pos="-4111"/>
        </w:tabs>
        <w:ind w:left="720"/>
        <w:rPr>
          <w:sz w:val="18"/>
          <w:szCs w:val="18"/>
        </w:rPr>
      </w:pPr>
      <w:r>
        <w:rPr>
          <w:sz w:val="18"/>
          <w:szCs w:val="18"/>
        </w:rPr>
        <w:t>……………………..</w:t>
      </w:r>
    </w:p>
    <w:p w:rsidR="002A3680" w:rsidRDefault="002A3680">
      <w:pPr>
        <w:tabs>
          <w:tab w:val="left" w:pos="-4111"/>
        </w:tabs>
        <w:ind w:left="720"/>
        <w:rPr>
          <w:sz w:val="18"/>
          <w:szCs w:val="18"/>
        </w:rPr>
      </w:pPr>
    </w:p>
    <w:p w:rsidR="002A3680" w:rsidRDefault="002A3680">
      <w:pPr>
        <w:tabs>
          <w:tab w:val="left" w:pos="-4111"/>
        </w:tabs>
        <w:ind w:left="720"/>
        <w:rPr>
          <w:sz w:val="18"/>
          <w:szCs w:val="18"/>
        </w:rPr>
      </w:pPr>
    </w:p>
    <w:p w:rsidR="002A3680" w:rsidRDefault="004F7BD2">
      <w:pPr>
        <w:tabs>
          <w:tab w:val="left" w:pos="-4111"/>
        </w:tabs>
        <w:rPr>
          <w:b/>
          <w:color w:val="244061" w:themeColor="accent1" w:themeShade="80"/>
          <w:sz w:val="18"/>
          <w:szCs w:val="18"/>
        </w:rPr>
      </w:pPr>
      <w:r>
        <w:rPr>
          <w:b/>
          <w:color w:val="244061" w:themeColor="accent1" w:themeShade="80"/>
          <w:sz w:val="18"/>
          <w:szCs w:val="18"/>
        </w:rPr>
        <w:t>Requisito previo</w:t>
      </w:r>
    </w:p>
    <w:p w:rsidR="002A3680" w:rsidRDefault="004F7BD2">
      <w:pPr>
        <w:tabs>
          <w:tab w:val="left" w:pos="-4111"/>
        </w:tabs>
        <w:ind w:left="720"/>
        <w:rPr>
          <w:sz w:val="18"/>
          <w:szCs w:val="18"/>
        </w:rPr>
      </w:pPr>
      <w:r>
        <w:rPr>
          <w:sz w:val="18"/>
          <w:szCs w:val="18"/>
        </w:rPr>
        <w:t xml:space="preserve">Le recordamos que para poder participar, deberá haber registrado su aplicación ONLINE en la web del Concurso con anterioridad al </w:t>
      </w:r>
      <w:r>
        <w:rPr>
          <w:b/>
          <w:sz w:val="18"/>
          <w:szCs w:val="18"/>
        </w:rPr>
        <w:t>31 de enero de 2019</w:t>
      </w:r>
      <w:r>
        <w:rPr>
          <w:sz w:val="18"/>
          <w:szCs w:val="18"/>
        </w:rPr>
        <w:t>.</w:t>
      </w:r>
    </w:p>
    <w:p w:rsidR="002A3680" w:rsidRDefault="002A3680">
      <w:pPr>
        <w:tabs>
          <w:tab w:val="left" w:pos="-4111"/>
        </w:tabs>
        <w:ind w:left="720"/>
        <w:rPr>
          <w:sz w:val="18"/>
          <w:szCs w:val="18"/>
        </w:rPr>
      </w:pPr>
    </w:p>
    <w:p w:rsidR="002A3680" w:rsidRDefault="004F7BD2">
      <w:pPr>
        <w:tabs>
          <w:tab w:val="left" w:pos="-4111"/>
        </w:tabs>
        <w:rPr>
          <w:b/>
          <w:color w:val="1F497D"/>
          <w:sz w:val="18"/>
          <w:szCs w:val="18"/>
        </w:rPr>
      </w:pPr>
      <w:r>
        <w:rPr>
          <w:b/>
          <w:color w:val="1F497D"/>
          <w:sz w:val="18"/>
          <w:szCs w:val="18"/>
        </w:rPr>
        <w:t>______________</w:t>
      </w:r>
      <w:r>
        <w:rPr>
          <w:b/>
          <w:color w:val="1F497D"/>
          <w:sz w:val="18"/>
          <w:szCs w:val="18"/>
        </w:rPr>
        <w:br/>
      </w:r>
    </w:p>
    <w:p w:rsidR="002A3680" w:rsidRDefault="004F7BD2">
      <w:pPr>
        <w:tabs>
          <w:tab w:val="left" w:pos="-4111"/>
        </w:tabs>
        <w:rPr>
          <w:b/>
          <w:color w:val="244061" w:themeColor="accent1" w:themeShade="80"/>
          <w:sz w:val="18"/>
          <w:szCs w:val="18"/>
        </w:rPr>
      </w:pPr>
      <w:r>
        <w:rPr>
          <w:b/>
          <w:color w:val="244061" w:themeColor="accent1" w:themeShade="80"/>
          <w:sz w:val="18"/>
          <w:szCs w:val="18"/>
        </w:rPr>
        <w:t>Directrices del Concurso</w:t>
      </w:r>
    </w:p>
    <w:p w:rsidR="002A3680" w:rsidRDefault="004F7BD2">
      <w:pPr>
        <w:tabs>
          <w:tab w:val="left" w:pos="-4111"/>
        </w:tabs>
        <w:ind w:left="720"/>
        <w:rPr>
          <w:sz w:val="18"/>
          <w:szCs w:val="18"/>
        </w:rPr>
      </w:pPr>
      <w:r>
        <w:rPr>
          <w:sz w:val="18"/>
          <w:szCs w:val="18"/>
        </w:rPr>
        <w:t xml:space="preserve">Este Concurso estará regulada por sus Directrices, las cuales las tiene descargables en la web del programa: </w:t>
      </w:r>
      <w:hyperlink r:id="rId12" w:history="1">
        <w:r>
          <w:rPr>
            <w:rStyle w:val="Hipervnculo"/>
            <w:sz w:val="18"/>
            <w:szCs w:val="18"/>
          </w:rPr>
          <w:t>www.siemens.es/sce</w:t>
        </w:r>
      </w:hyperlink>
    </w:p>
    <w:p w:rsidR="002A3680" w:rsidRDefault="002A3680">
      <w:pPr>
        <w:tabs>
          <w:tab w:val="left" w:pos="-4111"/>
        </w:tabs>
        <w:rPr>
          <w:sz w:val="18"/>
          <w:szCs w:val="18"/>
        </w:rPr>
      </w:pPr>
    </w:p>
    <w:p w:rsidR="002A3680" w:rsidRDefault="004F7BD2">
      <w:pPr>
        <w:tabs>
          <w:tab w:val="left" w:pos="-4111"/>
        </w:tabs>
        <w:ind w:left="720"/>
        <w:rPr>
          <w:sz w:val="18"/>
          <w:szCs w:val="18"/>
        </w:rPr>
      </w:pPr>
      <w:r>
        <w:rPr>
          <w:lang w:val="en-US" w:eastAsia="en-US"/>
        </w:rPr>
        <w:drawing>
          <wp:anchor distT="0" distB="0" distL="114300" distR="114300" simplePos="0" relativeHeight="251663872" behindDoc="0" locked="0" layoutInCell="1" allowOverlap="1">
            <wp:simplePos x="0" y="0"/>
            <wp:positionH relativeFrom="column">
              <wp:posOffset>5378450</wp:posOffset>
            </wp:positionH>
            <wp:positionV relativeFrom="paragraph">
              <wp:posOffset>665480</wp:posOffset>
            </wp:positionV>
            <wp:extent cx="1514475" cy="733425"/>
            <wp:effectExtent l="19050" t="0" r="9525" b="0"/>
            <wp:wrapSquare wrapText="bothSides"/>
            <wp:docPr id="1" name="Imagen 69" descr="110701_SCE_horizont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10701_SCE_horizontal_1"/>
                    <pic:cNvPicPr>
                      <a:picLocks noChangeAspect="1" noChangeArrowheads="1"/>
                    </pic:cNvPicPr>
                  </pic:nvPicPr>
                  <pic:blipFill>
                    <a:blip r:embed="rId8" cstate="print"/>
                    <a:srcRect/>
                    <a:stretch>
                      <a:fillRect/>
                    </a:stretch>
                  </pic:blipFill>
                  <pic:spPr bwMode="auto">
                    <a:xfrm>
                      <a:off x="0" y="0"/>
                      <a:ext cx="1514475" cy="733425"/>
                    </a:xfrm>
                    <a:prstGeom prst="rect">
                      <a:avLst/>
                    </a:prstGeom>
                    <a:noFill/>
                    <a:ln w="9525">
                      <a:noFill/>
                      <a:miter lim="800000"/>
                      <a:headEnd/>
                      <a:tailEnd/>
                    </a:ln>
                  </pic:spPr>
                </pic:pic>
              </a:graphicData>
            </a:graphic>
          </wp:anchor>
        </w:drawing>
      </w:r>
    </w:p>
    <w:sectPr w:rsidR="002A3680">
      <w:pgSz w:w="11907" w:h="16840" w:code="9"/>
      <w:pgMar w:top="567" w:right="567" w:bottom="567" w:left="42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80" w:rsidRDefault="004F7BD2">
      <w:r>
        <w:separator/>
      </w:r>
    </w:p>
  </w:endnote>
  <w:endnote w:type="continuationSeparator" w:id="0">
    <w:p w:rsidR="002A3680" w:rsidRDefault="004F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80" w:rsidRDefault="004F7BD2">
      <w:r>
        <w:separator/>
      </w:r>
    </w:p>
  </w:footnote>
  <w:footnote w:type="continuationSeparator" w:id="0">
    <w:p w:rsidR="002A3680" w:rsidRDefault="004F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079"/>
    <w:multiLevelType w:val="hybridMultilevel"/>
    <w:tmpl w:val="7ED8CCA2"/>
    <w:lvl w:ilvl="0" w:tplc="E83CF56C">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55B3367"/>
    <w:multiLevelType w:val="hybridMultilevel"/>
    <w:tmpl w:val="DC90FD5C"/>
    <w:lvl w:ilvl="0" w:tplc="6FCC79BE">
      <w:start w:val="5"/>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F54781"/>
    <w:multiLevelType w:val="multilevel"/>
    <w:tmpl w:val="D158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B3CC8"/>
    <w:multiLevelType w:val="hybridMultilevel"/>
    <w:tmpl w:val="FD007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604134"/>
    <w:multiLevelType w:val="hybridMultilevel"/>
    <w:tmpl w:val="F152758E"/>
    <w:lvl w:ilvl="0" w:tplc="7876BF14">
      <w:start w:val="5"/>
      <w:numFmt w:val="bullet"/>
      <w:lvlText w:val="-"/>
      <w:lvlJc w:val="left"/>
      <w:pPr>
        <w:ind w:left="1080" w:hanging="360"/>
      </w:pPr>
      <w:rPr>
        <w:rFonts w:ascii="Arial" w:eastAsia="SimSu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A785DA8"/>
    <w:multiLevelType w:val="hybridMultilevel"/>
    <w:tmpl w:val="7C0AFA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D2732CF"/>
    <w:multiLevelType w:val="hybridMultilevel"/>
    <w:tmpl w:val="DAEAC3BE"/>
    <w:lvl w:ilvl="0" w:tplc="F9B4F82A">
      <w:numFmt w:val="bullet"/>
      <w:lvlText w:val="-"/>
      <w:lvlJc w:val="left"/>
      <w:pPr>
        <w:tabs>
          <w:tab w:val="num" w:pos="641"/>
        </w:tabs>
        <w:ind w:left="641" w:hanging="357"/>
      </w:pPr>
      <w:rPr>
        <w:rFonts w:ascii="Arial" w:eastAsia="Times New Roman"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3666649"/>
    <w:multiLevelType w:val="multilevel"/>
    <w:tmpl w:val="DA2A40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4766544D"/>
    <w:multiLevelType w:val="multilevel"/>
    <w:tmpl w:val="6CA80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B60E5"/>
    <w:multiLevelType w:val="hybridMultilevel"/>
    <w:tmpl w:val="FA1CA9A0"/>
    <w:lvl w:ilvl="0" w:tplc="DDA2416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E53AD"/>
    <w:multiLevelType w:val="multilevel"/>
    <w:tmpl w:val="92D801BE"/>
    <w:lvl w:ilvl="0">
      <w:start w:val="1"/>
      <w:numFmt w:val="bullet"/>
      <w:lvlText w:val=""/>
      <w:lvlJc w:val="left"/>
      <w:pPr>
        <w:tabs>
          <w:tab w:val="num" w:pos="357"/>
        </w:tabs>
        <w:ind w:left="357" w:hanging="35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22E29"/>
    <w:multiLevelType w:val="hybridMultilevel"/>
    <w:tmpl w:val="203857F6"/>
    <w:lvl w:ilvl="0" w:tplc="F9B4F82A">
      <w:numFmt w:val="bullet"/>
      <w:lvlText w:val="-"/>
      <w:lvlJc w:val="left"/>
      <w:pPr>
        <w:tabs>
          <w:tab w:val="num" w:pos="641"/>
        </w:tabs>
        <w:ind w:left="641" w:hanging="357"/>
      </w:pPr>
      <w:rPr>
        <w:rFonts w:ascii="Arial" w:eastAsia="Times New Roman" w:hAnsi="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A6947F8"/>
    <w:multiLevelType w:val="multilevel"/>
    <w:tmpl w:val="6CA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E213E"/>
    <w:multiLevelType w:val="hybridMultilevel"/>
    <w:tmpl w:val="810E7CF2"/>
    <w:lvl w:ilvl="0" w:tplc="D72E8C0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15916"/>
    <w:multiLevelType w:val="hybridMultilevel"/>
    <w:tmpl w:val="589E1BE2"/>
    <w:lvl w:ilvl="0" w:tplc="E83CF56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5F1C0F4D"/>
    <w:multiLevelType w:val="multilevel"/>
    <w:tmpl w:val="DA2A40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A156788"/>
    <w:multiLevelType w:val="hybridMultilevel"/>
    <w:tmpl w:val="CA3018EC"/>
    <w:lvl w:ilvl="0" w:tplc="D72E8C0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4A1BFA"/>
    <w:multiLevelType w:val="multilevel"/>
    <w:tmpl w:val="DAEAC3BE"/>
    <w:lvl w:ilvl="0">
      <w:numFmt w:val="bullet"/>
      <w:lvlText w:val="-"/>
      <w:lvlJc w:val="left"/>
      <w:pPr>
        <w:tabs>
          <w:tab w:val="num" w:pos="641"/>
        </w:tabs>
        <w:ind w:left="641" w:hanging="357"/>
      </w:pPr>
      <w:rPr>
        <w:rFonts w:ascii="Arial" w:eastAsia="Times New Roman" w:hAnsi="Aria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47622DA"/>
    <w:multiLevelType w:val="hybridMultilevel"/>
    <w:tmpl w:val="837C9384"/>
    <w:lvl w:ilvl="0" w:tplc="794CE59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C00F3"/>
    <w:multiLevelType w:val="hybridMultilevel"/>
    <w:tmpl w:val="DEF4EF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7"/>
  </w:num>
  <w:num w:numId="4">
    <w:abstractNumId w:val="0"/>
  </w:num>
  <w:num w:numId="5">
    <w:abstractNumId w:val="14"/>
  </w:num>
  <w:num w:numId="6">
    <w:abstractNumId w:val="12"/>
  </w:num>
  <w:num w:numId="7">
    <w:abstractNumId w:val="15"/>
  </w:num>
  <w:num w:numId="8">
    <w:abstractNumId w:val="7"/>
  </w:num>
  <w:num w:numId="9">
    <w:abstractNumId w:val="18"/>
  </w:num>
  <w:num w:numId="10">
    <w:abstractNumId w:val="13"/>
  </w:num>
  <w:num w:numId="11">
    <w:abstractNumId w:val="9"/>
  </w:num>
  <w:num w:numId="12">
    <w:abstractNumId w:val="16"/>
  </w:num>
  <w:num w:numId="13">
    <w:abstractNumId w:val="8"/>
  </w:num>
  <w:num w:numId="14">
    <w:abstractNumId w:val="10"/>
  </w:num>
  <w:num w:numId="15">
    <w:abstractNumId w:val="3"/>
  </w:num>
  <w:num w:numId="16">
    <w:abstractNumId w:val="19"/>
  </w:num>
  <w:num w:numId="17">
    <w:abstractNumId w:val="5"/>
  </w:num>
  <w:num w:numId="18">
    <w:abstractNumId w:val="4"/>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En0NgeDhY77oXgKMkITYdz7M1LEW2qg+5jwhES9sItMpo5Tbjgu+PGDO1iRKBFlIAQu6mMJK+v5kTBradc9g==" w:salt="ovswHEIuR9h3P7FY6L+G2w=="/>
  <w:defaultTabStop w:val="720"/>
  <w:hyphenationZone w:val="425"/>
  <w:drawingGridHorizontalSpacing w:val="181"/>
  <w:drawingGridVerticalSpacing w:val="181"/>
  <w:characterSpacingControl w:val="doNotCompress"/>
  <w:hdrShapeDefaults>
    <o:shapedefaults v:ext="edit" spidmax="38913">
      <o:colormru v:ext="edit" colors="#bfe1fd,#bed3fe,#cadbfe,#d2e1ff"/>
      <o:colormenu v:ext="edit" fillcolor="none [67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80"/>
    <w:rsid w:val="000F37A1"/>
    <w:rsid w:val="002A3680"/>
    <w:rsid w:val="004F7BD2"/>
    <w:rsid w:val="00E42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fe1fd,#bed3fe,#cadbfe,#d2e1ff"/>
      <o:colormenu v:ext="edit" fillcolor="none [671]"/>
    </o:shapedefaults>
    <o:shapelayout v:ext="edit">
      <o:idmap v:ext="edit" data="1"/>
    </o:shapelayout>
  </w:shapeDefaults>
  <w:decimalSymbol w:val=","/>
  <w:listSeparator w:val=";"/>
  <w14:docId w14:val="0C327FEE"/>
  <w15:docId w15:val="{E0F2FEE2-DEB8-40F4-9856-D5BF23F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sz w:val="22"/>
      <w:szCs w:val="2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hAnsi="Times New Roman"/>
      <w:noProof w:val="0"/>
      <w:sz w:val="24"/>
      <w:szCs w:val="24"/>
      <w:lang w:val="en-US"/>
    </w:rPr>
  </w:style>
  <w:style w:type="character" w:styleId="Hipervnculo">
    <w:name w:val="Hyperlink"/>
    <w:basedOn w:val="Fuentedeprrafopredeter"/>
    <w:rPr>
      <w:color w:val="0000FF"/>
      <w:u w:val="single"/>
    </w:rPr>
  </w:style>
  <w:style w:type="paragraph" w:styleId="Prrafodelista">
    <w:name w:val="List Paragraph"/>
    <w:basedOn w:val="Normal"/>
    <w:uiPriority w:val="34"/>
    <w:qFormat/>
    <w:pPr>
      <w:ind w:left="720"/>
      <w:contextualSpacing/>
    </w:pPr>
  </w:style>
  <w:style w:type="character" w:styleId="Hipervnculovisitado">
    <w:name w:val="FollowedHyperlink"/>
    <w:basedOn w:val="Fuentedeprrafopredeter"/>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3770">
      <w:bodyDiv w:val="1"/>
      <w:marLeft w:val="0"/>
      <w:marRight w:val="0"/>
      <w:marTop w:val="0"/>
      <w:marBottom w:val="0"/>
      <w:divBdr>
        <w:top w:val="none" w:sz="0" w:space="0" w:color="auto"/>
        <w:left w:val="none" w:sz="0" w:space="0" w:color="auto"/>
        <w:bottom w:val="none" w:sz="0" w:space="0" w:color="auto"/>
        <w:right w:val="none" w:sz="0" w:space="0" w:color="auto"/>
      </w:divBdr>
      <w:divsChild>
        <w:div w:id="540751309">
          <w:marLeft w:val="0"/>
          <w:marRight w:val="0"/>
          <w:marTop w:val="0"/>
          <w:marBottom w:val="0"/>
          <w:divBdr>
            <w:top w:val="none" w:sz="0" w:space="0" w:color="auto"/>
            <w:left w:val="none" w:sz="0" w:space="0" w:color="auto"/>
            <w:bottom w:val="none" w:sz="0" w:space="0" w:color="auto"/>
            <w:right w:val="none" w:sz="0" w:space="0" w:color="auto"/>
          </w:divBdr>
        </w:div>
      </w:divsChild>
    </w:div>
    <w:div w:id="1280645693">
      <w:bodyDiv w:val="1"/>
      <w:marLeft w:val="0"/>
      <w:marRight w:val="0"/>
      <w:marTop w:val="0"/>
      <w:marBottom w:val="0"/>
      <w:divBdr>
        <w:top w:val="none" w:sz="0" w:space="0" w:color="auto"/>
        <w:left w:val="none" w:sz="0" w:space="0" w:color="auto"/>
        <w:bottom w:val="none" w:sz="0" w:space="0" w:color="auto"/>
        <w:right w:val="none" w:sz="0" w:space="0" w:color="auto"/>
      </w:divBdr>
      <w:divsChild>
        <w:div w:id="99765509">
          <w:marLeft w:val="0"/>
          <w:marRight w:val="0"/>
          <w:marTop w:val="100"/>
          <w:marBottom w:val="100"/>
          <w:divBdr>
            <w:top w:val="none" w:sz="0" w:space="0" w:color="auto"/>
            <w:left w:val="none" w:sz="0" w:space="0" w:color="auto"/>
            <w:bottom w:val="none" w:sz="0" w:space="0" w:color="auto"/>
            <w:right w:val="none" w:sz="0" w:space="0" w:color="auto"/>
          </w:divBdr>
          <w:divsChild>
            <w:div w:id="642388773">
              <w:marLeft w:val="0"/>
              <w:marRight w:val="0"/>
              <w:marTop w:val="0"/>
              <w:marBottom w:val="0"/>
              <w:divBdr>
                <w:top w:val="none" w:sz="0" w:space="0" w:color="auto"/>
                <w:left w:val="none" w:sz="0" w:space="0" w:color="auto"/>
                <w:bottom w:val="none" w:sz="0" w:space="0" w:color="auto"/>
                <w:right w:val="none" w:sz="0" w:space="0" w:color="auto"/>
              </w:divBdr>
              <w:divsChild>
                <w:div w:id="1459566040">
                  <w:marLeft w:val="0"/>
                  <w:marRight w:val="0"/>
                  <w:marTop w:val="0"/>
                  <w:marBottom w:val="240"/>
                  <w:divBdr>
                    <w:top w:val="single" w:sz="6" w:space="0" w:color="8CB1BA"/>
                    <w:left w:val="single" w:sz="6" w:space="0" w:color="8CB1BA"/>
                    <w:bottom w:val="single" w:sz="6" w:space="0" w:color="8CB1BA"/>
                    <w:right w:val="single" w:sz="6" w:space="0" w:color="8CB1BA"/>
                  </w:divBdr>
                  <w:divsChild>
                    <w:div w:id="1477799098">
                      <w:marLeft w:val="0"/>
                      <w:marRight w:val="0"/>
                      <w:marTop w:val="0"/>
                      <w:marBottom w:val="0"/>
                      <w:divBdr>
                        <w:top w:val="none" w:sz="0" w:space="0" w:color="auto"/>
                        <w:left w:val="none" w:sz="0" w:space="0" w:color="auto"/>
                        <w:bottom w:val="none" w:sz="0" w:space="0" w:color="auto"/>
                        <w:right w:val="none" w:sz="0" w:space="0" w:color="auto"/>
                      </w:divBdr>
                      <w:divsChild>
                        <w:div w:id="1468427370">
                          <w:marLeft w:val="0"/>
                          <w:marRight w:val="0"/>
                          <w:marTop w:val="120"/>
                          <w:marBottom w:val="0"/>
                          <w:divBdr>
                            <w:top w:val="none" w:sz="0" w:space="0" w:color="auto"/>
                            <w:left w:val="none" w:sz="0" w:space="0" w:color="auto"/>
                            <w:bottom w:val="none" w:sz="0" w:space="0" w:color="auto"/>
                            <w:right w:val="none" w:sz="0" w:space="0" w:color="auto"/>
                          </w:divBdr>
                          <w:divsChild>
                            <w:div w:id="666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7484">
      <w:bodyDiv w:val="1"/>
      <w:marLeft w:val="0"/>
      <w:marRight w:val="0"/>
      <w:marTop w:val="0"/>
      <w:marBottom w:val="0"/>
      <w:divBdr>
        <w:top w:val="none" w:sz="0" w:space="0" w:color="auto"/>
        <w:left w:val="none" w:sz="0" w:space="0" w:color="auto"/>
        <w:bottom w:val="none" w:sz="0" w:space="0" w:color="auto"/>
        <w:right w:val="none" w:sz="0" w:space="0" w:color="auto"/>
      </w:divBdr>
      <w:divsChild>
        <w:div w:id="207037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siemens.es/s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e01.es@siemens.com" TargetMode="External"/><Relationship Id="rId5" Type="http://schemas.openxmlformats.org/officeDocument/2006/relationships/webSettings" Target="webSettings.xml"/><Relationship Id="rId10" Type="http://schemas.openxmlformats.org/officeDocument/2006/relationships/hyperlink" Target="http://recursostic.educacion.es/bancoimagenes/web/" TargetMode="External"/><Relationship Id="rId4" Type="http://schemas.openxmlformats.org/officeDocument/2006/relationships/settings" Target="settings.xml"/><Relationship Id="rId9" Type="http://schemas.openxmlformats.org/officeDocument/2006/relationships/hyperlink" Target="http://www.siemens.es/s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0-%20Controladores\0301%20-%20Jornadas\0401%20-%20Concurso%20Catch%20the%20Competition\Holanda%20-%20Ingl&#233;s\FORMULARIO%20PROTEGIDO%20-%20HOLADA_rd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CEE1-9C7A-4CCC-A15B-BB7E1A3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PROTEGIDO - HOLADA_rdv.dot</Template>
  <TotalTime>0</TotalTime>
  <Pages>2</Pages>
  <Words>547</Words>
  <Characters>3619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10º Concurso de Prototipos</vt:lpstr>
      <vt:lpstr>Bedrijfsnaam:</vt:lpstr>
    </vt:vector>
  </TitlesOfParts>
  <Company>Siemens AG</Company>
  <LinksUpToDate>false</LinksUpToDate>
  <CharactersWithSpaces>4158</CharactersWithSpaces>
  <SharedDoc>false</SharedDoc>
  <HLinks>
    <vt:vector size="12" baseType="variant">
      <vt:variant>
        <vt:i4>7864361</vt:i4>
      </vt:variant>
      <vt:variant>
        <vt:i4>62</vt:i4>
      </vt:variant>
      <vt:variant>
        <vt:i4>0</vt:i4>
      </vt:variant>
      <vt:variant>
        <vt:i4>5</vt:i4>
      </vt:variant>
      <vt:variant>
        <vt:lpwstr>www.siemens.es/sce</vt:lpwstr>
      </vt:variant>
      <vt:variant>
        <vt:lpwstr/>
      </vt:variant>
      <vt:variant>
        <vt:i4>7995415</vt:i4>
      </vt:variant>
      <vt:variant>
        <vt:i4>59</vt:i4>
      </vt:variant>
      <vt:variant>
        <vt:i4>0</vt:i4>
      </vt:variant>
      <vt:variant>
        <vt:i4>5</vt:i4>
      </vt:variant>
      <vt:variant>
        <vt:lpwstr>mailto:sce.es@siemens.com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10º Concurso de Prototipos</dc:title>
  <dc:creator>F.CANO GATON</dc:creator>
  <cp:lastModifiedBy>Cano Gaton, Francisco Javier (RC-ES DF FA S7-PROD)</cp:lastModifiedBy>
  <cp:revision>3</cp:revision>
  <cp:lastPrinted>2012-01-26T16:11:00Z</cp:lastPrinted>
  <dcterms:created xsi:type="dcterms:W3CDTF">2018-10-08T09:02:00Z</dcterms:created>
  <dcterms:modified xsi:type="dcterms:W3CDTF">2018-10-08T09:02:00Z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-1878341748</vt:i4>
  </property>
  <property fmtid="{D5CDD505-2E9C-101B-9397-08002B2CF9AE}" pid="3" name="_NewReviewCycle">
    <vt:lpwstr/>
  </property>
  <property fmtid="{D5CDD505-2E9C-101B-9397-08002B2CF9AE}" pid="4" name="_EmailSubject">
    <vt:lpwstr>FORMULARIO DE DOCUMENTACIÓN FINAL</vt:lpwstr>
  </property>
  <property fmtid="{D5CDD505-2E9C-101B-9397-08002B2CF9AE}" pid="5" name="_AuthorEmail">
    <vt:lpwstr>fcanog@siemens.com</vt:lpwstr>
  </property>
  <property fmtid="{D5CDD505-2E9C-101B-9397-08002B2CF9AE}" pid="6" name="_AuthorEmailDisplayName">
    <vt:lpwstr>Cano Gaton, Francisco Javier (RC-ES DF FA S7-PROD)</vt:lpwstr>
  </property>
</Properties>
</file>