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bottomFromText="851" w:vertAnchor="page" w:horzAnchor="page" w:tblpX="1135" w:tblpY="5388"/>
        <w:tblOverlap w:val="never"/>
        <w:tblW w:w="11000" w:type="dxa"/>
        <w:tblLayout w:type="fixed"/>
        <w:tblCellMar>
          <w:left w:w="454" w:type="dxa"/>
          <w:right w:w="0" w:type="dxa"/>
        </w:tblCellMar>
        <w:tblLook w:val="01E0"/>
      </w:tblPr>
      <w:tblGrid>
        <w:gridCol w:w="11000"/>
      </w:tblGrid>
      <w:tr w:rsidR="00F366A1" w:rsidRPr="00066380" w:rsidTr="00295DA0">
        <w:trPr>
          <w:cantSplit/>
          <w:trHeight w:hRule="exact" w:val="454"/>
        </w:trPr>
        <w:tc>
          <w:tcPr>
            <w:tcW w:w="11000" w:type="dxa"/>
            <w:shd w:val="clear" w:color="auto" w:fill="9BAFBE"/>
            <w:vAlign w:val="center"/>
          </w:tcPr>
          <w:p w:rsidR="00C6481A" w:rsidRPr="00066380" w:rsidRDefault="008743E7" w:rsidP="001F0E31">
            <w:pPr>
              <w:pStyle w:val="URLKeyword13pt"/>
              <w:suppressAutoHyphens/>
              <w:rPr>
                <w:color w:val="auto"/>
              </w:rPr>
            </w:pPr>
            <w:r>
              <w:rPr>
                <w:color w:val="auto"/>
              </w:rPr>
              <w:t>Message</w:t>
            </w:r>
            <w:r w:rsidR="0038204C" w:rsidRPr="00066380">
              <w:rPr>
                <w:color w:val="auto"/>
              </w:rPr>
              <w:t xml:space="preserve"> Paper</w:t>
            </w:r>
            <w:r w:rsidR="0047290E">
              <w:rPr>
                <w:color w:val="auto"/>
              </w:rPr>
              <w:t xml:space="preserve"> – Version 1.0 – January 2017</w:t>
            </w:r>
          </w:p>
        </w:tc>
      </w:tr>
      <w:tr w:rsidR="00F366A1" w:rsidRPr="00295DA0" w:rsidTr="00295DA0">
        <w:trPr>
          <w:cantSplit/>
        </w:trPr>
        <w:tc>
          <w:tcPr>
            <w:tcW w:w="11000" w:type="dxa"/>
            <w:shd w:val="clear" w:color="auto" w:fill="879BAA"/>
            <w:tcMar>
              <w:top w:w="215" w:type="dxa"/>
              <w:bottom w:w="391" w:type="dxa"/>
            </w:tcMar>
          </w:tcPr>
          <w:p w:rsidR="00F366A1" w:rsidRPr="00295DA0" w:rsidRDefault="008743E7" w:rsidP="001F0E31">
            <w:pPr>
              <w:pStyle w:val="Headline36pt"/>
              <w:suppressAutoHyphens/>
              <w:rPr>
                <w:rFonts w:ascii="Siemens Sans" w:hAnsi="Siemens Sans" w:cs="Siemens Sans OT"/>
                <w:color w:val="auto"/>
                <w:sz w:val="22"/>
                <w:szCs w:val="22"/>
              </w:rPr>
            </w:pPr>
            <w:r w:rsidRPr="00295DA0">
              <w:rPr>
                <w:rFonts w:ascii="Siemens Sans" w:hAnsi="Siemens Sans"/>
                <w:color w:val="auto"/>
                <w:sz w:val="22"/>
                <w:szCs w:val="22"/>
              </w:rPr>
              <w:t>Business to Society (B2S)</w:t>
            </w:r>
            <w:r w:rsidR="0038204C" w:rsidRPr="00295DA0">
              <w:rPr>
                <w:rFonts w:ascii="Siemens Sans" w:hAnsi="Siemens Sans"/>
                <w:color w:val="auto"/>
                <w:sz w:val="22"/>
                <w:szCs w:val="22"/>
              </w:rPr>
              <w:t xml:space="preserve"> </w:t>
            </w:r>
          </w:p>
        </w:tc>
      </w:tr>
    </w:tbl>
    <w:p w:rsidR="001050AE" w:rsidRPr="00295DA0" w:rsidRDefault="00950915" w:rsidP="008A7634">
      <w:pPr>
        <w:pStyle w:val="Headline18pt"/>
        <w:spacing w:line="276" w:lineRule="auto"/>
        <w:rPr>
          <w:rFonts w:ascii="Siemens Sans" w:hAnsi="Siemens Sans"/>
          <w:color w:val="auto"/>
          <w:sz w:val="22"/>
          <w:szCs w:val="22"/>
        </w:rPr>
      </w:pPr>
      <w:r>
        <w:rPr>
          <w:rFonts w:ascii="Siemens Sans" w:hAnsi="Siemens Sans"/>
          <w:color w:val="auto"/>
          <w:sz w:val="22"/>
          <w:szCs w:val="22"/>
        </w:rPr>
        <w:t>At Siemens, w</w:t>
      </w:r>
      <w:r w:rsidR="00295DA0">
        <w:rPr>
          <w:rFonts w:ascii="Siemens Sans" w:hAnsi="Siemens Sans"/>
          <w:color w:val="auto"/>
          <w:sz w:val="22"/>
          <w:szCs w:val="22"/>
        </w:rPr>
        <w:t xml:space="preserve">e see ourselves as more than </w:t>
      </w:r>
      <w:r w:rsidR="00295DA0" w:rsidRPr="00295DA0">
        <w:rPr>
          <w:rFonts w:ascii="Siemens Sans" w:hAnsi="Siemens Sans"/>
          <w:color w:val="auto"/>
          <w:sz w:val="22"/>
          <w:szCs w:val="22"/>
        </w:rPr>
        <w:t>a “business to business” company</w:t>
      </w:r>
      <w:r w:rsidR="00295DA0">
        <w:rPr>
          <w:rFonts w:ascii="Siemens Sans" w:hAnsi="Siemens Sans"/>
          <w:color w:val="auto"/>
          <w:sz w:val="22"/>
          <w:szCs w:val="22"/>
        </w:rPr>
        <w:t>; w</w:t>
      </w:r>
      <w:r w:rsidR="00295DA0" w:rsidRPr="00295DA0">
        <w:rPr>
          <w:rFonts w:ascii="Siemens Sans" w:hAnsi="Siemens Sans"/>
          <w:color w:val="auto"/>
          <w:sz w:val="22"/>
          <w:szCs w:val="22"/>
        </w:rPr>
        <w:t>e also consider our</w:t>
      </w:r>
      <w:r w:rsidR="00295DA0">
        <w:rPr>
          <w:rFonts w:ascii="Siemens Sans" w:hAnsi="Siemens Sans"/>
          <w:color w:val="auto"/>
          <w:sz w:val="22"/>
          <w:szCs w:val="22"/>
        </w:rPr>
        <w:t xml:space="preserve">selves a “Business to Society” (B2S) company. </w:t>
      </w:r>
      <w:r w:rsidR="00123D37">
        <w:rPr>
          <w:rFonts w:ascii="Siemens Sans" w:hAnsi="Siemens Sans"/>
          <w:color w:val="auto"/>
          <w:sz w:val="22"/>
          <w:szCs w:val="22"/>
        </w:rPr>
        <w:t>Through o</w:t>
      </w:r>
      <w:r w:rsidR="00295DA0">
        <w:rPr>
          <w:rFonts w:ascii="Siemens Sans" w:hAnsi="Siemens Sans"/>
          <w:color w:val="auto"/>
          <w:sz w:val="22"/>
          <w:szCs w:val="22"/>
        </w:rPr>
        <w:t>ur technologies</w:t>
      </w:r>
      <w:r w:rsidR="00123D37">
        <w:rPr>
          <w:rFonts w:ascii="Siemens Sans" w:hAnsi="Siemens Sans"/>
          <w:color w:val="auto"/>
          <w:sz w:val="22"/>
          <w:szCs w:val="22"/>
        </w:rPr>
        <w:t xml:space="preserve">, our </w:t>
      </w:r>
      <w:r w:rsidR="00A14015">
        <w:rPr>
          <w:rFonts w:ascii="Siemens Sans" w:hAnsi="Siemens Sans"/>
          <w:color w:val="auto"/>
          <w:sz w:val="22"/>
          <w:szCs w:val="22"/>
        </w:rPr>
        <w:t>sustainable operations</w:t>
      </w:r>
      <w:r w:rsidR="00EA48D1">
        <w:rPr>
          <w:rFonts w:ascii="Siemens Sans" w:hAnsi="Siemens Sans"/>
          <w:color w:val="auto"/>
          <w:sz w:val="22"/>
          <w:szCs w:val="22"/>
        </w:rPr>
        <w:t>,</w:t>
      </w:r>
      <w:r w:rsidR="00A14015">
        <w:rPr>
          <w:rFonts w:ascii="Siemens Sans" w:hAnsi="Siemens Sans"/>
          <w:color w:val="auto"/>
          <w:sz w:val="22"/>
          <w:szCs w:val="22"/>
        </w:rPr>
        <w:t xml:space="preserve"> </w:t>
      </w:r>
      <w:r w:rsidR="00123D37">
        <w:rPr>
          <w:rFonts w:ascii="Siemens Sans" w:hAnsi="Siemens Sans"/>
          <w:color w:val="auto"/>
          <w:sz w:val="22"/>
          <w:szCs w:val="22"/>
        </w:rPr>
        <w:t xml:space="preserve">our thought leadership and </w:t>
      </w:r>
      <w:r w:rsidR="00A14015">
        <w:rPr>
          <w:rFonts w:ascii="Siemens Sans" w:hAnsi="Siemens Sans"/>
          <w:color w:val="auto"/>
          <w:sz w:val="22"/>
          <w:szCs w:val="22"/>
        </w:rPr>
        <w:t>corporate citizenship activities</w:t>
      </w:r>
      <w:r w:rsidR="00123D37">
        <w:rPr>
          <w:rFonts w:ascii="Siemens Sans" w:hAnsi="Siemens Sans"/>
          <w:color w:val="auto"/>
          <w:sz w:val="22"/>
          <w:szCs w:val="22"/>
        </w:rPr>
        <w:t>, we</w:t>
      </w:r>
      <w:r w:rsidR="00295DA0">
        <w:rPr>
          <w:rFonts w:ascii="Siemens Sans" w:hAnsi="Siemens Sans"/>
          <w:color w:val="auto"/>
          <w:sz w:val="22"/>
          <w:szCs w:val="22"/>
        </w:rPr>
        <w:t xml:space="preserve"> </w:t>
      </w:r>
      <w:r w:rsidR="003F4578">
        <w:rPr>
          <w:rFonts w:ascii="Siemens Sans" w:hAnsi="Siemens Sans"/>
          <w:color w:val="auto"/>
          <w:sz w:val="22"/>
          <w:szCs w:val="22"/>
        </w:rPr>
        <w:t xml:space="preserve">help </w:t>
      </w:r>
      <w:r w:rsidR="001A568A">
        <w:rPr>
          <w:rFonts w:ascii="Siemens Sans" w:hAnsi="Siemens Sans"/>
          <w:color w:val="auto"/>
          <w:sz w:val="22"/>
          <w:szCs w:val="22"/>
        </w:rPr>
        <w:t>contribute to the sustainable development of societies</w:t>
      </w:r>
      <w:r w:rsidR="003F4578">
        <w:rPr>
          <w:rFonts w:ascii="Siemens Sans" w:hAnsi="Siemens Sans"/>
          <w:color w:val="auto"/>
          <w:sz w:val="22"/>
          <w:szCs w:val="22"/>
        </w:rPr>
        <w:t>.</w:t>
      </w:r>
      <w:r w:rsidR="00554805">
        <w:rPr>
          <w:rFonts w:ascii="Siemens Sans" w:hAnsi="Siemens Sans"/>
          <w:color w:val="auto"/>
          <w:sz w:val="22"/>
          <w:szCs w:val="22"/>
        </w:rPr>
        <w:t xml:space="preserve"> </w:t>
      </w:r>
      <w:r w:rsidR="00295DA0" w:rsidRPr="00FB450D">
        <w:rPr>
          <w:rFonts w:ascii="Siemens Sans" w:hAnsi="Siemens Sans"/>
          <w:color w:val="auto"/>
          <w:sz w:val="22"/>
          <w:szCs w:val="22"/>
        </w:rPr>
        <w:t xml:space="preserve">The </w:t>
      </w:r>
      <w:r w:rsidR="003F4578" w:rsidRPr="00FB450D">
        <w:rPr>
          <w:rFonts w:ascii="Siemens Sans" w:hAnsi="Siemens Sans"/>
          <w:color w:val="auto"/>
          <w:sz w:val="22"/>
          <w:szCs w:val="22"/>
        </w:rPr>
        <w:t>B2S</w:t>
      </w:r>
      <w:r w:rsidR="00295DA0" w:rsidRPr="00FB450D">
        <w:rPr>
          <w:rFonts w:ascii="Siemens Sans" w:hAnsi="Siemens Sans"/>
          <w:color w:val="auto"/>
          <w:sz w:val="22"/>
          <w:szCs w:val="22"/>
        </w:rPr>
        <w:t xml:space="preserve"> approach</w:t>
      </w:r>
      <w:r w:rsidR="003D527C" w:rsidRPr="00FB450D">
        <w:rPr>
          <w:rFonts w:ascii="Siemens Sans" w:hAnsi="Siemens Sans"/>
          <w:color w:val="auto"/>
          <w:sz w:val="22"/>
          <w:szCs w:val="22"/>
        </w:rPr>
        <w:t xml:space="preserve"> maps our </w:t>
      </w:r>
      <w:r w:rsidR="001A568A" w:rsidRPr="00FB450D">
        <w:rPr>
          <w:rFonts w:ascii="Siemens Sans" w:hAnsi="Siemens Sans"/>
          <w:color w:val="auto"/>
          <w:sz w:val="22"/>
          <w:szCs w:val="22"/>
        </w:rPr>
        <w:t>business activities to</w:t>
      </w:r>
      <w:r w:rsidR="00FF59AA" w:rsidRPr="00FB450D">
        <w:rPr>
          <w:rFonts w:ascii="Siemens Sans" w:hAnsi="Siemens Sans"/>
          <w:color w:val="auto"/>
          <w:sz w:val="22"/>
          <w:szCs w:val="22"/>
        </w:rPr>
        <w:t xml:space="preserve"> a</w:t>
      </w:r>
      <w:r w:rsidR="00A14015" w:rsidRPr="00FB450D">
        <w:rPr>
          <w:rFonts w:ascii="Siemens Sans" w:hAnsi="Siemens Sans"/>
          <w:color w:val="auto"/>
          <w:sz w:val="22"/>
          <w:szCs w:val="22"/>
        </w:rPr>
        <w:t xml:space="preserve"> society’</w:t>
      </w:r>
      <w:r w:rsidR="00FF59AA" w:rsidRPr="00FB450D">
        <w:rPr>
          <w:rFonts w:ascii="Siemens Sans" w:hAnsi="Siemens Sans"/>
          <w:color w:val="auto"/>
          <w:sz w:val="22"/>
          <w:szCs w:val="22"/>
        </w:rPr>
        <w:t>s needs to measure</w:t>
      </w:r>
      <w:r w:rsidR="00A14015" w:rsidRPr="00FB450D">
        <w:rPr>
          <w:rFonts w:ascii="Siemens Sans" w:hAnsi="Siemens Sans"/>
          <w:color w:val="auto"/>
          <w:sz w:val="22"/>
          <w:szCs w:val="22"/>
        </w:rPr>
        <w:t xml:space="preserve"> </w:t>
      </w:r>
      <w:r w:rsidR="00FF59AA" w:rsidRPr="00FB450D">
        <w:rPr>
          <w:rFonts w:ascii="Siemens Sans" w:hAnsi="Siemens Sans"/>
          <w:color w:val="auto"/>
          <w:sz w:val="22"/>
          <w:szCs w:val="22"/>
        </w:rPr>
        <w:t xml:space="preserve">the impact of </w:t>
      </w:r>
      <w:r w:rsidR="00A14015" w:rsidRPr="00FB450D">
        <w:rPr>
          <w:rFonts w:ascii="Siemens Sans" w:hAnsi="Siemens Sans"/>
          <w:color w:val="auto"/>
          <w:sz w:val="22"/>
          <w:szCs w:val="22"/>
        </w:rPr>
        <w:t>our activities</w:t>
      </w:r>
      <w:r w:rsidR="00FF59AA" w:rsidRPr="00FB450D">
        <w:rPr>
          <w:rFonts w:ascii="Siemens Sans" w:hAnsi="Siemens Sans"/>
          <w:color w:val="auto"/>
          <w:sz w:val="22"/>
          <w:szCs w:val="22"/>
        </w:rPr>
        <w:t xml:space="preserve"> in an entire country, or of a specific site or project</w:t>
      </w:r>
      <w:r w:rsidR="00FF59AA">
        <w:rPr>
          <w:rFonts w:ascii="Siemens Sans" w:hAnsi="Siemens Sans"/>
          <w:color w:val="auto"/>
          <w:sz w:val="22"/>
          <w:szCs w:val="22"/>
        </w:rPr>
        <w:t>.</w:t>
      </w:r>
      <w:r w:rsidR="00EA48D1">
        <w:rPr>
          <w:rFonts w:ascii="Siemens Sans" w:hAnsi="Siemens Sans"/>
          <w:color w:val="auto"/>
          <w:sz w:val="22"/>
          <w:szCs w:val="22"/>
        </w:rPr>
        <w:t xml:space="preserve"> On a global level, </w:t>
      </w:r>
      <w:r w:rsidR="0047290E">
        <w:rPr>
          <w:rFonts w:ascii="Siemens Sans" w:hAnsi="Siemens Sans"/>
          <w:color w:val="auto"/>
          <w:sz w:val="22"/>
          <w:szCs w:val="22"/>
        </w:rPr>
        <w:t>we analyzed</w:t>
      </w:r>
      <w:r w:rsidR="00EA48D1">
        <w:rPr>
          <w:rFonts w:ascii="Siemens Sans" w:hAnsi="Siemens Sans"/>
          <w:color w:val="auto"/>
          <w:sz w:val="22"/>
          <w:szCs w:val="22"/>
        </w:rPr>
        <w:t xml:space="preserve"> our contribution to the UN Sustainable Development Goals (SDGs). </w:t>
      </w:r>
      <w:r w:rsidR="00FF59AA">
        <w:rPr>
          <w:rFonts w:ascii="Siemens Sans" w:hAnsi="Siemens Sans"/>
          <w:color w:val="auto"/>
          <w:sz w:val="22"/>
          <w:szCs w:val="22"/>
        </w:rPr>
        <w:t>This shows</w:t>
      </w:r>
      <w:r w:rsidR="003F4578">
        <w:rPr>
          <w:rFonts w:ascii="Siemens Sans" w:hAnsi="Siemens Sans"/>
          <w:color w:val="auto"/>
          <w:sz w:val="22"/>
          <w:szCs w:val="22"/>
        </w:rPr>
        <w:t xml:space="preserve"> </w:t>
      </w:r>
      <w:r w:rsidR="00554805">
        <w:rPr>
          <w:rFonts w:ascii="Siemens Sans" w:hAnsi="Siemens Sans"/>
          <w:color w:val="auto"/>
          <w:sz w:val="22"/>
          <w:szCs w:val="22"/>
        </w:rPr>
        <w:t>how Siemens makes real what matters for our customers and the societies we operate in, as w</w:t>
      </w:r>
      <w:r w:rsidR="003D527C">
        <w:rPr>
          <w:rFonts w:ascii="Siemens Sans" w:hAnsi="Siemens Sans"/>
          <w:color w:val="auto"/>
          <w:sz w:val="22"/>
          <w:szCs w:val="22"/>
        </w:rPr>
        <w:t>ell as indicating</w:t>
      </w:r>
      <w:r w:rsidR="00554805">
        <w:rPr>
          <w:rFonts w:ascii="Siemens Sans" w:hAnsi="Siemens Sans"/>
          <w:color w:val="auto"/>
          <w:sz w:val="22"/>
          <w:szCs w:val="22"/>
        </w:rPr>
        <w:t xml:space="preserve"> how and where we can generate impact in the future. It represents the “for life” in our brand claim</w:t>
      </w:r>
      <w:r w:rsidR="00295DA0" w:rsidRPr="00295DA0">
        <w:rPr>
          <w:rFonts w:ascii="Siemens Sans" w:hAnsi="Siemens Sans"/>
          <w:color w:val="auto"/>
          <w:sz w:val="22"/>
          <w:szCs w:val="22"/>
        </w:rPr>
        <w:t xml:space="preserve"> “Ingenuity for life”.</w:t>
      </w:r>
    </w:p>
    <w:p w:rsidR="001050AE" w:rsidRPr="00066380" w:rsidRDefault="00A55416" w:rsidP="001F0E31">
      <w:pPr>
        <w:pStyle w:val="Headline18pt"/>
        <w:rPr>
          <w:rFonts w:ascii="Siemens Sans" w:hAnsi="Siemens Sans"/>
          <w:smallCaps/>
          <w:color w:val="auto"/>
        </w:rPr>
      </w:pPr>
      <w:r w:rsidRPr="00066380">
        <w:rPr>
          <w:rFonts w:ascii="Siemens Sans" w:hAnsi="Siemens Sans"/>
          <w:smallCaps/>
          <w:color w:val="auto"/>
        </w:rPr>
        <w:t xml:space="preserve">About this document </w:t>
      </w:r>
    </w:p>
    <w:p w:rsidR="00C17936" w:rsidRPr="00066380" w:rsidRDefault="00A55416" w:rsidP="008A7634">
      <w:pPr>
        <w:pStyle w:val="Headline18pt"/>
        <w:spacing w:line="276" w:lineRule="auto"/>
        <w:rPr>
          <w:rFonts w:ascii="Siemens Sans" w:hAnsi="Siemens Sans"/>
          <w:b/>
          <w:iCs/>
          <w:color w:val="auto"/>
          <w:sz w:val="22"/>
          <w:szCs w:val="24"/>
        </w:rPr>
      </w:pPr>
      <w:r w:rsidRPr="00066380">
        <w:rPr>
          <w:rFonts w:ascii="Siemens Sans" w:hAnsi="Siemens Sans" w:cs="Arial"/>
          <w:bCs/>
          <w:iCs/>
          <w:color w:val="auto"/>
          <w:sz w:val="22"/>
          <w:szCs w:val="24"/>
        </w:rPr>
        <w:t xml:space="preserve">This paper is intended to provide an initial </w:t>
      </w:r>
      <w:r w:rsidR="00950915">
        <w:rPr>
          <w:rFonts w:ascii="Siemens Sans" w:hAnsi="Siemens Sans" w:cs="Arial"/>
          <w:bCs/>
          <w:iCs/>
          <w:color w:val="auto"/>
          <w:sz w:val="22"/>
          <w:szCs w:val="24"/>
        </w:rPr>
        <w:t xml:space="preserve">and high level </w:t>
      </w:r>
      <w:r w:rsidRPr="00066380">
        <w:rPr>
          <w:rFonts w:ascii="Siemens Sans" w:hAnsi="Siemens Sans" w:cs="Arial"/>
          <w:bCs/>
          <w:iCs/>
          <w:color w:val="auto"/>
          <w:sz w:val="22"/>
          <w:szCs w:val="24"/>
        </w:rPr>
        <w:t xml:space="preserve">overview of Siemens’ </w:t>
      </w:r>
      <w:r w:rsidR="008743E7">
        <w:rPr>
          <w:rFonts w:ascii="Siemens Sans" w:hAnsi="Siemens Sans" w:cs="Arial"/>
          <w:bCs/>
          <w:iCs/>
          <w:color w:val="auto"/>
          <w:sz w:val="22"/>
          <w:szCs w:val="24"/>
        </w:rPr>
        <w:t>busi</w:t>
      </w:r>
      <w:r w:rsidR="001A568A">
        <w:rPr>
          <w:rFonts w:ascii="Siemens Sans" w:hAnsi="Siemens Sans" w:cs="Arial"/>
          <w:bCs/>
          <w:iCs/>
          <w:color w:val="auto"/>
          <w:sz w:val="22"/>
          <w:szCs w:val="24"/>
        </w:rPr>
        <w:t xml:space="preserve">ness to society approach. </w:t>
      </w:r>
      <w:r w:rsidRPr="00066380">
        <w:rPr>
          <w:rFonts w:ascii="Siemens Sans" w:hAnsi="Siemens Sans" w:cs="Arial"/>
          <w:bCs/>
          <w:iCs/>
          <w:color w:val="auto"/>
          <w:sz w:val="22"/>
          <w:szCs w:val="24"/>
        </w:rPr>
        <w:t>Important</w:t>
      </w:r>
      <w:r w:rsidR="001050AE" w:rsidRPr="00066380">
        <w:rPr>
          <w:rFonts w:ascii="Siemens Sans" w:hAnsi="Siemens Sans" w:cs="Arial"/>
          <w:bCs/>
          <w:iCs/>
          <w:color w:val="auto"/>
          <w:sz w:val="22"/>
          <w:szCs w:val="24"/>
        </w:rPr>
        <w:t xml:space="preserve">: </w:t>
      </w:r>
      <w:r w:rsidR="00950915">
        <w:rPr>
          <w:rFonts w:ascii="Siemens Sans" w:hAnsi="Siemens Sans" w:cs="Arial"/>
          <w:bCs/>
          <w:iCs/>
          <w:color w:val="auto"/>
          <w:sz w:val="22"/>
          <w:szCs w:val="24"/>
        </w:rPr>
        <w:t>the document contains internal and</w:t>
      </w:r>
      <w:r w:rsidRPr="00066380">
        <w:rPr>
          <w:rFonts w:ascii="Siemens Sans" w:hAnsi="Siemens Sans" w:cs="Arial"/>
          <w:bCs/>
          <w:iCs/>
          <w:color w:val="auto"/>
          <w:sz w:val="22"/>
          <w:szCs w:val="24"/>
        </w:rPr>
        <w:t xml:space="preserve"> confidential material.</w:t>
      </w:r>
      <w:r w:rsidR="00950915">
        <w:rPr>
          <w:rFonts w:ascii="Siemens Sans" w:hAnsi="Siemens Sans" w:cs="Arial"/>
          <w:bCs/>
          <w:iCs/>
          <w:color w:val="auto"/>
          <w:sz w:val="22"/>
          <w:szCs w:val="24"/>
        </w:rPr>
        <w:t xml:space="preserve"> </w:t>
      </w:r>
      <w:r w:rsidR="00CB593C">
        <w:rPr>
          <w:rFonts w:ascii="Siemens Sans" w:hAnsi="Siemens Sans" w:cs="Arial"/>
          <w:bCs/>
          <w:iCs/>
          <w:color w:val="auto"/>
          <w:sz w:val="22"/>
          <w:szCs w:val="24"/>
        </w:rPr>
        <w:t>External d</w:t>
      </w:r>
      <w:r w:rsidRPr="00066380">
        <w:rPr>
          <w:rFonts w:ascii="Siemens Sans" w:hAnsi="Siemens Sans" w:cs="Arial"/>
          <w:bCs/>
          <w:iCs/>
          <w:color w:val="auto"/>
          <w:sz w:val="22"/>
          <w:szCs w:val="24"/>
        </w:rPr>
        <w:t>isclosure of the information provided here, particularly customer examples, must be coordinated in advance with the individual contact</w:t>
      </w:r>
      <w:r w:rsidR="00A772E8" w:rsidRPr="00066380">
        <w:rPr>
          <w:rFonts w:ascii="Siemens Sans" w:hAnsi="Siemens Sans" w:cs="Arial"/>
          <w:bCs/>
          <w:iCs/>
          <w:color w:val="auto"/>
          <w:sz w:val="22"/>
          <w:szCs w:val="24"/>
        </w:rPr>
        <w:t>s</w:t>
      </w:r>
      <w:r w:rsidR="001050AE" w:rsidRPr="00066380">
        <w:rPr>
          <w:rFonts w:ascii="Siemens Sans" w:hAnsi="Siemens Sans" w:cs="Arial"/>
          <w:bCs/>
          <w:iCs/>
          <w:color w:val="auto"/>
          <w:sz w:val="22"/>
          <w:szCs w:val="24"/>
        </w:rPr>
        <w:t xml:space="preserve">. </w:t>
      </w:r>
      <w:r w:rsidR="00000384" w:rsidRPr="00066380">
        <w:rPr>
          <w:rFonts w:ascii="Siemens Sans" w:hAnsi="Siemens Sans"/>
          <w:smallCaps/>
          <w:color w:val="auto"/>
        </w:rPr>
        <w:br w:type="page"/>
      </w:r>
      <w:bookmarkStart w:id="0" w:name="_Toc307388008"/>
    </w:p>
    <w:p w:rsidR="001441A6" w:rsidRPr="009E6442" w:rsidRDefault="00F11A55" w:rsidP="001F0E31">
      <w:pPr>
        <w:pStyle w:val="berschrift1"/>
        <w:suppressAutoHyphens/>
        <w:rPr>
          <w:color w:val="auto"/>
          <w:sz w:val="28"/>
        </w:rPr>
      </w:pPr>
      <w:bookmarkStart w:id="1" w:name="_Toc416181890"/>
      <w:r w:rsidRPr="009E6442">
        <w:rPr>
          <w:color w:val="auto"/>
          <w:sz w:val="28"/>
        </w:rPr>
        <w:lastRenderedPageBreak/>
        <w:t xml:space="preserve">1. </w:t>
      </w:r>
      <w:bookmarkEnd w:id="0"/>
      <w:bookmarkEnd w:id="1"/>
      <w:r w:rsidR="008743E7">
        <w:rPr>
          <w:color w:val="auto"/>
          <w:sz w:val="28"/>
        </w:rPr>
        <w:t>Summa</w:t>
      </w:r>
      <w:r w:rsidR="00813791">
        <w:rPr>
          <w:color w:val="auto"/>
          <w:sz w:val="28"/>
        </w:rPr>
        <w:t xml:space="preserve">ry </w:t>
      </w:r>
    </w:p>
    <w:p w:rsidR="001B73FA" w:rsidRDefault="001B73FA" w:rsidP="003F4578">
      <w:pPr>
        <w:autoSpaceDE w:val="0"/>
        <w:autoSpaceDN w:val="0"/>
        <w:adjustRightInd w:val="0"/>
        <w:spacing w:after="0" w:line="240" w:lineRule="auto"/>
        <w:rPr>
          <w:rFonts w:cs="Siemens Sans"/>
          <w:b/>
          <w:szCs w:val="18"/>
        </w:rPr>
      </w:pPr>
    </w:p>
    <w:p w:rsidR="003F4578" w:rsidRDefault="00123D37" w:rsidP="003F4578">
      <w:pPr>
        <w:autoSpaceDE w:val="0"/>
        <w:autoSpaceDN w:val="0"/>
        <w:adjustRightInd w:val="0"/>
        <w:spacing w:after="0" w:line="240" w:lineRule="auto"/>
        <w:rPr>
          <w:rStyle w:val="Fett"/>
        </w:rPr>
      </w:pPr>
      <w:r>
        <w:rPr>
          <w:rStyle w:val="Fett"/>
        </w:rPr>
        <w:t>“</w:t>
      </w:r>
      <w:r w:rsidRPr="00123D37">
        <w:rPr>
          <w:rStyle w:val="Fett"/>
          <w:i/>
        </w:rPr>
        <w:t>Taking responsibility for society and future generations is what I understand under Business to Society, and it is what justifies the existence of companies</w:t>
      </w:r>
      <w:r>
        <w:rPr>
          <w:rStyle w:val="Fett"/>
        </w:rPr>
        <w:t>.” – Joe Kaeser, Siemens AG CEO</w:t>
      </w:r>
    </w:p>
    <w:p w:rsidR="00123D37" w:rsidRDefault="00123D37" w:rsidP="003F4578">
      <w:pPr>
        <w:autoSpaceDE w:val="0"/>
        <w:autoSpaceDN w:val="0"/>
        <w:adjustRightInd w:val="0"/>
        <w:spacing w:after="0" w:line="240" w:lineRule="auto"/>
        <w:rPr>
          <w:rFonts w:cs="Siemens Sans"/>
          <w:szCs w:val="18"/>
        </w:rPr>
      </w:pPr>
    </w:p>
    <w:p w:rsidR="0043287A" w:rsidRPr="00EB78E9" w:rsidRDefault="0043287A" w:rsidP="0043287A">
      <w:pPr>
        <w:autoSpaceDE w:val="0"/>
        <w:autoSpaceDN w:val="0"/>
        <w:adjustRightInd w:val="0"/>
        <w:spacing w:after="0" w:line="276" w:lineRule="auto"/>
        <w:rPr>
          <w:rFonts w:cs="Siemens Sans"/>
          <w:szCs w:val="18"/>
        </w:rPr>
      </w:pPr>
      <w:r w:rsidRPr="00EB78E9">
        <w:rPr>
          <w:rFonts w:cs="Siemens Sans"/>
          <w:szCs w:val="18"/>
        </w:rPr>
        <w:t>At Siemens we believe companies only really succeed if they fulfill the needs of the society they work in. That means business has a responsibility for economic and social development, and that businesses must add lasting value to the countries and communities they work in. Our company generates this value through its portfolio, its local operations, its role as a thought leader and its numerous activities in corporate citizenship. Our ingenuity helps us to create lasting value for all relevant stakeholder groups.</w:t>
      </w:r>
    </w:p>
    <w:p w:rsidR="0043287A" w:rsidRPr="00EB78E9" w:rsidRDefault="0043287A" w:rsidP="0043287A">
      <w:pPr>
        <w:autoSpaceDE w:val="0"/>
        <w:autoSpaceDN w:val="0"/>
        <w:adjustRightInd w:val="0"/>
        <w:spacing w:after="0" w:line="276" w:lineRule="auto"/>
        <w:rPr>
          <w:rFonts w:cs="Siemens Sans"/>
          <w:szCs w:val="18"/>
        </w:rPr>
      </w:pPr>
    </w:p>
    <w:p w:rsidR="0043287A" w:rsidRPr="00EB78E9" w:rsidRDefault="0043287A" w:rsidP="0043287A">
      <w:pPr>
        <w:autoSpaceDE w:val="0"/>
        <w:autoSpaceDN w:val="0"/>
        <w:adjustRightInd w:val="0"/>
        <w:spacing w:after="0" w:line="276" w:lineRule="auto"/>
        <w:rPr>
          <w:rFonts w:cs="Siemens Sans"/>
          <w:szCs w:val="18"/>
        </w:rPr>
      </w:pPr>
      <w:r w:rsidRPr="00EB78E9">
        <w:rPr>
          <w:rFonts w:cs="Siemens Sans"/>
          <w:szCs w:val="18"/>
        </w:rPr>
        <w:t>This requires us to measure corporate success by much more than profit. Companies like Siemens must demonstrate how their business interests are aligned with the</w:t>
      </w:r>
      <w:r w:rsidR="00EA48D1">
        <w:rPr>
          <w:rFonts w:cs="Siemens Sans"/>
          <w:szCs w:val="18"/>
        </w:rPr>
        <w:t xml:space="preserve"> UN Sustainable Development Goals as well as </w:t>
      </w:r>
      <w:r w:rsidRPr="00EB78E9">
        <w:rPr>
          <w:rFonts w:cs="Siemens Sans"/>
          <w:szCs w:val="18"/>
        </w:rPr>
        <w:t>national development agenda</w:t>
      </w:r>
      <w:r w:rsidR="00EA48D1">
        <w:rPr>
          <w:rFonts w:cs="Siemens Sans"/>
          <w:szCs w:val="18"/>
        </w:rPr>
        <w:t>s</w:t>
      </w:r>
      <w:r w:rsidRPr="00EB78E9">
        <w:rPr>
          <w:rFonts w:cs="Siemens Sans"/>
          <w:szCs w:val="18"/>
        </w:rPr>
        <w:t>, and play an active role in economic and societal development. They must account for their social and environmental impact, and show how citizens benefit from business operations. Being a responsible company means working in partnership with society and being part of its long-term development.</w:t>
      </w:r>
    </w:p>
    <w:p w:rsidR="0043287A" w:rsidRPr="00EB78E9" w:rsidRDefault="0043287A" w:rsidP="0043287A">
      <w:pPr>
        <w:autoSpaceDE w:val="0"/>
        <w:autoSpaceDN w:val="0"/>
        <w:adjustRightInd w:val="0"/>
        <w:spacing w:after="0" w:line="276" w:lineRule="auto"/>
        <w:rPr>
          <w:rFonts w:cs="Siemens Sans"/>
          <w:szCs w:val="18"/>
        </w:rPr>
      </w:pPr>
    </w:p>
    <w:p w:rsidR="00F00751" w:rsidRPr="00EB78E9" w:rsidRDefault="0043287A" w:rsidP="0043287A">
      <w:pPr>
        <w:autoSpaceDE w:val="0"/>
        <w:autoSpaceDN w:val="0"/>
        <w:adjustRightInd w:val="0"/>
        <w:spacing w:after="0" w:line="276" w:lineRule="auto"/>
        <w:rPr>
          <w:rFonts w:cs="Siemens Sans"/>
          <w:szCs w:val="18"/>
        </w:rPr>
      </w:pPr>
      <w:r w:rsidRPr="00EB78E9">
        <w:rPr>
          <w:rFonts w:cs="Siemens Sans"/>
          <w:szCs w:val="18"/>
        </w:rPr>
        <w:t>The Siemens B2S methodology has been developed to measure and demonstrate our contribution to the sustainable development to our various stakeholders</w:t>
      </w:r>
      <w:r w:rsidR="0047290E">
        <w:rPr>
          <w:rFonts w:cs="Siemens Sans"/>
          <w:szCs w:val="18"/>
        </w:rPr>
        <w:t xml:space="preserve"> including</w:t>
      </w:r>
      <w:r w:rsidRPr="00EB78E9">
        <w:rPr>
          <w:rFonts w:cs="Siemens Sans"/>
          <w:szCs w:val="18"/>
        </w:rPr>
        <w:t xml:space="preserve"> customers, government</w:t>
      </w:r>
      <w:r w:rsidR="0047290E">
        <w:rPr>
          <w:rFonts w:cs="Siemens Sans"/>
          <w:szCs w:val="18"/>
        </w:rPr>
        <w:t>s</w:t>
      </w:r>
      <w:r w:rsidRPr="00EB78E9">
        <w:rPr>
          <w:rFonts w:cs="Siemens Sans"/>
          <w:szCs w:val="18"/>
        </w:rPr>
        <w:t>, suppliers, employees and potential recruits, as well as the wider public.</w:t>
      </w:r>
    </w:p>
    <w:p w:rsidR="0043287A" w:rsidRPr="00EB78E9" w:rsidRDefault="0043287A" w:rsidP="0043287A">
      <w:pPr>
        <w:autoSpaceDE w:val="0"/>
        <w:autoSpaceDN w:val="0"/>
        <w:adjustRightInd w:val="0"/>
        <w:spacing w:after="0" w:line="276" w:lineRule="auto"/>
        <w:rPr>
          <w:rFonts w:cs="Siemens Sans"/>
          <w:szCs w:val="18"/>
        </w:rPr>
      </w:pPr>
    </w:p>
    <w:p w:rsidR="003F4578" w:rsidRPr="00EB78E9" w:rsidRDefault="003F4578" w:rsidP="008A7634">
      <w:pPr>
        <w:autoSpaceDE w:val="0"/>
        <w:autoSpaceDN w:val="0"/>
        <w:adjustRightInd w:val="0"/>
        <w:spacing w:after="0" w:line="276" w:lineRule="auto"/>
        <w:rPr>
          <w:rFonts w:cs="Siemens Sans"/>
          <w:szCs w:val="18"/>
        </w:rPr>
      </w:pPr>
      <w:r w:rsidRPr="00EB78E9">
        <w:rPr>
          <w:rFonts w:cs="Siemens Sans"/>
          <w:szCs w:val="18"/>
        </w:rPr>
        <w:t xml:space="preserve">The UN’s 2030 Agenda for Sustainable Development sets out 17 goals to end poverty, to protect the planet and ensure prosperity for all, serving as a guide for action for governments, as well as the private sector. </w:t>
      </w:r>
      <w:r w:rsidR="008D2DF0" w:rsidRPr="00EB78E9">
        <w:rPr>
          <w:rFonts w:cs="Siemens Sans"/>
          <w:szCs w:val="18"/>
        </w:rPr>
        <w:t xml:space="preserve">Business engagement will be </w:t>
      </w:r>
      <w:r w:rsidRPr="00EB78E9">
        <w:rPr>
          <w:rFonts w:cs="Siemens Sans"/>
          <w:szCs w:val="18"/>
        </w:rPr>
        <w:t>critical</w:t>
      </w:r>
      <w:r w:rsidR="008D2DF0" w:rsidRPr="00EB78E9">
        <w:rPr>
          <w:rFonts w:cs="Siemens Sans"/>
          <w:szCs w:val="18"/>
        </w:rPr>
        <w:t xml:space="preserve"> to the successful achievement of these goals and the Siemens</w:t>
      </w:r>
      <w:r w:rsidRPr="00EB78E9">
        <w:rPr>
          <w:rFonts w:cs="Siemens Sans"/>
          <w:szCs w:val="18"/>
        </w:rPr>
        <w:t xml:space="preserve"> B2S approach </w:t>
      </w:r>
      <w:r w:rsidR="00A72D9B" w:rsidRPr="00EB78E9">
        <w:rPr>
          <w:rFonts w:cs="Siemens Sans"/>
          <w:szCs w:val="18"/>
        </w:rPr>
        <w:t>shows</w:t>
      </w:r>
      <w:r w:rsidR="00FC552D" w:rsidRPr="00EB78E9">
        <w:rPr>
          <w:rFonts w:cs="Siemens Sans"/>
          <w:szCs w:val="18"/>
        </w:rPr>
        <w:t xml:space="preserve"> h</w:t>
      </w:r>
      <w:r w:rsidRPr="00EB78E9">
        <w:rPr>
          <w:rFonts w:cs="Siemens Sans"/>
          <w:szCs w:val="18"/>
        </w:rPr>
        <w:t xml:space="preserve">ow </w:t>
      </w:r>
      <w:r w:rsidR="008D2DF0" w:rsidRPr="00EB78E9">
        <w:rPr>
          <w:rFonts w:cs="Siemens Sans"/>
          <w:szCs w:val="18"/>
        </w:rPr>
        <w:t>we</w:t>
      </w:r>
      <w:r w:rsidRPr="00EB78E9">
        <w:rPr>
          <w:rFonts w:cs="Siemens Sans"/>
          <w:szCs w:val="18"/>
        </w:rPr>
        <w:t xml:space="preserve"> can</w:t>
      </w:r>
      <w:r w:rsidR="00A72D9B" w:rsidRPr="00EB78E9">
        <w:rPr>
          <w:rFonts w:cs="Siemens Sans"/>
          <w:szCs w:val="18"/>
        </w:rPr>
        <w:t xml:space="preserve"> and are</w:t>
      </w:r>
      <w:r w:rsidRPr="00EB78E9">
        <w:rPr>
          <w:rFonts w:cs="Siemens Sans"/>
          <w:szCs w:val="18"/>
        </w:rPr>
        <w:t xml:space="preserve"> ma</w:t>
      </w:r>
      <w:r w:rsidR="00A72D9B" w:rsidRPr="00EB78E9">
        <w:rPr>
          <w:rFonts w:cs="Siemens Sans"/>
          <w:szCs w:val="18"/>
        </w:rPr>
        <w:t>king</w:t>
      </w:r>
      <w:r w:rsidR="008D2DF0" w:rsidRPr="00EB78E9">
        <w:rPr>
          <w:rFonts w:cs="Siemens Sans"/>
          <w:szCs w:val="18"/>
        </w:rPr>
        <w:t xml:space="preserve"> a contribution to them</w:t>
      </w:r>
      <w:r w:rsidRPr="00EB78E9">
        <w:rPr>
          <w:rFonts w:cs="Siemens Sans"/>
          <w:szCs w:val="18"/>
        </w:rPr>
        <w:t>.</w:t>
      </w:r>
    </w:p>
    <w:p w:rsidR="00FF4A02" w:rsidRPr="00EB78E9" w:rsidRDefault="00FF4A02" w:rsidP="008A7634">
      <w:pPr>
        <w:autoSpaceDE w:val="0"/>
        <w:autoSpaceDN w:val="0"/>
        <w:adjustRightInd w:val="0"/>
        <w:spacing w:after="0" w:line="276" w:lineRule="auto"/>
        <w:rPr>
          <w:rFonts w:cs="Siemens Sans"/>
          <w:szCs w:val="18"/>
        </w:rPr>
      </w:pPr>
    </w:p>
    <w:p w:rsidR="003D527C" w:rsidRPr="00EB78E9" w:rsidRDefault="003F4578" w:rsidP="008A7634">
      <w:pPr>
        <w:autoSpaceDE w:val="0"/>
        <w:autoSpaceDN w:val="0"/>
        <w:adjustRightInd w:val="0"/>
        <w:spacing w:after="0" w:line="276" w:lineRule="auto"/>
        <w:rPr>
          <w:rFonts w:cs="Siemens Sans"/>
          <w:szCs w:val="18"/>
        </w:rPr>
      </w:pPr>
      <w:r w:rsidRPr="00EB78E9">
        <w:rPr>
          <w:rFonts w:cs="Siemens Sans"/>
          <w:szCs w:val="18"/>
        </w:rPr>
        <w:t xml:space="preserve">By the end of 2016, B2S studies </w:t>
      </w:r>
      <w:r w:rsidR="002B1A80" w:rsidRPr="00EB78E9">
        <w:rPr>
          <w:rFonts w:cs="Siemens Sans"/>
          <w:szCs w:val="18"/>
        </w:rPr>
        <w:t xml:space="preserve">were completed for </w:t>
      </w:r>
      <w:r w:rsidR="00A72D9B" w:rsidRPr="00EB78E9">
        <w:rPr>
          <w:rFonts w:cs="Siemens Sans"/>
          <w:szCs w:val="18"/>
        </w:rPr>
        <w:t>a total of nine countries around the world with another 20 under development</w:t>
      </w:r>
      <w:r w:rsidRPr="00EB78E9">
        <w:rPr>
          <w:rFonts w:cs="Siemens Sans"/>
          <w:szCs w:val="18"/>
        </w:rPr>
        <w:t>. An evaluation of our company-wide contribution to the</w:t>
      </w:r>
      <w:r w:rsidR="00DD12FA" w:rsidRPr="00EB78E9">
        <w:rPr>
          <w:rFonts w:cs="Siemens Sans"/>
          <w:szCs w:val="18"/>
        </w:rPr>
        <w:t xml:space="preserve"> UN’s </w:t>
      </w:r>
      <w:r w:rsidR="00376994">
        <w:rPr>
          <w:rFonts w:cs="Siemens Sans"/>
          <w:szCs w:val="18"/>
        </w:rPr>
        <w:t>S</w:t>
      </w:r>
      <w:r w:rsidR="00DD12FA" w:rsidRPr="00EB78E9">
        <w:rPr>
          <w:rFonts w:cs="Siemens Sans"/>
          <w:szCs w:val="18"/>
        </w:rPr>
        <w:t xml:space="preserve">ustainable </w:t>
      </w:r>
      <w:r w:rsidR="00376994">
        <w:rPr>
          <w:rFonts w:cs="Siemens Sans"/>
          <w:szCs w:val="18"/>
        </w:rPr>
        <w:t>D</w:t>
      </w:r>
      <w:r w:rsidR="00DD12FA" w:rsidRPr="00EB78E9">
        <w:rPr>
          <w:rFonts w:cs="Siemens Sans"/>
          <w:szCs w:val="18"/>
        </w:rPr>
        <w:t xml:space="preserve">evelopment </w:t>
      </w:r>
      <w:r w:rsidR="00376994">
        <w:rPr>
          <w:rFonts w:cs="Siemens Sans"/>
          <w:szCs w:val="18"/>
        </w:rPr>
        <w:t>G</w:t>
      </w:r>
      <w:r w:rsidR="00DD12FA" w:rsidRPr="00EB78E9">
        <w:rPr>
          <w:rFonts w:cs="Siemens Sans"/>
          <w:szCs w:val="18"/>
        </w:rPr>
        <w:t>oals</w:t>
      </w:r>
      <w:r w:rsidRPr="00EB78E9">
        <w:rPr>
          <w:rFonts w:cs="Siemens Sans"/>
          <w:szCs w:val="18"/>
        </w:rPr>
        <w:t xml:space="preserve"> </w:t>
      </w:r>
      <w:r w:rsidR="00DD12FA" w:rsidRPr="00EB78E9">
        <w:rPr>
          <w:rFonts w:cs="Siemens Sans"/>
          <w:szCs w:val="18"/>
        </w:rPr>
        <w:t>(</w:t>
      </w:r>
      <w:r w:rsidRPr="00EB78E9">
        <w:rPr>
          <w:rFonts w:cs="Siemens Sans"/>
          <w:szCs w:val="18"/>
        </w:rPr>
        <w:t>SDGs</w:t>
      </w:r>
      <w:r w:rsidR="00DD12FA" w:rsidRPr="00EB78E9">
        <w:rPr>
          <w:rFonts w:cs="Siemens Sans"/>
          <w:szCs w:val="18"/>
        </w:rPr>
        <w:t>)</w:t>
      </w:r>
      <w:r w:rsidRPr="00EB78E9">
        <w:rPr>
          <w:rFonts w:cs="Siemens Sans"/>
          <w:szCs w:val="18"/>
        </w:rPr>
        <w:t xml:space="preserve"> is underway and expected to be finalized in fiscal 2017.</w:t>
      </w:r>
    </w:p>
    <w:p w:rsidR="00A90F02" w:rsidRDefault="00A90F02" w:rsidP="00A90F02">
      <w:pPr>
        <w:rPr>
          <w:color w:val="1F497D"/>
        </w:rPr>
      </w:pPr>
    </w:p>
    <w:p w:rsidR="00190229" w:rsidRDefault="00190229">
      <w:pPr>
        <w:spacing w:after="0" w:line="240" w:lineRule="auto"/>
        <w:rPr>
          <w:rFonts w:cs="Siemens Sans"/>
          <w:b/>
          <w:sz w:val="28"/>
          <w:szCs w:val="20"/>
        </w:rPr>
      </w:pPr>
      <w:r>
        <w:rPr>
          <w:rFonts w:cs="Siemens Sans"/>
          <w:b/>
          <w:sz w:val="28"/>
          <w:szCs w:val="20"/>
        </w:rPr>
        <w:br w:type="page"/>
      </w:r>
    </w:p>
    <w:p w:rsidR="00190229" w:rsidRPr="00E734EC" w:rsidRDefault="00190229">
      <w:pPr>
        <w:spacing w:after="0" w:line="240" w:lineRule="auto"/>
        <w:rPr>
          <w:rFonts w:cs="Siemens Sans"/>
          <w:noProof/>
          <w:sz w:val="28"/>
          <w:szCs w:val="20"/>
        </w:rPr>
      </w:pPr>
      <w:r w:rsidRPr="00E734EC">
        <w:rPr>
          <w:rFonts w:cs="Siemens Sans"/>
          <w:noProof/>
          <w:sz w:val="28"/>
          <w:szCs w:val="20"/>
        </w:rPr>
        <w:lastRenderedPageBreak/>
        <w:t xml:space="preserve">2. Key messages </w:t>
      </w:r>
    </w:p>
    <w:p w:rsidR="001D5EF2" w:rsidRPr="00E734EC" w:rsidRDefault="001D5EF2">
      <w:pPr>
        <w:spacing w:after="0" w:line="240" w:lineRule="auto"/>
        <w:rPr>
          <w:rFonts w:cs="Siemens Sans"/>
          <w:b/>
          <w:sz w:val="20"/>
          <w:szCs w:val="20"/>
        </w:rPr>
      </w:pPr>
    </w:p>
    <w:p w:rsidR="001D5EF2" w:rsidRPr="00E734EC" w:rsidRDefault="001D5EF2">
      <w:pPr>
        <w:spacing w:after="0" w:line="240" w:lineRule="auto"/>
        <w:rPr>
          <w:rFonts w:cs="Siemens Sans"/>
          <w:b/>
          <w:sz w:val="20"/>
          <w:szCs w:val="20"/>
        </w:rPr>
      </w:pPr>
    </w:p>
    <w:p w:rsidR="005559A9" w:rsidRPr="00E734EC" w:rsidRDefault="00190229">
      <w:pPr>
        <w:spacing w:after="0" w:line="240" w:lineRule="auto"/>
        <w:rPr>
          <w:rFonts w:cs="Siemens Sans"/>
          <w:b/>
          <w:sz w:val="20"/>
          <w:szCs w:val="20"/>
        </w:rPr>
      </w:pPr>
      <w:r>
        <w:rPr>
          <w:rFonts w:cs="Siemens Sans"/>
          <w:b/>
          <w:noProof/>
          <w:sz w:val="28"/>
          <w:szCs w:val="20"/>
          <w:lang w:val="de-DE"/>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35980" cy="4429125"/>
            <wp:effectExtent l="19050" t="19050" r="26670" b="28575"/>
            <wp:wrapTopAndBottom/>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35980" cy="4429125"/>
                    </a:xfrm>
                    <a:prstGeom prst="rect">
                      <a:avLst/>
                    </a:prstGeom>
                    <a:noFill/>
                    <a:ln w="9525">
                      <a:solidFill>
                        <a:schemeClr val="tx1">
                          <a:lumMod val="50000"/>
                          <a:lumOff val="50000"/>
                        </a:schemeClr>
                      </a:solidFill>
                      <a:miter lim="800000"/>
                      <a:headEnd/>
                      <a:tailEnd/>
                    </a:ln>
                  </pic:spPr>
                </pic:pic>
              </a:graphicData>
            </a:graphic>
          </wp:anchor>
        </w:drawing>
      </w:r>
    </w:p>
    <w:p w:rsidR="001D5EF2" w:rsidRPr="00E734EC" w:rsidRDefault="001D5EF2" w:rsidP="001D5EF2">
      <w:pPr>
        <w:spacing w:after="0" w:line="240" w:lineRule="auto"/>
        <w:rPr>
          <w:rFonts w:cs="Siemens Sans"/>
          <w:noProof/>
          <w:sz w:val="16"/>
          <w:szCs w:val="16"/>
        </w:rPr>
      </w:pPr>
      <w:r w:rsidRPr="00E734EC">
        <w:rPr>
          <w:rFonts w:cs="Siemens Sans"/>
          <w:noProof/>
          <w:sz w:val="16"/>
          <w:szCs w:val="16"/>
        </w:rPr>
        <w:t>Available on Message cockpit: https://messagecockpit.siemens.com/en/home/materials/corporate-materials/business-to-society.html</w:t>
      </w:r>
    </w:p>
    <w:p w:rsidR="001D5EF2" w:rsidRPr="00E734EC" w:rsidRDefault="001D5EF2" w:rsidP="008A7634">
      <w:pPr>
        <w:rPr>
          <w:rFonts w:cs="Siemens Sans"/>
          <w:b/>
          <w:sz w:val="28"/>
          <w:szCs w:val="20"/>
        </w:rPr>
      </w:pPr>
    </w:p>
    <w:p w:rsidR="008A7634" w:rsidRPr="008A7634" w:rsidRDefault="005559A9" w:rsidP="008A7634">
      <w:pPr>
        <w:rPr>
          <w:rFonts w:cs="Siemens Sans"/>
          <w:b/>
          <w:sz w:val="28"/>
          <w:szCs w:val="20"/>
        </w:rPr>
      </w:pPr>
      <w:r>
        <w:rPr>
          <w:rFonts w:cs="Siemens Sans"/>
          <w:b/>
          <w:sz w:val="28"/>
          <w:szCs w:val="20"/>
        </w:rPr>
        <w:t>3</w:t>
      </w:r>
      <w:r w:rsidR="008A7634">
        <w:rPr>
          <w:rFonts w:cs="Siemens Sans"/>
          <w:b/>
          <w:sz w:val="28"/>
          <w:szCs w:val="20"/>
        </w:rPr>
        <w:t xml:space="preserve">. </w:t>
      </w:r>
      <w:r w:rsidR="008A7634" w:rsidRPr="008A7634">
        <w:rPr>
          <w:rFonts w:cs="Siemens Sans"/>
          <w:b/>
          <w:sz w:val="28"/>
          <w:szCs w:val="20"/>
        </w:rPr>
        <w:t>B2S Methodology</w:t>
      </w:r>
    </w:p>
    <w:p w:rsidR="008A7634" w:rsidRDefault="008A7634" w:rsidP="008A7634"/>
    <w:p w:rsidR="000842CD" w:rsidRPr="005A5FDB" w:rsidRDefault="002335D4" w:rsidP="002335D4">
      <w:pPr>
        <w:spacing w:line="276" w:lineRule="auto"/>
      </w:pPr>
      <w:r w:rsidRPr="005A5FDB">
        <w:t>To objectively measure and assess the impact of our operations, a customized methodology was devised using the Measuring Impact Framework of the World Business Council for Sustainable Development (WBCSD), where Siemens is a global member. The methodology can be applied to measure the impact of a specific project</w:t>
      </w:r>
      <w:r w:rsidR="008862FC" w:rsidRPr="005A5FDB">
        <w:t xml:space="preserve">, site, business, or </w:t>
      </w:r>
      <w:r w:rsidR="00DD12FA" w:rsidRPr="005A5FDB">
        <w:t>of our activities in an entire country</w:t>
      </w:r>
      <w:r w:rsidR="008862FC" w:rsidRPr="005A5FDB">
        <w:t>.</w:t>
      </w:r>
    </w:p>
    <w:p w:rsidR="00726C4B" w:rsidRPr="005A5FDB" w:rsidRDefault="000842CD" w:rsidP="002335D4">
      <w:pPr>
        <w:spacing w:line="276" w:lineRule="auto"/>
      </w:pPr>
      <w:r w:rsidRPr="005A5FDB">
        <w:t xml:space="preserve">Instead of looking at the world through the prism of our own activities, we look at </w:t>
      </w:r>
      <w:r w:rsidR="002B1A80" w:rsidRPr="005A5FDB">
        <w:t>vital</w:t>
      </w:r>
      <w:r w:rsidRPr="005A5FDB">
        <w:t xml:space="preserve"> </w:t>
      </w:r>
      <w:r w:rsidR="008862FC" w:rsidRPr="005A5FDB">
        <w:t>development issues</w:t>
      </w:r>
      <w:r w:rsidRPr="005A5FDB">
        <w:t xml:space="preserve"> </w:t>
      </w:r>
      <w:r w:rsidR="0043442B" w:rsidRPr="005A5FDB">
        <w:t>-</w:t>
      </w:r>
      <w:r w:rsidRPr="005A5FDB">
        <w:t xml:space="preserve"> like job creation and skills, economic growth, quality of life and the environment</w:t>
      </w:r>
      <w:r w:rsidR="0043442B" w:rsidRPr="005A5FDB">
        <w:t xml:space="preserve"> – and identify how our operations can help or hinder </w:t>
      </w:r>
      <w:r w:rsidR="005C5405" w:rsidRPr="005A5FDB">
        <w:t>sustainable</w:t>
      </w:r>
      <w:r w:rsidR="0043442B" w:rsidRPr="005A5FDB">
        <w:t xml:space="preserve"> development. </w:t>
      </w:r>
      <w:r w:rsidR="00045035" w:rsidRPr="005A5FDB">
        <w:t>These insights</w:t>
      </w:r>
      <w:r w:rsidR="0043442B" w:rsidRPr="005A5FDB">
        <w:t xml:space="preserve"> help us to better align our strategy to </w:t>
      </w:r>
      <w:r w:rsidR="005C5405" w:rsidRPr="005A5FDB">
        <w:t>our stakeholders’</w:t>
      </w:r>
      <w:r w:rsidR="0043442B" w:rsidRPr="005A5FDB">
        <w:t xml:space="preserve"> needs, </w:t>
      </w:r>
      <w:r w:rsidR="00045035" w:rsidRPr="005A5FDB">
        <w:t xml:space="preserve">to </w:t>
      </w:r>
      <w:r w:rsidR="0043442B" w:rsidRPr="005A5FDB">
        <w:t xml:space="preserve">reduce </w:t>
      </w:r>
      <w:r w:rsidR="00045035" w:rsidRPr="005A5FDB">
        <w:t xml:space="preserve">any </w:t>
      </w:r>
      <w:r w:rsidR="0043442B" w:rsidRPr="005A5FDB">
        <w:t>negative impacts and i</w:t>
      </w:r>
      <w:r w:rsidR="006723F3" w:rsidRPr="005A5FDB">
        <w:t>ncrease</w:t>
      </w:r>
      <w:r w:rsidR="0043442B" w:rsidRPr="005A5FDB">
        <w:t xml:space="preserve"> positive impacts</w:t>
      </w:r>
      <w:r w:rsidR="00045035" w:rsidRPr="005A5FDB">
        <w:t>, ultimately creating long-term</w:t>
      </w:r>
      <w:r w:rsidR="00045035">
        <w:t xml:space="preserve"> </w:t>
      </w:r>
      <w:r w:rsidR="00045035" w:rsidRPr="005A5FDB">
        <w:t xml:space="preserve">value for society and our company. </w:t>
      </w:r>
      <w:r w:rsidR="005C5405" w:rsidRPr="005A5FDB">
        <w:t>Providing</w:t>
      </w:r>
      <w:r w:rsidR="00045035" w:rsidRPr="005A5FDB">
        <w:t xml:space="preserve"> transparency on our </w:t>
      </w:r>
      <w:r w:rsidR="002B1A80" w:rsidRPr="005A5FDB">
        <w:t xml:space="preserve">societal </w:t>
      </w:r>
      <w:r w:rsidR="006723F3" w:rsidRPr="005A5FDB">
        <w:t xml:space="preserve">contribution </w:t>
      </w:r>
      <w:r w:rsidR="00045035" w:rsidRPr="005A5FDB">
        <w:t xml:space="preserve">can improve </w:t>
      </w:r>
      <w:r w:rsidR="00726C4B" w:rsidRPr="005A5FDB">
        <w:t>stakeholder engagement</w:t>
      </w:r>
      <w:r w:rsidR="006723F3" w:rsidRPr="005A5FDB">
        <w:t xml:space="preserve"> and </w:t>
      </w:r>
      <w:r w:rsidR="00045035" w:rsidRPr="005A5FDB">
        <w:t>give</w:t>
      </w:r>
      <w:r w:rsidR="006723F3" w:rsidRPr="005A5FDB">
        <w:t xml:space="preserve"> employe</w:t>
      </w:r>
      <w:r w:rsidR="00045035" w:rsidRPr="005A5FDB">
        <w:t>es</w:t>
      </w:r>
      <w:r w:rsidR="006723F3" w:rsidRPr="005A5FDB">
        <w:t xml:space="preserve"> a sense of purpose. </w:t>
      </w:r>
      <w:r w:rsidR="00C02CAD" w:rsidRPr="005A5FDB">
        <w:t xml:space="preserve"> </w:t>
      </w:r>
      <w:r w:rsidR="00A72D9B" w:rsidRPr="005A5FDB">
        <w:t>Essentially then, the B2S approach consists of four steps:</w:t>
      </w:r>
    </w:p>
    <w:p w:rsidR="008A7634" w:rsidRPr="005A5FDB" w:rsidRDefault="008A7634" w:rsidP="008A7634">
      <w:pPr>
        <w:pStyle w:val="Listenabsatz"/>
        <w:numPr>
          <w:ilvl w:val="0"/>
          <w:numId w:val="31"/>
        </w:numPr>
        <w:spacing w:line="276" w:lineRule="auto"/>
        <w:rPr>
          <w:rFonts w:ascii="Siemens Sans" w:hAnsi="Siemens Sans"/>
          <w:sz w:val="22"/>
          <w:szCs w:val="22"/>
        </w:rPr>
      </w:pPr>
      <w:r w:rsidRPr="005A5FDB">
        <w:rPr>
          <w:rFonts w:ascii="Siemens Sans" w:hAnsi="Siemens Sans"/>
          <w:sz w:val="22"/>
          <w:szCs w:val="22"/>
        </w:rPr>
        <w:lastRenderedPageBreak/>
        <w:t>Adopting an outside-in perspective of the most relevant development priorities in a given context (e. g. global, national, project).</w:t>
      </w:r>
    </w:p>
    <w:p w:rsidR="008A7634" w:rsidRPr="005A5FDB" w:rsidRDefault="008A7634" w:rsidP="008A7634">
      <w:pPr>
        <w:pStyle w:val="Listenabsatz"/>
        <w:numPr>
          <w:ilvl w:val="0"/>
          <w:numId w:val="31"/>
        </w:numPr>
        <w:spacing w:line="276" w:lineRule="auto"/>
        <w:rPr>
          <w:rFonts w:ascii="Siemens Sans" w:hAnsi="Siemens Sans"/>
          <w:sz w:val="22"/>
          <w:szCs w:val="22"/>
        </w:rPr>
      </w:pPr>
      <w:r w:rsidRPr="005A5FDB">
        <w:rPr>
          <w:rFonts w:ascii="Siemens Sans" w:hAnsi="Siemens Sans"/>
          <w:sz w:val="22"/>
          <w:szCs w:val="22"/>
        </w:rPr>
        <w:t>Identifying and measuring our contribution to these priorities.</w:t>
      </w:r>
    </w:p>
    <w:p w:rsidR="008A7634" w:rsidRPr="005A5FDB" w:rsidRDefault="008A7634" w:rsidP="008A7634">
      <w:pPr>
        <w:pStyle w:val="Listenabsatz"/>
        <w:numPr>
          <w:ilvl w:val="0"/>
          <w:numId w:val="31"/>
        </w:numPr>
        <w:spacing w:line="276" w:lineRule="auto"/>
        <w:rPr>
          <w:rFonts w:ascii="Siemens Sans" w:hAnsi="Siemens Sans"/>
          <w:sz w:val="22"/>
          <w:szCs w:val="22"/>
        </w:rPr>
      </w:pPr>
      <w:r w:rsidRPr="005A5FDB">
        <w:rPr>
          <w:rFonts w:ascii="Siemens Sans" w:hAnsi="Siemens Sans"/>
          <w:sz w:val="22"/>
          <w:szCs w:val="22"/>
        </w:rPr>
        <w:t>Defining strategic actions to enhance our contribution and shape further development.</w:t>
      </w:r>
    </w:p>
    <w:p w:rsidR="008A7634" w:rsidRPr="005A5FDB" w:rsidRDefault="008A7634" w:rsidP="008A7634">
      <w:pPr>
        <w:pStyle w:val="Listenabsatz"/>
        <w:numPr>
          <w:ilvl w:val="0"/>
          <w:numId w:val="31"/>
        </w:numPr>
        <w:spacing w:line="276" w:lineRule="auto"/>
        <w:rPr>
          <w:rFonts w:ascii="Siemens Sans" w:hAnsi="Siemens Sans"/>
          <w:sz w:val="22"/>
          <w:szCs w:val="22"/>
        </w:rPr>
      </w:pPr>
      <w:r w:rsidRPr="005A5FDB">
        <w:rPr>
          <w:rFonts w:ascii="Siemens Sans" w:hAnsi="Siemens Sans"/>
          <w:sz w:val="22"/>
          <w:szCs w:val="22"/>
        </w:rPr>
        <w:t>Providing transparency on our contribution to external and internal stakeholders.</w:t>
      </w:r>
    </w:p>
    <w:p w:rsidR="00885ADD" w:rsidRPr="005A5FDB" w:rsidRDefault="00885ADD" w:rsidP="00885ADD">
      <w:pPr>
        <w:pStyle w:val="Listenabsatz"/>
        <w:spacing w:line="276" w:lineRule="auto"/>
        <w:ind w:left="1065"/>
        <w:rPr>
          <w:rFonts w:ascii="Siemens Sans" w:hAnsi="Siemens Sans"/>
          <w:sz w:val="22"/>
          <w:szCs w:val="22"/>
        </w:rPr>
      </w:pPr>
    </w:p>
    <w:p w:rsidR="00D544D5" w:rsidRDefault="00C86D56" w:rsidP="00DD4B8B">
      <w:pPr>
        <w:spacing w:line="276" w:lineRule="auto"/>
        <w:rPr>
          <w:b/>
        </w:rPr>
      </w:pPr>
      <w:r>
        <w:rPr>
          <w:b/>
        </w:rPr>
        <w:t>Measuring our impact</w:t>
      </w:r>
    </w:p>
    <w:p w:rsidR="00C86D56" w:rsidRPr="005A5FDB" w:rsidRDefault="00C86D56" w:rsidP="00DD4B8B">
      <w:pPr>
        <w:spacing w:line="276" w:lineRule="auto"/>
      </w:pPr>
      <w:r w:rsidRPr="005A5FDB">
        <w:t>We measure our impact in six areas that matter to society. These areas were derived from several national development plans and reflect the major areas that are essential for sustainable development:</w:t>
      </w:r>
    </w:p>
    <w:p w:rsidR="00D544D5" w:rsidRPr="005A5FDB" w:rsidRDefault="00D544D5" w:rsidP="00D544D5">
      <w:pPr>
        <w:spacing w:line="276" w:lineRule="auto"/>
      </w:pPr>
      <w:r w:rsidRPr="005A5FDB">
        <w:t xml:space="preserve">1. </w:t>
      </w:r>
      <w:r w:rsidR="00EC54B8" w:rsidRPr="005A5FDB">
        <w:t>Strengthening</w:t>
      </w:r>
      <w:r w:rsidRPr="005A5FDB">
        <w:t xml:space="preserve"> the economy, </w:t>
      </w:r>
    </w:p>
    <w:p w:rsidR="00D544D5" w:rsidRPr="005A5FDB" w:rsidRDefault="00D544D5" w:rsidP="00D544D5">
      <w:pPr>
        <w:spacing w:line="276" w:lineRule="auto"/>
      </w:pPr>
      <w:r w:rsidRPr="005A5FDB">
        <w:t xml:space="preserve">2. Developing local jobs and skills, </w:t>
      </w:r>
    </w:p>
    <w:p w:rsidR="00D544D5" w:rsidRPr="005A5FDB" w:rsidRDefault="00D544D5" w:rsidP="00D544D5">
      <w:pPr>
        <w:spacing w:line="276" w:lineRule="auto"/>
      </w:pPr>
      <w:r w:rsidRPr="005A5FDB">
        <w:t xml:space="preserve">3. </w:t>
      </w:r>
      <w:r w:rsidR="00EC54B8" w:rsidRPr="005A5FDB">
        <w:t>Driving</w:t>
      </w:r>
      <w:r w:rsidRPr="005A5FDB">
        <w:t xml:space="preserve"> innovations, </w:t>
      </w:r>
    </w:p>
    <w:p w:rsidR="00D544D5" w:rsidRPr="005A5FDB" w:rsidRDefault="00D544D5" w:rsidP="00D544D5">
      <w:pPr>
        <w:spacing w:line="276" w:lineRule="auto"/>
      </w:pPr>
      <w:r w:rsidRPr="005A5FDB">
        <w:t xml:space="preserve">4. Sustaining the environment, </w:t>
      </w:r>
    </w:p>
    <w:p w:rsidR="00D544D5" w:rsidRPr="005A5FDB" w:rsidRDefault="00D544D5" w:rsidP="00D544D5">
      <w:pPr>
        <w:spacing w:line="276" w:lineRule="auto"/>
      </w:pPr>
      <w:r w:rsidRPr="005A5FDB">
        <w:t xml:space="preserve">5. Improving quality of life, and </w:t>
      </w:r>
    </w:p>
    <w:p w:rsidR="00D544D5" w:rsidRPr="005A5FDB" w:rsidRDefault="00D544D5" w:rsidP="00D544D5">
      <w:pPr>
        <w:spacing w:line="276" w:lineRule="auto"/>
      </w:pPr>
      <w:r w:rsidRPr="005A5FDB">
        <w:t>6. S</w:t>
      </w:r>
      <w:r w:rsidR="00EC54B8" w:rsidRPr="005A5FDB">
        <w:t>haping</w:t>
      </w:r>
      <w:r w:rsidRPr="005A5FDB">
        <w:t xml:space="preserve"> societal transformation</w:t>
      </w:r>
    </w:p>
    <w:p w:rsidR="00C86D56" w:rsidRDefault="00C86D56" w:rsidP="00C86D56">
      <w:pPr>
        <w:spacing w:line="276" w:lineRule="auto"/>
        <w:rPr>
          <w:b/>
        </w:rPr>
      </w:pPr>
    </w:p>
    <w:p w:rsidR="00C86D56" w:rsidRDefault="00C86D56" w:rsidP="00C86D56">
      <w:pPr>
        <w:spacing w:line="276" w:lineRule="auto"/>
        <w:rPr>
          <w:b/>
        </w:rPr>
      </w:pPr>
      <w:r w:rsidRPr="00C86D56">
        <w:rPr>
          <w:b/>
        </w:rPr>
        <w:t xml:space="preserve">Determining our contribution to the </w:t>
      </w:r>
      <w:r>
        <w:rPr>
          <w:b/>
        </w:rPr>
        <w:t xml:space="preserve">Sustainable Development Goals </w:t>
      </w:r>
    </w:p>
    <w:p w:rsidR="00376994" w:rsidRDefault="00376994" w:rsidP="00C86D56">
      <w:pPr>
        <w:spacing w:line="276" w:lineRule="auto"/>
        <w:rPr>
          <w:b/>
        </w:rPr>
      </w:pPr>
      <w:r>
        <w:rPr>
          <w:b/>
          <w:noProof/>
          <w:lang w:val="de-DE"/>
        </w:rPr>
        <w:drawing>
          <wp:inline distT="0" distB="0" distL="0" distR="0">
            <wp:extent cx="4586630" cy="978804"/>
            <wp:effectExtent l="0" t="0" r="0" b="0"/>
            <wp:docPr id="1" name="Picture 0" descr="UNSustainableDevelopmentGoals_Bran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ustainableDevelopmentGoals_Brand-01.png"/>
                    <pic:cNvPicPr/>
                  </pic:nvPicPr>
                  <pic:blipFill>
                    <a:blip r:embed="rId9" cstate="print"/>
                    <a:stretch>
                      <a:fillRect/>
                    </a:stretch>
                  </pic:blipFill>
                  <pic:spPr>
                    <a:xfrm>
                      <a:off x="0" y="0"/>
                      <a:ext cx="4589544" cy="979426"/>
                    </a:xfrm>
                    <a:prstGeom prst="rect">
                      <a:avLst/>
                    </a:prstGeom>
                  </pic:spPr>
                </pic:pic>
              </a:graphicData>
            </a:graphic>
          </wp:inline>
        </w:drawing>
      </w:r>
    </w:p>
    <w:p w:rsidR="000D70F2" w:rsidRPr="005A5FDB" w:rsidRDefault="00C86D56" w:rsidP="000D70F2">
      <w:pPr>
        <w:autoSpaceDE w:val="0"/>
        <w:autoSpaceDN w:val="0"/>
        <w:adjustRightInd w:val="0"/>
        <w:spacing w:after="0" w:line="276" w:lineRule="auto"/>
        <w:rPr>
          <w:rFonts w:cs="Siemens Sans"/>
          <w:szCs w:val="18"/>
        </w:rPr>
      </w:pPr>
      <w:r w:rsidRPr="005A5FDB">
        <w:t>The</w:t>
      </w:r>
      <w:r w:rsidRPr="005A5FDB">
        <w:rPr>
          <w:b/>
        </w:rPr>
        <w:t xml:space="preserve"> </w:t>
      </w:r>
      <w:r w:rsidRPr="005A5FDB">
        <w:t xml:space="preserve">UN’s Agenda 2030 outlines 17 </w:t>
      </w:r>
      <w:r w:rsidR="00376994" w:rsidRPr="00376994">
        <w:rPr>
          <w:b/>
        </w:rPr>
        <w:t>S</w:t>
      </w:r>
      <w:r w:rsidRPr="00376994">
        <w:rPr>
          <w:b/>
        </w:rPr>
        <w:t xml:space="preserve">ustainable </w:t>
      </w:r>
      <w:r w:rsidR="00376994" w:rsidRPr="00376994">
        <w:rPr>
          <w:b/>
        </w:rPr>
        <w:t>D</w:t>
      </w:r>
      <w:r w:rsidRPr="00376994">
        <w:rPr>
          <w:b/>
        </w:rPr>
        <w:t xml:space="preserve">evelopment </w:t>
      </w:r>
      <w:r w:rsidR="00376994" w:rsidRPr="00376994">
        <w:rPr>
          <w:b/>
        </w:rPr>
        <w:t>G</w:t>
      </w:r>
      <w:r w:rsidRPr="00376994">
        <w:rPr>
          <w:b/>
        </w:rPr>
        <w:t xml:space="preserve">oals </w:t>
      </w:r>
      <w:r w:rsidRPr="005A5FDB">
        <w:rPr>
          <w:b/>
        </w:rPr>
        <w:t>(SDGs)</w:t>
      </w:r>
      <w:r w:rsidRPr="005A5FDB">
        <w:t xml:space="preserve"> to </w:t>
      </w:r>
      <w:r w:rsidRPr="005A5FDB">
        <w:rPr>
          <w:rFonts w:cs="Siemens Sans"/>
          <w:szCs w:val="18"/>
        </w:rPr>
        <w:t xml:space="preserve">end poverty, to protect the planet and ensure prosperity for all. </w:t>
      </w:r>
      <w:r w:rsidR="000D70F2" w:rsidRPr="005A5FDB">
        <w:rPr>
          <w:rFonts w:cs="Siemens Sans"/>
          <w:szCs w:val="18"/>
        </w:rPr>
        <w:t xml:space="preserve">The successful achievement of these goals requires collaboration action from all members of society, including national governments, businesses and private individuals. Mapping the SDGs to the B2S </w:t>
      </w:r>
      <w:r w:rsidR="00376994">
        <w:rPr>
          <w:rFonts w:cs="Siemens Sans"/>
          <w:szCs w:val="18"/>
        </w:rPr>
        <w:t>impact areas</w:t>
      </w:r>
      <w:r w:rsidR="000D70F2" w:rsidRPr="005A5FDB">
        <w:rPr>
          <w:rFonts w:cs="Siemens Sans"/>
          <w:szCs w:val="18"/>
        </w:rPr>
        <w:t xml:space="preserve"> </w:t>
      </w:r>
      <w:r w:rsidR="00B81D37" w:rsidRPr="005A5FDB">
        <w:rPr>
          <w:rFonts w:cs="Siemens Sans"/>
          <w:szCs w:val="18"/>
        </w:rPr>
        <w:t>provides a structure to show</w:t>
      </w:r>
      <w:r w:rsidR="000D70F2" w:rsidRPr="005A5FDB">
        <w:rPr>
          <w:rFonts w:cs="Siemens Sans"/>
          <w:szCs w:val="18"/>
        </w:rPr>
        <w:t xml:space="preserve"> how Siemens</w:t>
      </w:r>
      <w:r w:rsidR="003278B8" w:rsidRPr="005A5FDB">
        <w:rPr>
          <w:rFonts w:cs="Siemens Sans"/>
          <w:szCs w:val="18"/>
        </w:rPr>
        <w:t>’</w:t>
      </w:r>
      <w:r w:rsidR="000D70F2" w:rsidRPr="005A5FDB">
        <w:rPr>
          <w:rFonts w:cs="Siemens Sans"/>
          <w:szCs w:val="18"/>
        </w:rPr>
        <w:t xml:space="preserve"> </w:t>
      </w:r>
      <w:r w:rsidR="003278B8" w:rsidRPr="005A5FDB">
        <w:rPr>
          <w:rFonts w:cs="Siemens Sans"/>
          <w:szCs w:val="18"/>
        </w:rPr>
        <w:t xml:space="preserve">activities are making </w:t>
      </w:r>
      <w:r w:rsidR="000D70F2" w:rsidRPr="005A5FDB">
        <w:rPr>
          <w:rFonts w:cs="Siemens Sans"/>
          <w:szCs w:val="18"/>
        </w:rPr>
        <w:t>a contribution</w:t>
      </w:r>
      <w:r w:rsidR="003278B8" w:rsidRPr="005A5FDB">
        <w:rPr>
          <w:rFonts w:cs="Siemens Sans"/>
          <w:szCs w:val="18"/>
        </w:rPr>
        <w:t xml:space="preserve"> to them</w:t>
      </w:r>
      <w:r w:rsidR="00E734EC" w:rsidRPr="005A5FDB">
        <w:rPr>
          <w:rFonts w:cs="Siemens Sans"/>
          <w:szCs w:val="18"/>
        </w:rPr>
        <w:t xml:space="preserve"> (please </w:t>
      </w:r>
      <w:r w:rsidR="005A5FDB">
        <w:rPr>
          <w:rFonts w:cs="Siemens Sans"/>
          <w:szCs w:val="18"/>
        </w:rPr>
        <w:t>see</w:t>
      </w:r>
      <w:r w:rsidR="00E734EC" w:rsidRPr="005A5FDB">
        <w:rPr>
          <w:rFonts w:cs="Siemens Sans"/>
          <w:szCs w:val="18"/>
        </w:rPr>
        <w:t xml:space="preserve"> graphic below)</w:t>
      </w:r>
      <w:r w:rsidR="000D70F2" w:rsidRPr="005A5FDB">
        <w:rPr>
          <w:rFonts w:cs="Siemens Sans"/>
          <w:szCs w:val="18"/>
        </w:rPr>
        <w:t>.</w:t>
      </w:r>
    </w:p>
    <w:p w:rsidR="001F36D7" w:rsidRDefault="00D544D5" w:rsidP="00DD4B8B">
      <w:pPr>
        <w:spacing w:line="276" w:lineRule="auto"/>
        <w:rPr>
          <w:rFonts w:cs="Siemens Sans"/>
          <w:szCs w:val="18"/>
        </w:rPr>
      </w:pPr>
      <w:r w:rsidRPr="00D544D5">
        <w:rPr>
          <w:rFonts w:cs="Siemens Sans"/>
          <w:noProof/>
          <w:szCs w:val="18"/>
          <w:lang w:val="de-DE"/>
        </w:rPr>
        <w:lastRenderedPageBreak/>
        <w:drawing>
          <wp:inline distT="0" distB="0" distL="0" distR="0">
            <wp:extent cx="5760720" cy="3078569"/>
            <wp:effectExtent l="19050" t="19050" r="11430" b="26581"/>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3078569"/>
                    </a:xfrm>
                    <a:prstGeom prst="rect">
                      <a:avLst/>
                    </a:prstGeom>
                    <a:noFill/>
                    <a:ln w="9525">
                      <a:solidFill>
                        <a:schemeClr val="accent1"/>
                      </a:solidFill>
                      <a:miter lim="800000"/>
                      <a:headEnd/>
                      <a:tailEnd/>
                    </a:ln>
                  </pic:spPr>
                </pic:pic>
              </a:graphicData>
            </a:graphic>
          </wp:inline>
        </w:drawing>
      </w:r>
    </w:p>
    <w:p w:rsidR="00792089" w:rsidRDefault="00AC415A" w:rsidP="00792089">
      <w:pPr>
        <w:spacing w:line="276" w:lineRule="auto"/>
      </w:pPr>
      <w:r>
        <w:t>Global</w:t>
      </w:r>
      <w:r w:rsidR="00792089">
        <w:t xml:space="preserve"> consulting firms and agencies are used</w:t>
      </w:r>
      <w:r>
        <w:t xml:space="preserve"> when required</w:t>
      </w:r>
      <w:r w:rsidR="00792089">
        <w:t xml:space="preserve"> to provide external expertise and independent sup</w:t>
      </w:r>
      <w:r w:rsidR="00B81D37">
        <w:t>port to assess Siemens’ impact.</w:t>
      </w:r>
    </w:p>
    <w:p w:rsidR="00B81D37" w:rsidRDefault="00B81D37" w:rsidP="00792089">
      <w:pPr>
        <w:spacing w:line="276" w:lineRule="auto"/>
      </w:pPr>
      <w:r>
        <w:t xml:space="preserve">Companies often try to gloss over the negative. </w:t>
      </w:r>
      <w:r w:rsidR="00C243FA" w:rsidRPr="00C243FA">
        <w:t>At Siemens, we are committed to under</w:t>
      </w:r>
      <w:r w:rsidR="00AC415A">
        <w:t>standing it and dealing with it. T</w:t>
      </w:r>
      <w:r w:rsidR="00C243FA" w:rsidRPr="00C243FA">
        <w:t>he B2S analysis enables us to identify areas where we need to improve and provides insights to under</w:t>
      </w:r>
      <w:r w:rsidR="00C243FA">
        <w:t>stand how we can perform better</w:t>
      </w:r>
      <w:r w:rsidR="00C243FA" w:rsidRPr="00C243FA">
        <w:t xml:space="preserve">. We believe </w:t>
      </w:r>
      <w:r w:rsidR="00AC415A">
        <w:t xml:space="preserve">that </w:t>
      </w:r>
      <w:r w:rsidR="00C243FA" w:rsidRPr="00C243FA">
        <w:t>with its sphere of impact, a company holds responsibility to steer and manage its activities in a sustainable manner.</w:t>
      </w:r>
    </w:p>
    <w:p w:rsidR="001F36D7" w:rsidRPr="001F36D7" w:rsidRDefault="001F36D7" w:rsidP="001F36D7">
      <w:pPr>
        <w:spacing w:line="276" w:lineRule="auto"/>
      </w:pPr>
    </w:p>
    <w:p w:rsidR="001F36D7" w:rsidRPr="008A7634" w:rsidRDefault="00670592" w:rsidP="001F36D7">
      <w:pPr>
        <w:rPr>
          <w:rFonts w:cs="Siemens Sans"/>
          <w:b/>
          <w:sz w:val="28"/>
          <w:szCs w:val="20"/>
        </w:rPr>
      </w:pPr>
      <w:r>
        <w:rPr>
          <w:rFonts w:cs="Siemens Sans"/>
          <w:b/>
          <w:sz w:val="28"/>
          <w:szCs w:val="20"/>
        </w:rPr>
        <w:t>4</w:t>
      </w:r>
      <w:r w:rsidR="001F36D7">
        <w:rPr>
          <w:rFonts w:cs="Siemens Sans"/>
          <w:b/>
          <w:sz w:val="28"/>
          <w:szCs w:val="20"/>
        </w:rPr>
        <w:t xml:space="preserve">. </w:t>
      </w:r>
      <w:r w:rsidR="008D2DF0">
        <w:rPr>
          <w:rFonts w:cs="Siemens Sans"/>
          <w:b/>
          <w:sz w:val="28"/>
          <w:szCs w:val="20"/>
        </w:rPr>
        <w:t>Where have B2S studies been done?</w:t>
      </w:r>
    </w:p>
    <w:p w:rsidR="0032372F" w:rsidRDefault="001F36D7" w:rsidP="00A27C18">
      <w:r w:rsidRPr="001F36D7">
        <w:t xml:space="preserve">To date, </w:t>
      </w:r>
      <w:r>
        <w:t>Business to Society studies have been completed for</w:t>
      </w:r>
      <w:r w:rsidRPr="001F36D7">
        <w:t xml:space="preserve"> Argentina, Germany, </w:t>
      </w:r>
      <w:r w:rsidR="004F6BA0">
        <w:t xml:space="preserve">Morocco, </w:t>
      </w:r>
      <w:r w:rsidRPr="001F36D7">
        <w:t>Russia, Singapore, Slov</w:t>
      </w:r>
      <w:r w:rsidR="00831264">
        <w:t>akia</w:t>
      </w:r>
      <w:r w:rsidRPr="001F36D7">
        <w:t>, South Africa, Turkey, UAE and United Kingdom. Studies are currently being carried</w:t>
      </w:r>
      <w:r w:rsidR="00FC552D">
        <w:t xml:space="preserve"> out for a further 20 countries. Furthermore</w:t>
      </w:r>
      <w:r w:rsidR="00D719DC">
        <w:t>,</w:t>
      </w:r>
      <w:r w:rsidR="00FC552D">
        <w:t xml:space="preserve"> a </w:t>
      </w:r>
      <w:r w:rsidRPr="001F36D7">
        <w:t xml:space="preserve">complete analysis </w:t>
      </w:r>
      <w:r w:rsidR="00FC552D">
        <w:t xml:space="preserve">of Siemens’ global contribution is also under development </w:t>
      </w:r>
      <w:r w:rsidR="00A72D9B">
        <w:t xml:space="preserve">and expected to be available </w:t>
      </w:r>
      <w:r w:rsidR="00D719DC">
        <w:t xml:space="preserve">as of February </w:t>
      </w:r>
      <w:r w:rsidR="00381454">
        <w:t>2017</w:t>
      </w:r>
      <w:r w:rsidR="00A72D9B">
        <w:t>.</w:t>
      </w:r>
    </w:p>
    <w:p w:rsidR="00A72D9B" w:rsidRDefault="00A72D9B" w:rsidP="00A27C18"/>
    <w:p w:rsidR="0032372F" w:rsidRPr="002335D4" w:rsidRDefault="002335D4" w:rsidP="00A27C18">
      <w:pPr>
        <w:rPr>
          <w:rFonts w:cs="Siemens Sans"/>
          <w:b/>
          <w:sz w:val="28"/>
          <w:szCs w:val="20"/>
        </w:rPr>
      </w:pPr>
      <w:r w:rsidRPr="002335D4">
        <w:rPr>
          <w:rFonts w:cs="Siemens Sans"/>
          <w:b/>
          <w:sz w:val="28"/>
          <w:szCs w:val="20"/>
        </w:rPr>
        <w:t>5. Highlight Results</w:t>
      </w:r>
    </w:p>
    <w:p w:rsidR="00BF3E65" w:rsidRDefault="00BF3E65" w:rsidP="002335D4">
      <w:pPr>
        <w:pStyle w:val="Listenabsatz"/>
        <w:numPr>
          <w:ilvl w:val="0"/>
          <w:numId w:val="32"/>
        </w:numPr>
        <w:spacing w:line="276" w:lineRule="auto"/>
        <w:rPr>
          <w:rFonts w:ascii="Siemens Sans" w:hAnsi="Siemens Sans"/>
          <w:sz w:val="22"/>
          <w:szCs w:val="22"/>
        </w:rPr>
      </w:pPr>
      <w:r>
        <w:rPr>
          <w:rFonts w:ascii="Siemens Sans" w:hAnsi="Siemens Sans"/>
          <w:sz w:val="22"/>
          <w:szCs w:val="22"/>
        </w:rPr>
        <w:t xml:space="preserve">Siemens’ </w:t>
      </w:r>
      <w:r w:rsidRPr="00BF3E65">
        <w:rPr>
          <w:rFonts w:ascii="Siemens Sans" w:hAnsi="Siemens Sans"/>
          <w:sz w:val="22"/>
          <w:szCs w:val="22"/>
        </w:rPr>
        <w:t>global operations contribute to about € 250 billion in GDP creation and more than 4.3 million jobs, equaling more than ten times the number of our own employees.</w:t>
      </w:r>
      <w:r>
        <w:rPr>
          <w:rStyle w:val="Funotenzeichen"/>
          <w:rFonts w:ascii="Siemens Sans" w:hAnsi="Siemens Sans"/>
          <w:sz w:val="22"/>
          <w:szCs w:val="22"/>
        </w:rPr>
        <w:footnoteReference w:id="1"/>
      </w:r>
    </w:p>
    <w:p w:rsidR="00BF3E65" w:rsidRPr="00BF3E65" w:rsidRDefault="00BF3E65" w:rsidP="00BF3E65">
      <w:pPr>
        <w:pStyle w:val="Listenabsatz"/>
        <w:numPr>
          <w:ilvl w:val="0"/>
          <w:numId w:val="32"/>
        </w:numPr>
        <w:spacing w:line="276" w:lineRule="auto"/>
        <w:rPr>
          <w:rFonts w:ascii="Siemens Sans" w:hAnsi="Siemens Sans"/>
          <w:sz w:val="22"/>
          <w:szCs w:val="22"/>
        </w:rPr>
      </w:pPr>
      <w:r w:rsidRPr="00C86D56">
        <w:rPr>
          <w:rFonts w:ascii="Siemens Sans" w:hAnsi="Siemens Sans"/>
          <w:sz w:val="22"/>
          <w:szCs w:val="22"/>
        </w:rPr>
        <w:t>In Germany, 40 % of both purchasing volume and revenue are attributable to business done with small and medium-sized companies (SMEs).¹</w:t>
      </w:r>
    </w:p>
    <w:p w:rsidR="002335D4" w:rsidRPr="005A5FDB" w:rsidRDefault="002335D4" w:rsidP="002335D4">
      <w:pPr>
        <w:pStyle w:val="Listenabsatz"/>
        <w:numPr>
          <w:ilvl w:val="0"/>
          <w:numId w:val="32"/>
        </w:numPr>
        <w:spacing w:line="276" w:lineRule="auto"/>
        <w:rPr>
          <w:rFonts w:ascii="Siemens Sans" w:hAnsi="Siemens Sans"/>
          <w:sz w:val="22"/>
          <w:szCs w:val="22"/>
        </w:rPr>
      </w:pPr>
      <w:r w:rsidRPr="005A5FDB">
        <w:rPr>
          <w:rFonts w:ascii="Siemens Sans" w:hAnsi="Siemens Sans"/>
          <w:sz w:val="22"/>
          <w:szCs w:val="22"/>
        </w:rPr>
        <w:t>Over the last six years the number of patients in emerging countries with access to Siemens imaging systems increased by more than two thirds from about 760 million in fiscal 2010 to about 1,270 million in fiscal 2016.</w:t>
      </w:r>
      <w:r w:rsidR="00C46A7A" w:rsidRPr="005A5FDB">
        <w:rPr>
          <w:rStyle w:val="Funotenzeichen"/>
          <w:rFonts w:ascii="Siemens Sans" w:hAnsi="Siemens Sans"/>
          <w:sz w:val="22"/>
          <w:szCs w:val="22"/>
        </w:rPr>
        <w:footnoteReference w:id="2"/>
      </w:r>
    </w:p>
    <w:p w:rsidR="002335D4" w:rsidRPr="005A5FDB" w:rsidRDefault="002335D4" w:rsidP="002335D4">
      <w:pPr>
        <w:pStyle w:val="Listenabsatz"/>
        <w:numPr>
          <w:ilvl w:val="0"/>
          <w:numId w:val="32"/>
        </w:numPr>
        <w:spacing w:line="276" w:lineRule="auto"/>
        <w:rPr>
          <w:rFonts w:ascii="Siemens Sans" w:hAnsi="Siemens Sans"/>
          <w:sz w:val="22"/>
          <w:szCs w:val="22"/>
        </w:rPr>
      </w:pPr>
      <w:r w:rsidRPr="005A5FDB">
        <w:rPr>
          <w:rFonts w:ascii="Siemens Sans" w:hAnsi="Siemens Sans"/>
          <w:sz w:val="22"/>
          <w:szCs w:val="22"/>
        </w:rPr>
        <w:lastRenderedPageBreak/>
        <w:t>In the U.K., more than 400,000 students were reached by education projects in fiscal 2015.</w:t>
      </w:r>
    </w:p>
    <w:p w:rsidR="002335D4" w:rsidRPr="005A5FDB" w:rsidRDefault="002335D4" w:rsidP="002335D4">
      <w:pPr>
        <w:pStyle w:val="Listenabsatz"/>
        <w:numPr>
          <w:ilvl w:val="0"/>
          <w:numId w:val="32"/>
        </w:numPr>
        <w:rPr>
          <w:rFonts w:ascii="Siemens Sans" w:hAnsi="Siemens Sans"/>
          <w:sz w:val="22"/>
          <w:szCs w:val="22"/>
        </w:rPr>
      </w:pPr>
      <w:r w:rsidRPr="005A5FDB">
        <w:rPr>
          <w:rFonts w:ascii="Siemens Sans" w:hAnsi="Siemens Sans"/>
          <w:sz w:val="22"/>
          <w:szCs w:val="22"/>
        </w:rPr>
        <w:t>In September 2016, Siemens and the Argentinean government agreed to intensify cooperation to create employment, support development of local SMEs, and train future engineers and technicians.</w:t>
      </w:r>
    </w:p>
    <w:p w:rsidR="002335D4" w:rsidRDefault="002335D4" w:rsidP="002335D4">
      <w:pPr>
        <w:pStyle w:val="Listenabsatz"/>
        <w:rPr>
          <w:rFonts w:asciiTheme="minorHAnsi" w:hAnsiTheme="minorHAnsi"/>
        </w:rPr>
      </w:pPr>
    </w:p>
    <w:p w:rsidR="002335D4" w:rsidRPr="002335D4" w:rsidRDefault="002335D4" w:rsidP="002335D4">
      <w:pPr>
        <w:rPr>
          <w:rFonts w:cs="Siemens Sans"/>
          <w:b/>
          <w:sz w:val="28"/>
          <w:szCs w:val="20"/>
        </w:rPr>
      </w:pPr>
      <w:r>
        <w:rPr>
          <w:rFonts w:cs="Siemens Sans"/>
          <w:b/>
          <w:sz w:val="28"/>
          <w:szCs w:val="20"/>
        </w:rPr>
        <w:t>6</w:t>
      </w:r>
      <w:r w:rsidRPr="002335D4">
        <w:rPr>
          <w:rFonts w:cs="Siemens Sans"/>
          <w:b/>
          <w:sz w:val="28"/>
          <w:szCs w:val="20"/>
        </w:rPr>
        <w:t xml:space="preserve">. </w:t>
      </w:r>
      <w:r>
        <w:rPr>
          <w:rFonts w:cs="Siemens Sans"/>
          <w:b/>
          <w:sz w:val="28"/>
          <w:szCs w:val="20"/>
        </w:rPr>
        <w:t>Quotes</w:t>
      </w:r>
    </w:p>
    <w:p w:rsidR="002335D4" w:rsidRPr="00EB78E9" w:rsidRDefault="002335D4" w:rsidP="002335D4">
      <w:pPr>
        <w:pStyle w:val="Listenabsatz"/>
        <w:numPr>
          <w:ilvl w:val="0"/>
          <w:numId w:val="33"/>
        </w:numPr>
        <w:spacing w:after="100" w:afterAutospacing="1"/>
        <w:rPr>
          <w:rFonts w:ascii="Siemens Sans" w:hAnsi="Siemens Sans"/>
          <w:sz w:val="22"/>
          <w:szCs w:val="22"/>
        </w:rPr>
      </w:pPr>
      <w:r w:rsidRPr="00EB78E9">
        <w:rPr>
          <w:rFonts w:ascii="Siemens Sans" w:hAnsi="Siemens Sans"/>
          <w:sz w:val="22"/>
          <w:szCs w:val="22"/>
        </w:rPr>
        <w:t>“</w:t>
      </w:r>
      <w:r w:rsidRPr="00EB78E9">
        <w:rPr>
          <w:rFonts w:ascii="Siemens Sans" w:hAnsi="Siemens Sans"/>
          <w:i/>
          <w:sz w:val="22"/>
          <w:szCs w:val="22"/>
        </w:rPr>
        <w:t>Taking responsibility for society and future generations is what I understand under Business to Society, and it is what justifies the existence of companies</w:t>
      </w:r>
      <w:r w:rsidRPr="00EB78E9">
        <w:rPr>
          <w:rFonts w:ascii="Siemens Sans" w:hAnsi="Siemens Sans"/>
          <w:sz w:val="22"/>
          <w:szCs w:val="22"/>
        </w:rPr>
        <w:t>,” Joe Kaeser, CEO, Siemens AG</w:t>
      </w:r>
    </w:p>
    <w:p w:rsidR="002341D7" w:rsidRPr="00EB78E9" w:rsidRDefault="002341D7" w:rsidP="002341D7">
      <w:pPr>
        <w:pStyle w:val="Listenabsatz"/>
        <w:numPr>
          <w:ilvl w:val="0"/>
          <w:numId w:val="33"/>
        </w:numPr>
        <w:spacing w:after="100" w:afterAutospacing="1"/>
        <w:rPr>
          <w:rFonts w:ascii="Siemens Sans" w:hAnsi="Siemens Sans"/>
          <w:sz w:val="22"/>
          <w:szCs w:val="22"/>
        </w:rPr>
      </w:pPr>
      <w:r w:rsidRPr="00EB78E9">
        <w:rPr>
          <w:rFonts w:ascii="Siemens Sans" w:hAnsi="Siemens Sans"/>
          <w:sz w:val="22"/>
          <w:szCs w:val="22"/>
        </w:rPr>
        <w:t>“</w:t>
      </w:r>
      <w:r w:rsidRPr="00EB78E9">
        <w:rPr>
          <w:rFonts w:ascii="Siemens Sans" w:hAnsi="Siemens Sans"/>
          <w:i/>
          <w:sz w:val="22"/>
          <w:szCs w:val="22"/>
        </w:rPr>
        <w:t>Full awareness of our responsibility for society and future generations – that is what Business to Society means to me.”</w:t>
      </w:r>
      <w:r w:rsidRPr="00EB78E9">
        <w:rPr>
          <w:rFonts w:ascii="Siemens Sans" w:hAnsi="Siemens Sans"/>
          <w:sz w:val="22"/>
          <w:szCs w:val="22"/>
        </w:rPr>
        <w:t xml:space="preserve"> Joe Kaeser, CEO, Siemens AG</w:t>
      </w:r>
    </w:p>
    <w:p w:rsidR="002335D4" w:rsidRPr="00EB78E9" w:rsidRDefault="002335D4" w:rsidP="002335D4">
      <w:pPr>
        <w:pStyle w:val="Listenabsatz"/>
        <w:numPr>
          <w:ilvl w:val="0"/>
          <w:numId w:val="33"/>
        </w:numPr>
        <w:spacing w:after="100" w:afterAutospacing="1"/>
        <w:rPr>
          <w:rFonts w:ascii="Siemens Sans" w:hAnsi="Siemens Sans"/>
          <w:sz w:val="22"/>
          <w:szCs w:val="22"/>
        </w:rPr>
      </w:pPr>
      <w:r w:rsidRPr="00EB78E9">
        <w:rPr>
          <w:rFonts w:ascii="Siemens Sans" w:hAnsi="Siemens Sans"/>
          <w:sz w:val="22"/>
          <w:szCs w:val="22"/>
        </w:rPr>
        <w:t>“</w:t>
      </w:r>
      <w:r w:rsidRPr="00EB78E9">
        <w:rPr>
          <w:rFonts w:ascii="Siemens Sans" w:hAnsi="Siemens Sans"/>
          <w:i/>
          <w:sz w:val="22"/>
          <w:szCs w:val="22"/>
        </w:rPr>
        <w:t>A company that does not add value should not exist</w:t>
      </w:r>
      <w:r w:rsidRPr="00EB78E9">
        <w:rPr>
          <w:rFonts w:ascii="Siemens Sans" w:hAnsi="Siemens Sans"/>
          <w:sz w:val="22"/>
          <w:szCs w:val="22"/>
        </w:rPr>
        <w:t>,” Joe Kaeser, CEO, Siemens AG</w:t>
      </w:r>
    </w:p>
    <w:p w:rsidR="00444894" w:rsidRPr="00EB78E9" w:rsidRDefault="00444894" w:rsidP="00444894">
      <w:pPr>
        <w:pStyle w:val="Listenabsatz"/>
        <w:numPr>
          <w:ilvl w:val="0"/>
          <w:numId w:val="33"/>
        </w:numPr>
        <w:spacing w:after="100" w:afterAutospacing="1"/>
        <w:rPr>
          <w:rFonts w:ascii="Siemens Sans" w:hAnsi="Siemens Sans"/>
          <w:sz w:val="22"/>
          <w:szCs w:val="22"/>
        </w:rPr>
      </w:pPr>
      <w:r w:rsidRPr="00EB78E9">
        <w:rPr>
          <w:rFonts w:ascii="Siemens Sans" w:hAnsi="Siemens Sans"/>
          <w:sz w:val="22"/>
          <w:szCs w:val="22"/>
        </w:rPr>
        <w:t>"</w:t>
      </w:r>
      <w:r w:rsidRPr="00EB78E9">
        <w:rPr>
          <w:rFonts w:ascii="Siemens Sans" w:hAnsi="Siemens Sans"/>
          <w:i/>
          <w:sz w:val="22"/>
          <w:szCs w:val="22"/>
        </w:rPr>
        <w:t xml:space="preserve">The report and its various communications assets are first and foremost a </w:t>
      </w:r>
      <w:r w:rsidRPr="00EB78E9">
        <w:rPr>
          <w:rFonts w:ascii="Siemens Sans" w:hAnsi="Siemens Sans"/>
          <w:bCs/>
          <w:i/>
          <w:sz w:val="22"/>
          <w:szCs w:val="22"/>
        </w:rPr>
        <w:t>conversation starter with government, media and customers</w:t>
      </w:r>
      <w:r w:rsidRPr="00EB78E9">
        <w:rPr>
          <w:rFonts w:ascii="Siemens Sans" w:hAnsi="Siemens Sans"/>
          <w:i/>
          <w:sz w:val="22"/>
          <w:szCs w:val="22"/>
        </w:rPr>
        <w:t xml:space="preserve">. […] This provides a great opportunity to </w:t>
      </w:r>
      <w:r w:rsidRPr="00EB78E9">
        <w:rPr>
          <w:rFonts w:ascii="Siemens Sans" w:hAnsi="Siemens Sans"/>
          <w:bCs/>
          <w:i/>
          <w:sz w:val="22"/>
          <w:szCs w:val="22"/>
        </w:rPr>
        <w:t>further entrench Siemens as a trusted partner of choice</w:t>
      </w:r>
      <w:r w:rsidRPr="00EB78E9">
        <w:rPr>
          <w:rFonts w:ascii="Siemens Sans" w:hAnsi="Siemens Sans"/>
          <w:i/>
          <w:sz w:val="22"/>
          <w:szCs w:val="22"/>
        </w:rPr>
        <w:t>. We are walking the sustainability talk</w:t>
      </w:r>
      <w:r w:rsidRPr="00EB78E9">
        <w:rPr>
          <w:rFonts w:ascii="Siemens Sans" w:hAnsi="Siemens Sans"/>
          <w:sz w:val="22"/>
          <w:szCs w:val="22"/>
        </w:rPr>
        <w:t xml:space="preserve">." </w:t>
      </w:r>
      <w:r w:rsidRPr="00EB78E9">
        <w:rPr>
          <w:rFonts w:ascii="Siemens Sans" w:hAnsi="Siemens Sans"/>
          <w:bCs/>
          <w:sz w:val="22"/>
          <w:szCs w:val="22"/>
        </w:rPr>
        <w:t>Sabine Dall'Omo, CEO of Siemens South Africa</w:t>
      </w:r>
    </w:p>
    <w:p w:rsidR="00444894" w:rsidRPr="00EB78E9" w:rsidRDefault="00444894" w:rsidP="00444894">
      <w:pPr>
        <w:pStyle w:val="Listenabsatz"/>
        <w:numPr>
          <w:ilvl w:val="0"/>
          <w:numId w:val="33"/>
        </w:numPr>
        <w:spacing w:after="100" w:afterAutospacing="1"/>
        <w:rPr>
          <w:rFonts w:ascii="Siemens Sans" w:hAnsi="Siemens Sans"/>
          <w:sz w:val="22"/>
          <w:szCs w:val="22"/>
        </w:rPr>
      </w:pPr>
      <w:r w:rsidRPr="00EB78E9">
        <w:rPr>
          <w:rFonts w:ascii="Siemens Sans" w:hAnsi="Siemens Sans"/>
          <w:sz w:val="22"/>
          <w:szCs w:val="22"/>
        </w:rPr>
        <w:t>"</w:t>
      </w:r>
      <w:r w:rsidRPr="00EB78E9">
        <w:rPr>
          <w:rFonts w:ascii="Siemens Sans" w:hAnsi="Siemens Sans"/>
          <w:i/>
          <w:sz w:val="22"/>
          <w:szCs w:val="22"/>
        </w:rPr>
        <w:t xml:space="preserve">At the core of what we do we </w:t>
      </w:r>
      <w:r w:rsidRPr="00EB78E9">
        <w:rPr>
          <w:rFonts w:ascii="Siemens Sans" w:hAnsi="Siemens Sans"/>
          <w:bCs/>
          <w:i/>
          <w:sz w:val="22"/>
          <w:szCs w:val="22"/>
        </w:rPr>
        <w:t xml:space="preserve">take responsibility in communities seriously </w:t>
      </w:r>
      <w:r w:rsidRPr="00EB78E9">
        <w:rPr>
          <w:rFonts w:ascii="Siemens Sans" w:hAnsi="Siemens Sans"/>
          <w:i/>
          <w:sz w:val="22"/>
          <w:szCs w:val="22"/>
        </w:rPr>
        <w:t xml:space="preserve">and </w:t>
      </w:r>
      <w:r w:rsidRPr="00EB78E9">
        <w:rPr>
          <w:rFonts w:ascii="Siemens Sans" w:hAnsi="Siemens Sans"/>
          <w:bCs/>
          <w:i/>
          <w:sz w:val="22"/>
          <w:szCs w:val="22"/>
        </w:rPr>
        <w:t xml:space="preserve">huge investment is creating real local value </w:t>
      </w:r>
      <w:r w:rsidRPr="00EB78E9">
        <w:rPr>
          <w:rFonts w:ascii="Siemens Sans" w:hAnsi="Siemens Sans"/>
          <w:i/>
          <w:sz w:val="22"/>
          <w:szCs w:val="22"/>
        </w:rPr>
        <w:t>add across the UK.</w:t>
      </w:r>
      <w:r w:rsidRPr="00EB78E9">
        <w:rPr>
          <w:rFonts w:ascii="Siemens Sans" w:hAnsi="Siemens Sans"/>
          <w:sz w:val="22"/>
          <w:szCs w:val="22"/>
        </w:rPr>
        <w:t xml:space="preserve">" </w:t>
      </w:r>
      <w:r w:rsidRPr="00EB78E9">
        <w:rPr>
          <w:rFonts w:ascii="Siemens Sans" w:hAnsi="Siemens Sans"/>
          <w:bCs/>
          <w:sz w:val="22"/>
          <w:szCs w:val="22"/>
        </w:rPr>
        <w:t xml:space="preserve">Juergen Maier, </w:t>
      </w:r>
      <w:r w:rsidRPr="00EB78E9">
        <w:rPr>
          <w:rFonts w:ascii="Siemens Sans" w:hAnsi="Siemens Sans"/>
          <w:bCs/>
          <w:sz w:val="22"/>
          <w:szCs w:val="22"/>
        </w:rPr>
        <w:br/>
        <w:t>Chief Executive, Siemens plc</w:t>
      </w:r>
    </w:p>
    <w:p w:rsidR="00444894" w:rsidRPr="00EB78E9" w:rsidRDefault="00444894" w:rsidP="00444894">
      <w:pPr>
        <w:pStyle w:val="Listenabsatz"/>
        <w:numPr>
          <w:ilvl w:val="0"/>
          <w:numId w:val="33"/>
        </w:numPr>
        <w:spacing w:after="100" w:afterAutospacing="1"/>
        <w:rPr>
          <w:rFonts w:ascii="Siemens Sans" w:hAnsi="Siemens Sans"/>
          <w:sz w:val="22"/>
          <w:szCs w:val="22"/>
        </w:rPr>
      </w:pPr>
      <w:r w:rsidRPr="00EB78E9">
        <w:rPr>
          <w:rFonts w:ascii="Siemens Sans" w:hAnsi="Siemens Sans"/>
          <w:sz w:val="22"/>
          <w:szCs w:val="22"/>
        </w:rPr>
        <w:t>"</w:t>
      </w:r>
      <w:r w:rsidRPr="00EB78E9">
        <w:rPr>
          <w:rFonts w:ascii="Siemens Sans" w:hAnsi="Siemens Sans"/>
          <w:i/>
          <w:sz w:val="22"/>
          <w:szCs w:val="22"/>
        </w:rPr>
        <w:t xml:space="preserve">Without this analysis from Siemens, SSE's largest contractor for Clyde Extension, </w:t>
      </w:r>
      <w:r w:rsidRPr="00EB78E9">
        <w:rPr>
          <w:rFonts w:ascii="Siemens Sans" w:hAnsi="Siemens Sans"/>
          <w:bCs/>
          <w:i/>
          <w:sz w:val="22"/>
          <w:szCs w:val="22"/>
        </w:rPr>
        <w:t>SSE's estimation of this economic contribution would be 20% lower</w:t>
      </w:r>
      <w:r w:rsidRPr="00EB78E9">
        <w:rPr>
          <w:rFonts w:ascii="Siemens Sans" w:hAnsi="Siemens Sans"/>
          <w:b/>
          <w:bCs/>
          <w:i/>
          <w:sz w:val="22"/>
          <w:szCs w:val="22"/>
        </w:rPr>
        <w:t xml:space="preserve"> </w:t>
      </w:r>
      <w:r w:rsidRPr="00EB78E9">
        <w:rPr>
          <w:rFonts w:ascii="Siemens Sans" w:hAnsi="Siemens Sans"/>
          <w:i/>
          <w:sz w:val="22"/>
          <w:szCs w:val="22"/>
        </w:rPr>
        <w:t>than we now know it actually is. This study demonstrates the impact to the UK economy from onshore wind is way beyond anything anyone in the industry has understood until now</w:t>
      </w:r>
      <w:r w:rsidRPr="00EB78E9">
        <w:rPr>
          <w:rFonts w:ascii="Siemens Sans" w:hAnsi="Siemens Sans"/>
          <w:sz w:val="22"/>
          <w:szCs w:val="22"/>
        </w:rPr>
        <w:t xml:space="preserve">." </w:t>
      </w:r>
      <w:r w:rsidRPr="00EB78E9">
        <w:rPr>
          <w:rFonts w:ascii="Siemens Sans" w:hAnsi="Siemens Sans"/>
          <w:bCs/>
          <w:sz w:val="22"/>
          <w:szCs w:val="22"/>
        </w:rPr>
        <w:t>Alistair Phillips Davies, Chief Executive, SSE plc.</w:t>
      </w:r>
    </w:p>
    <w:p w:rsidR="00444894" w:rsidRPr="00EB78E9" w:rsidRDefault="00444894" w:rsidP="00AC415A">
      <w:pPr>
        <w:pStyle w:val="Listenabsatz"/>
        <w:numPr>
          <w:ilvl w:val="0"/>
          <w:numId w:val="33"/>
        </w:numPr>
        <w:spacing w:after="100" w:afterAutospacing="1"/>
        <w:rPr>
          <w:rFonts w:ascii="Siemens Sans" w:hAnsi="Siemens Sans"/>
          <w:sz w:val="22"/>
          <w:szCs w:val="22"/>
        </w:rPr>
      </w:pPr>
      <w:r w:rsidRPr="00EB78E9">
        <w:rPr>
          <w:rFonts w:ascii="Siemens Sans" w:hAnsi="Siemens Sans"/>
          <w:i/>
          <w:sz w:val="22"/>
          <w:szCs w:val="22"/>
        </w:rPr>
        <w:t xml:space="preserve">“Excellent tool to </w:t>
      </w:r>
      <w:r w:rsidRPr="00EB78E9">
        <w:rPr>
          <w:rFonts w:ascii="Siemens Sans" w:hAnsi="Siemens Sans"/>
          <w:bCs/>
          <w:i/>
          <w:sz w:val="22"/>
          <w:szCs w:val="22"/>
        </w:rPr>
        <w:t>improve communication with key stakeholders, like customers, government, media and partners</w:t>
      </w:r>
      <w:r w:rsidRPr="00EB78E9">
        <w:rPr>
          <w:rFonts w:ascii="Siemens Sans" w:hAnsi="Siemens Sans"/>
          <w:i/>
          <w:sz w:val="22"/>
          <w:szCs w:val="22"/>
        </w:rPr>
        <w:t xml:space="preserve">. From an internal perspective, the B2S is a tool to </w:t>
      </w:r>
      <w:r w:rsidRPr="00EB78E9">
        <w:rPr>
          <w:rFonts w:ascii="Siemens Sans" w:hAnsi="Siemens Sans"/>
          <w:bCs/>
          <w:i/>
          <w:sz w:val="22"/>
          <w:szCs w:val="22"/>
        </w:rPr>
        <w:t>generate awareness</w:t>
      </w:r>
      <w:r w:rsidRPr="00EB78E9">
        <w:rPr>
          <w:rFonts w:ascii="Siemens Sans" w:hAnsi="Siemens Sans"/>
          <w:i/>
          <w:sz w:val="22"/>
          <w:szCs w:val="22"/>
        </w:rPr>
        <w:t xml:space="preserve"> […] of what Siemens is doing in terms of contribution to the local society.</w:t>
      </w:r>
      <w:r w:rsidRPr="00EB78E9">
        <w:rPr>
          <w:rFonts w:ascii="Siemens Sans" w:hAnsi="Siemens Sans"/>
          <w:sz w:val="22"/>
          <w:szCs w:val="22"/>
        </w:rPr>
        <w:t xml:space="preserve">" </w:t>
      </w:r>
      <w:r w:rsidRPr="00EB78E9">
        <w:rPr>
          <w:rFonts w:ascii="Siemens Sans" w:hAnsi="Siemens Sans"/>
          <w:bCs/>
          <w:sz w:val="22"/>
          <w:szCs w:val="22"/>
        </w:rPr>
        <w:t>J</w:t>
      </w:r>
      <w:r w:rsidRPr="00EB78E9">
        <w:rPr>
          <w:rFonts w:ascii="Siemens Sans" w:hAnsi="Siemens Sans"/>
          <w:bCs/>
          <w:sz w:val="22"/>
          <w:szCs w:val="22"/>
          <w:lang w:val="it-IT"/>
        </w:rPr>
        <w:t>avier Pastorino, CEO Siemens Argentina</w:t>
      </w:r>
    </w:p>
    <w:p w:rsidR="00444894" w:rsidRPr="00EB78E9" w:rsidRDefault="00444894" w:rsidP="00AC415A">
      <w:pPr>
        <w:numPr>
          <w:ilvl w:val="0"/>
          <w:numId w:val="33"/>
        </w:numPr>
        <w:spacing w:after="0"/>
        <w:ind w:left="714" w:hanging="357"/>
        <w:rPr>
          <w:i/>
          <w:lang w:val="de-DE"/>
        </w:rPr>
      </w:pPr>
      <w:r w:rsidRPr="00EB78E9">
        <w:rPr>
          <w:i/>
        </w:rPr>
        <w:t xml:space="preserve">“Business to Society offers an </w:t>
      </w:r>
      <w:r w:rsidRPr="00EB78E9">
        <w:rPr>
          <w:bCs/>
          <w:i/>
        </w:rPr>
        <w:t xml:space="preserve">impressive range of facts and figures </w:t>
      </w:r>
      <w:r w:rsidRPr="00EB78E9">
        <w:rPr>
          <w:i/>
        </w:rPr>
        <w:t xml:space="preserve">as well as </w:t>
      </w:r>
      <w:r w:rsidRPr="00EB78E9">
        <w:rPr>
          <w:bCs/>
          <w:i/>
        </w:rPr>
        <w:t xml:space="preserve">strategic insights </w:t>
      </w:r>
      <w:r w:rsidRPr="00EB78E9">
        <w:rPr>
          <w:i/>
        </w:rPr>
        <w:t xml:space="preserve">into our contribution to the national priorities of Germany. In a regional sales and service organization, </w:t>
      </w:r>
      <w:r w:rsidRPr="00EB78E9">
        <w:rPr>
          <w:bCs/>
          <w:i/>
        </w:rPr>
        <w:t>we can leverage B2S for our dialogue with customers, applicants, politicians and institutions</w:t>
      </w:r>
      <w:r w:rsidRPr="00EB78E9">
        <w:rPr>
          <w:i/>
        </w:rPr>
        <w:t xml:space="preserve">. In addition, our </w:t>
      </w:r>
      <w:r w:rsidRPr="00EB78E9">
        <w:rPr>
          <w:bCs/>
          <w:i/>
        </w:rPr>
        <w:t>employees</w:t>
      </w:r>
      <w:r w:rsidRPr="00EB78E9">
        <w:rPr>
          <w:i/>
        </w:rPr>
        <w:t xml:space="preserve"> learn how we make real what matters in Germany and can walk the talk as </w:t>
      </w:r>
      <w:r w:rsidRPr="00EB78E9">
        <w:rPr>
          <w:bCs/>
          <w:i/>
        </w:rPr>
        <w:t>great ambassadors for our company</w:t>
      </w:r>
      <w:r w:rsidRPr="00EB78E9">
        <w:rPr>
          <w:i/>
        </w:rPr>
        <w:t xml:space="preserve">.” </w:t>
      </w:r>
      <w:r w:rsidRPr="00EB78E9">
        <w:rPr>
          <w:bCs/>
          <w:lang w:val="de-DE"/>
        </w:rPr>
        <w:t>Uwe Bartmann, CEO Siemens Germany</w:t>
      </w:r>
      <w:r w:rsidRPr="00EB78E9">
        <w:rPr>
          <w:bCs/>
          <w:i/>
        </w:rPr>
        <w:t xml:space="preserve"> </w:t>
      </w:r>
    </w:p>
    <w:p w:rsidR="00AC415A" w:rsidRPr="00EB78E9" w:rsidRDefault="00AC415A" w:rsidP="00AC415A">
      <w:pPr>
        <w:pStyle w:val="Listenabsatz"/>
        <w:numPr>
          <w:ilvl w:val="0"/>
          <w:numId w:val="33"/>
        </w:numPr>
        <w:spacing w:after="100" w:afterAutospacing="1"/>
        <w:ind w:left="714" w:hanging="357"/>
        <w:rPr>
          <w:rFonts w:ascii="Siemens Sans" w:hAnsi="Siemens Sans"/>
          <w:sz w:val="22"/>
          <w:szCs w:val="22"/>
        </w:rPr>
      </w:pPr>
      <w:r w:rsidRPr="00EB78E9">
        <w:rPr>
          <w:rFonts w:ascii="Siemens Sans" w:hAnsi="Siemens Sans"/>
          <w:sz w:val="22"/>
          <w:szCs w:val="22"/>
        </w:rPr>
        <w:t>”</w:t>
      </w:r>
      <w:r w:rsidRPr="00EB78E9">
        <w:rPr>
          <w:rFonts w:ascii="Siemens Sans" w:hAnsi="Siemens Sans"/>
          <w:i/>
          <w:sz w:val="22"/>
          <w:szCs w:val="22"/>
        </w:rPr>
        <w:t>Sustainable development is not charity but rather smart development. The role of business will be indispensible with the SDGs. Healthy societies go hand in hand with healthy markets</w:t>
      </w:r>
      <w:r w:rsidRPr="00EB78E9">
        <w:rPr>
          <w:rFonts w:ascii="Siemens Sans" w:hAnsi="Siemens Sans"/>
          <w:sz w:val="22"/>
          <w:szCs w:val="22"/>
        </w:rPr>
        <w:t>," Ban Ki-Moon, on the launch of the SDGs.</w:t>
      </w:r>
    </w:p>
    <w:p w:rsidR="00AC415A" w:rsidRPr="005A5FDB" w:rsidRDefault="00AC415A" w:rsidP="00AC415A">
      <w:pPr>
        <w:pStyle w:val="Listenabsatz"/>
        <w:numPr>
          <w:ilvl w:val="0"/>
          <w:numId w:val="33"/>
        </w:numPr>
        <w:spacing w:after="100" w:afterAutospacing="1"/>
        <w:rPr>
          <w:rFonts w:ascii="Siemens Sans" w:hAnsi="Siemens Sans"/>
          <w:sz w:val="22"/>
          <w:szCs w:val="22"/>
        </w:rPr>
      </w:pPr>
      <w:r w:rsidRPr="00EB78E9">
        <w:rPr>
          <w:rFonts w:ascii="Siemens Sans" w:hAnsi="Siemens Sans"/>
          <w:sz w:val="22"/>
          <w:szCs w:val="22"/>
        </w:rPr>
        <w:t>“</w:t>
      </w:r>
      <w:r w:rsidRPr="00EB78E9">
        <w:rPr>
          <w:rFonts w:ascii="Siemens Sans" w:hAnsi="Siemens Sans"/>
          <w:i/>
          <w:sz w:val="22"/>
          <w:szCs w:val="22"/>
        </w:rPr>
        <w:t xml:space="preserve">Governments must take the lead with decisive steps. At the same time, businesses can provide essential solutions and resources that put our world on a more </w:t>
      </w:r>
      <w:r w:rsidRPr="005A5FDB">
        <w:rPr>
          <w:rFonts w:ascii="Siemens Sans" w:hAnsi="Siemens Sans"/>
          <w:i/>
          <w:sz w:val="22"/>
          <w:szCs w:val="22"/>
        </w:rPr>
        <w:t>sustainable path</w:t>
      </w:r>
      <w:r w:rsidRPr="005A5FDB">
        <w:rPr>
          <w:rFonts w:ascii="Siemens Sans" w:hAnsi="Siemens Sans"/>
          <w:sz w:val="22"/>
          <w:szCs w:val="22"/>
        </w:rPr>
        <w:t>,” Ban Ki-Moon, speaking at Global Economic Forum in Davos, Switzerland January 2016.</w:t>
      </w:r>
    </w:p>
    <w:p w:rsidR="00AC415A" w:rsidRPr="005A5FDB" w:rsidRDefault="00AC415A" w:rsidP="00AC415A">
      <w:pPr>
        <w:pStyle w:val="Listenabsatz"/>
        <w:numPr>
          <w:ilvl w:val="0"/>
          <w:numId w:val="33"/>
        </w:numPr>
        <w:spacing w:after="100" w:afterAutospacing="1"/>
        <w:rPr>
          <w:rFonts w:ascii="Siemens Sans" w:hAnsi="Siemens Sans"/>
          <w:sz w:val="22"/>
          <w:szCs w:val="22"/>
        </w:rPr>
      </w:pPr>
      <w:r w:rsidRPr="005A5FDB">
        <w:rPr>
          <w:rFonts w:ascii="Siemens Sans" w:hAnsi="Siemens Sans"/>
          <w:sz w:val="22"/>
          <w:szCs w:val="22"/>
        </w:rPr>
        <w:t xml:space="preserve"> “</w:t>
      </w:r>
      <w:r w:rsidRPr="005A5FDB">
        <w:rPr>
          <w:rFonts w:ascii="Siemens Sans" w:hAnsi="Siemens Sans"/>
          <w:i/>
          <w:sz w:val="22"/>
          <w:szCs w:val="22"/>
        </w:rPr>
        <w:t xml:space="preserve">I can now explicitly – </w:t>
      </w:r>
      <w:r w:rsidRPr="005A5FDB">
        <w:rPr>
          <w:rFonts w:ascii="Siemens Sans" w:hAnsi="Siemens Sans"/>
          <w:bCs/>
          <w:i/>
          <w:sz w:val="22"/>
          <w:szCs w:val="22"/>
        </w:rPr>
        <w:t xml:space="preserve">with sound facts </w:t>
      </w:r>
      <w:r w:rsidRPr="005A5FDB">
        <w:rPr>
          <w:rFonts w:ascii="Siemens Sans" w:hAnsi="Siemens Sans"/>
          <w:i/>
          <w:sz w:val="22"/>
          <w:szCs w:val="22"/>
        </w:rPr>
        <w:t xml:space="preserve">– </w:t>
      </w:r>
      <w:r w:rsidRPr="005A5FDB">
        <w:rPr>
          <w:rFonts w:ascii="Siemens Sans" w:hAnsi="Siemens Sans"/>
          <w:bCs/>
          <w:i/>
          <w:sz w:val="22"/>
          <w:szCs w:val="22"/>
        </w:rPr>
        <w:t>tell our stakeholders how we contribute as Siemens to Turkey with new dimensions</w:t>
      </w:r>
      <w:r w:rsidRPr="005A5FDB">
        <w:rPr>
          <w:rFonts w:ascii="Siemens Sans" w:hAnsi="Siemens Sans"/>
          <w:i/>
          <w:sz w:val="22"/>
          <w:szCs w:val="22"/>
        </w:rPr>
        <w:t>. The outcome is highly beneficial</w:t>
      </w:r>
      <w:r w:rsidRPr="005A5FDB">
        <w:rPr>
          <w:rFonts w:ascii="Siemens Sans" w:hAnsi="Siemens Sans"/>
          <w:sz w:val="22"/>
          <w:szCs w:val="22"/>
        </w:rPr>
        <w:t xml:space="preserve">" </w:t>
      </w:r>
      <w:r w:rsidRPr="005A5FDB">
        <w:rPr>
          <w:rFonts w:ascii="Siemens Sans" w:hAnsi="Siemens Sans"/>
          <w:bCs/>
          <w:sz w:val="22"/>
          <w:szCs w:val="22"/>
        </w:rPr>
        <w:t>Hueseyin Gelis, CEO of Siemens Turkey</w:t>
      </w:r>
    </w:p>
    <w:p w:rsidR="00A27C18" w:rsidRDefault="00A27C18" w:rsidP="008743E7">
      <w:pPr>
        <w:rPr>
          <w:color w:val="1F497D"/>
        </w:rPr>
      </w:pPr>
    </w:p>
    <w:p w:rsidR="002335D4" w:rsidRPr="002335D4" w:rsidRDefault="002335D4" w:rsidP="002335D4">
      <w:pPr>
        <w:rPr>
          <w:rFonts w:cs="Siemens Sans"/>
          <w:b/>
          <w:sz w:val="28"/>
          <w:szCs w:val="20"/>
        </w:rPr>
      </w:pPr>
      <w:r>
        <w:rPr>
          <w:rFonts w:cs="Siemens Sans"/>
          <w:b/>
          <w:sz w:val="28"/>
          <w:szCs w:val="20"/>
        </w:rPr>
        <w:t>7</w:t>
      </w:r>
      <w:r w:rsidRPr="002335D4">
        <w:rPr>
          <w:rFonts w:cs="Siemens Sans"/>
          <w:b/>
          <w:sz w:val="28"/>
          <w:szCs w:val="20"/>
        </w:rPr>
        <w:t xml:space="preserve">. </w:t>
      </w:r>
      <w:r>
        <w:rPr>
          <w:rFonts w:cs="Siemens Sans"/>
          <w:b/>
          <w:sz w:val="28"/>
          <w:szCs w:val="20"/>
        </w:rPr>
        <w:t>Additional resources</w:t>
      </w:r>
    </w:p>
    <w:p w:rsidR="002335D4" w:rsidRPr="00670592" w:rsidRDefault="002335D4" w:rsidP="002335D4">
      <w:pPr>
        <w:rPr>
          <w:b/>
        </w:rPr>
      </w:pPr>
      <w:r w:rsidRPr="00670592">
        <w:rPr>
          <w:b/>
        </w:rPr>
        <w:t>Excerpt from Speech Mr. Kaeser – Meaning@work</w:t>
      </w:r>
    </w:p>
    <w:p w:rsidR="00A90F02" w:rsidRPr="002335D4" w:rsidRDefault="00A90F02" w:rsidP="00A90F02">
      <w:r w:rsidRPr="002335D4">
        <w:lastRenderedPageBreak/>
        <w:t xml:space="preserve">The purpose of a company is never just to make money. Yes, a business has the obligation to stakeholders to be profitable. But that is just the means to an end. Its purpose is to serve society, to create value for society. A business that does not meet this basic requirement should not exist. </w:t>
      </w:r>
    </w:p>
    <w:p w:rsidR="00A90F02" w:rsidRPr="002335D4" w:rsidRDefault="00A90F02" w:rsidP="00A90F02">
      <w:r w:rsidRPr="002335D4">
        <w:t xml:space="preserve">I’m sure you know what a B2B company is and what a B2C company is. Well, I have a new category for you: B2S! </w:t>
      </w:r>
    </w:p>
    <w:p w:rsidR="00A90F02" w:rsidRPr="002335D4" w:rsidRDefault="00A90F02" w:rsidP="00A90F02">
      <w:r w:rsidRPr="002335D4">
        <w:t>I call Siemens a B2S company – a business-to-society company. A company should contribute to the welfare and progress of society – not just in the short term but in a lasting way, for the benefit of future generations.</w:t>
      </w:r>
    </w:p>
    <w:p w:rsidR="00A90F02" w:rsidRPr="002335D4" w:rsidRDefault="00A90F02" w:rsidP="00A90F02">
      <w:r w:rsidRPr="002335D4">
        <w:t>I believe every company, whether large or small, should be a B2S company!</w:t>
      </w:r>
    </w:p>
    <w:p w:rsidR="00A90F02" w:rsidRPr="002335D4" w:rsidRDefault="00A90F02" w:rsidP="00A90F02">
      <w:r w:rsidRPr="002335D4">
        <w:t xml:space="preserve">If you take that seriously, and at Siemens, we take that very seriously, then your perspective changes. You start asking different questions. For example: </w:t>
      </w:r>
    </w:p>
    <w:p w:rsidR="00A90F02" w:rsidRPr="00EB78E9" w:rsidRDefault="00A90F02" w:rsidP="00EB78E9">
      <w:pPr>
        <w:pStyle w:val="Listenabsatz"/>
        <w:numPr>
          <w:ilvl w:val="0"/>
          <w:numId w:val="40"/>
        </w:numPr>
        <w:rPr>
          <w:rFonts w:ascii="Siemens Sans" w:hAnsi="Siemens Sans"/>
          <w:sz w:val="22"/>
          <w:szCs w:val="22"/>
        </w:rPr>
      </w:pPr>
      <w:r w:rsidRPr="00EB78E9">
        <w:rPr>
          <w:rFonts w:ascii="Siemens Sans" w:hAnsi="Siemens Sans"/>
          <w:sz w:val="22"/>
          <w:szCs w:val="22"/>
        </w:rPr>
        <w:t xml:space="preserve">In what ways does my company create value for society? </w:t>
      </w:r>
    </w:p>
    <w:p w:rsidR="00EB78E9" w:rsidRPr="00EB78E9" w:rsidRDefault="00A90F02" w:rsidP="00EB78E9">
      <w:pPr>
        <w:pStyle w:val="Listenabsatz"/>
        <w:numPr>
          <w:ilvl w:val="0"/>
          <w:numId w:val="40"/>
        </w:numPr>
        <w:rPr>
          <w:rFonts w:ascii="Siemens Sans" w:hAnsi="Siemens Sans"/>
          <w:sz w:val="22"/>
          <w:szCs w:val="22"/>
        </w:rPr>
      </w:pPr>
      <w:r w:rsidRPr="00EB78E9">
        <w:rPr>
          <w:rFonts w:ascii="Siemens Sans" w:hAnsi="Siemens Sans"/>
          <w:sz w:val="22"/>
          <w:szCs w:val="22"/>
        </w:rPr>
        <w:t xml:space="preserve">What overall impact does my company have on society? </w:t>
      </w:r>
    </w:p>
    <w:p w:rsidR="00A90F02" w:rsidRPr="00EB78E9" w:rsidRDefault="00A90F02" w:rsidP="00EB78E9">
      <w:pPr>
        <w:pStyle w:val="Listenabsatz"/>
        <w:numPr>
          <w:ilvl w:val="0"/>
          <w:numId w:val="40"/>
        </w:numPr>
        <w:rPr>
          <w:rFonts w:ascii="Siemens Sans" w:hAnsi="Siemens Sans"/>
          <w:sz w:val="22"/>
          <w:szCs w:val="22"/>
        </w:rPr>
      </w:pPr>
      <w:r w:rsidRPr="00EB78E9">
        <w:rPr>
          <w:rFonts w:ascii="Siemens Sans" w:hAnsi="Siemens Sans"/>
          <w:sz w:val="22"/>
          <w:szCs w:val="22"/>
        </w:rPr>
        <w:t xml:space="preserve">What impact does it have on the environment? </w:t>
      </w:r>
    </w:p>
    <w:p w:rsidR="00A90F02" w:rsidRPr="00EB78E9" w:rsidRDefault="00A90F02" w:rsidP="00EB78E9">
      <w:pPr>
        <w:pStyle w:val="Listenabsatz"/>
        <w:numPr>
          <w:ilvl w:val="0"/>
          <w:numId w:val="40"/>
        </w:numPr>
        <w:rPr>
          <w:rFonts w:ascii="Siemens Sans" w:hAnsi="Siemens Sans"/>
          <w:sz w:val="22"/>
          <w:szCs w:val="22"/>
        </w:rPr>
      </w:pPr>
      <w:r w:rsidRPr="00EB78E9">
        <w:rPr>
          <w:rFonts w:ascii="Siemens Sans" w:hAnsi="Siemens Sans"/>
          <w:sz w:val="22"/>
          <w:szCs w:val="22"/>
        </w:rPr>
        <w:t>How does my company support the sustainable development of a country?</w:t>
      </w:r>
    </w:p>
    <w:p w:rsidR="00A90F02" w:rsidRPr="002335D4" w:rsidRDefault="00A90F02" w:rsidP="00A90F02">
      <w:r w:rsidRPr="002335D4">
        <w:t xml:space="preserve">Those are the kinds of questions we answer with our Business to Society Report. </w:t>
      </w:r>
    </w:p>
    <w:p w:rsidR="00A90F02" w:rsidRPr="002335D4" w:rsidRDefault="00A90F02" w:rsidP="00A90F02">
      <w:r w:rsidRPr="002335D4">
        <w:t>To objectively measure the value we create for society in individual countries, we developed a methodology based on a concept of the World Business Council for Sustainable Development.</w:t>
      </w:r>
    </w:p>
    <w:p w:rsidR="00A90F02" w:rsidRDefault="002335D4" w:rsidP="00A90F02">
      <w:pPr>
        <w:rPr>
          <w:color w:val="1F497D"/>
        </w:rPr>
      </w:pPr>
      <w:r>
        <w:rPr>
          <w:color w:val="1F497D"/>
        </w:rPr>
        <w:t>(Full text of speech available here….)</w:t>
      </w:r>
    </w:p>
    <w:p w:rsidR="00F77279" w:rsidRPr="009E140D" w:rsidRDefault="00F77279" w:rsidP="00524153">
      <w:pPr>
        <w:rPr>
          <w:rFonts w:cs="Siemens Sans"/>
          <w:b/>
          <w:sz w:val="28"/>
          <w:szCs w:val="20"/>
        </w:rPr>
      </w:pPr>
    </w:p>
    <w:p w:rsidR="009E140D" w:rsidRDefault="009E140D" w:rsidP="00524153">
      <w:pPr>
        <w:rPr>
          <w:rFonts w:cs="Siemens Sans"/>
          <w:b/>
          <w:sz w:val="28"/>
          <w:szCs w:val="20"/>
        </w:rPr>
      </w:pPr>
      <w:r>
        <w:rPr>
          <w:rFonts w:cs="Siemens Sans"/>
          <w:b/>
          <w:sz w:val="28"/>
          <w:szCs w:val="20"/>
        </w:rPr>
        <w:t>8. External facts</w:t>
      </w:r>
    </w:p>
    <w:p w:rsidR="00C05618" w:rsidRPr="00EB78E9" w:rsidRDefault="00C05618" w:rsidP="00524153">
      <w:r w:rsidRPr="00EB78E9">
        <w:t>Economic development</w:t>
      </w:r>
    </w:p>
    <w:p w:rsidR="004452E7" w:rsidRPr="00EB78E9" w:rsidRDefault="004452E7" w:rsidP="004452E7">
      <w:pPr>
        <w:pStyle w:val="Listenabsatz"/>
        <w:numPr>
          <w:ilvl w:val="0"/>
          <w:numId w:val="38"/>
        </w:numPr>
        <w:autoSpaceDE w:val="0"/>
        <w:autoSpaceDN w:val="0"/>
        <w:adjustRightInd w:val="0"/>
        <w:spacing w:line="276" w:lineRule="auto"/>
        <w:rPr>
          <w:rFonts w:ascii="Siemens Sans" w:hAnsi="Siemens Sans" w:cs="Arial"/>
          <w:sz w:val="22"/>
          <w:szCs w:val="22"/>
        </w:rPr>
      </w:pPr>
      <w:r w:rsidRPr="00EB78E9">
        <w:rPr>
          <w:rFonts w:ascii="Siemens Sans" w:hAnsi="Siemens Sans" w:cs="Arial"/>
          <w:sz w:val="22"/>
          <w:szCs w:val="22"/>
        </w:rPr>
        <w:t xml:space="preserve">Continued, inclusive and sustainable economic growth is a prerequisite for global prosperity and development. While labor productivity increased in developing regions, </w:t>
      </w:r>
      <w:r w:rsidR="00EB78E9">
        <w:rPr>
          <w:rFonts w:ascii="Siemens Sans" w:hAnsi="Siemens Sans" w:cs="Arial"/>
          <w:sz w:val="22"/>
          <w:szCs w:val="22"/>
        </w:rPr>
        <w:t>productivity in</w:t>
      </w:r>
      <w:r w:rsidRPr="00EB78E9">
        <w:rPr>
          <w:rFonts w:ascii="Siemens Sans" w:hAnsi="Siemens Sans" w:cs="Arial"/>
          <w:sz w:val="22"/>
          <w:szCs w:val="22"/>
        </w:rPr>
        <w:t xml:space="preserve"> developed regions was still more than twice that of any developing region, and around 20 times greater </w:t>
      </w:r>
      <w:r w:rsidR="00EB78E9">
        <w:rPr>
          <w:rFonts w:ascii="Siemens Sans" w:hAnsi="Siemens Sans" w:cs="Arial"/>
          <w:sz w:val="22"/>
          <w:szCs w:val="22"/>
        </w:rPr>
        <w:t>than in</w:t>
      </w:r>
      <w:r w:rsidRPr="00EB78E9">
        <w:rPr>
          <w:rFonts w:ascii="Siemens Sans" w:hAnsi="Siemens Sans" w:cs="Arial"/>
          <w:sz w:val="22"/>
          <w:szCs w:val="22"/>
        </w:rPr>
        <w:t xml:space="preserve"> sub-Saharan Africa and Southern Asia.</w:t>
      </w:r>
    </w:p>
    <w:p w:rsidR="0003673A" w:rsidRPr="00EB78E9" w:rsidRDefault="0003673A" w:rsidP="0003673A">
      <w:pPr>
        <w:pStyle w:val="Listenabsatz"/>
        <w:numPr>
          <w:ilvl w:val="0"/>
          <w:numId w:val="38"/>
        </w:numPr>
        <w:autoSpaceDE w:val="0"/>
        <w:autoSpaceDN w:val="0"/>
        <w:adjustRightInd w:val="0"/>
        <w:spacing w:line="276" w:lineRule="auto"/>
        <w:rPr>
          <w:rFonts w:ascii="Siemens Sans" w:hAnsi="Siemens Sans" w:cs="Arial"/>
        </w:rPr>
      </w:pPr>
      <w:r w:rsidRPr="00EB78E9">
        <w:rPr>
          <w:rFonts w:ascii="Siemens Sans" w:hAnsi="Siemens Sans" w:cs="Arial"/>
          <w:sz w:val="22"/>
          <w:szCs w:val="22"/>
        </w:rPr>
        <w:t xml:space="preserve">Manufacturing is a </w:t>
      </w:r>
      <w:r w:rsidR="00EB78E9">
        <w:rPr>
          <w:rFonts w:ascii="Siemens Sans" w:hAnsi="Siemens Sans" w:cs="Arial"/>
          <w:sz w:val="22"/>
          <w:szCs w:val="22"/>
        </w:rPr>
        <w:t>major</w:t>
      </w:r>
      <w:r w:rsidRPr="00EB78E9">
        <w:rPr>
          <w:rFonts w:ascii="Siemens Sans" w:hAnsi="Siemens Sans" w:cs="Arial"/>
          <w:sz w:val="22"/>
          <w:szCs w:val="22"/>
        </w:rPr>
        <w:t xml:space="preserve"> engine of economic growth. In 2015, manufacturing value added per capita was less than 100 US$ a year in the least developed countries compared to 4,926 US$ in developed regions</w:t>
      </w:r>
      <w:r w:rsidRPr="00EB78E9">
        <w:rPr>
          <w:rFonts w:ascii="Siemens Sans" w:hAnsi="Siemens Sans" w:cs="Arial"/>
        </w:rPr>
        <w:t>.</w:t>
      </w:r>
    </w:p>
    <w:p w:rsidR="005C180A" w:rsidRPr="00EB78E9" w:rsidRDefault="005C180A" w:rsidP="004452E7">
      <w:pPr>
        <w:pStyle w:val="Listenabsatz"/>
        <w:numPr>
          <w:ilvl w:val="0"/>
          <w:numId w:val="38"/>
        </w:numPr>
        <w:autoSpaceDE w:val="0"/>
        <w:autoSpaceDN w:val="0"/>
        <w:adjustRightInd w:val="0"/>
        <w:spacing w:line="276" w:lineRule="auto"/>
        <w:rPr>
          <w:rFonts w:ascii="Siemens Sans" w:hAnsi="Siemens Sans" w:cs="Arial"/>
          <w:sz w:val="22"/>
          <w:szCs w:val="22"/>
        </w:rPr>
      </w:pPr>
      <w:r w:rsidRPr="00EB78E9">
        <w:rPr>
          <w:rFonts w:ascii="Siemens Sans" w:hAnsi="Siemens Sans" w:cs="Arial"/>
          <w:sz w:val="22"/>
          <w:szCs w:val="22"/>
        </w:rPr>
        <w:t xml:space="preserve">The volume of world trade nearly </w:t>
      </w:r>
      <w:r w:rsidR="00EB78E9">
        <w:rPr>
          <w:rFonts w:ascii="Siemens Sans" w:hAnsi="Siemens Sans" w:cs="Arial"/>
          <w:sz w:val="22"/>
          <w:szCs w:val="22"/>
        </w:rPr>
        <w:t>doubled between 2005 and 2014</w:t>
      </w:r>
      <w:r w:rsidRPr="00EB78E9">
        <w:rPr>
          <w:rFonts w:ascii="Siemens Sans" w:hAnsi="Siemens Sans" w:cs="Arial"/>
          <w:sz w:val="22"/>
          <w:szCs w:val="22"/>
        </w:rPr>
        <w:t xml:space="preserve"> with merchandize export of developing regions growing by nearly 40% in 2014.</w:t>
      </w:r>
      <w:r w:rsidR="00EB78E9">
        <w:rPr>
          <w:rStyle w:val="Funotenzeichen"/>
          <w:rFonts w:ascii="Siemens Sans" w:hAnsi="Siemens Sans" w:cs="Arial"/>
          <w:sz w:val="22"/>
          <w:szCs w:val="22"/>
        </w:rPr>
        <w:footnoteReference w:id="3"/>
      </w:r>
    </w:p>
    <w:p w:rsidR="0003673A" w:rsidRPr="00EB78E9" w:rsidRDefault="0003673A" w:rsidP="00524153"/>
    <w:p w:rsidR="00C05618" w:rsidRPr="00EB78E9" w:rsidRDefault="005A5FDB" w:rsidP="00C05618">
      <w:r w:rsidRPr="00EB78E9">
        <w:t>Energy demand and access to electricity</w:t>
      </w:r>
    </w:p>
    <w:p w:rsidR="00C05618" w:rsidRPr="00EB78E9" w:rsidRDefault="00C05618" w:rsidP="00C05618">
      <w:pPr>
        <w:pStyle w:val="Listenabsatz"/>
        <w:numPr>
          <w:ilvl w:val="0"/>
          <w:numId w:val="35"/>
        </w:numPr>
        <w:rPr>
          <w:rFonts w:ascii="Siemens Sans" w:hAnsi="Siemens Sans"/>
          <w:sz w:val="22"/>
          <w:szCs w:val="22"/>
        </w:rPr>
      </w:pPr>
      <w:r w:rsidRPr="00EB78E9">
        <w:rPr>
          <w:rFonts w:ascii="Siemens Sans" w:hAnsi="Siemens Sans"/>
          <w:sz w:val="22"/>
          <w:szCs w:val="22"/>
        </w:rPr>
        <w:t>Energy demand is expected to increase by 40% by 2030 (source: IEA)</w:t>
      </w:r>
    </w:p>
    <w:p w:rsidR="00C05618" w:rsidRPr="00EB78E9" w:rsidRDefault="0003673A" w:rsidP="0003673A">
      <w:pPr>
        <w:pStyle w:val="Listenabsatz"/>
        <w:numPr>
          <w:ilvl w:val="0"/>
          <w:numId w:val="35"/>
        </w:numPr>
        <w:autoSpaceDE w:val="0"/>
        <w:autoSpaceDN w:val="0"/>
        <w:adjustRightInd w:val="0"/>
        <w:spacing w:line="276" w:lineRule="auto"/>
        <w:rPr>
          <w:rFonts w:ascii="Siemens Sans" w:hAnsi="Siemens Sans" w:cs="Arial"/>
          <w:sz w:val="22"/>
          <w:szCs w:val="22"/>
        </w:rPr>
      </w:pPr>
      <w:r w:rsidRPr="00EB78E9">
        <w:rPr>
          <w:rFonts w:ascii="Siemens Sans" w:hAnsi="Siemens Sans" w:cs="Arial"/>
          <w:sz w:val="22"/>
          <w:szCs w:val="22"/>
        </w:rPr>
        <w:t>Access to affordable, reliable and sustainable energy is crucial for development. 1.1 billion people are still without this essential service.</w:t>
      </w:r>
    </w:p>
    <w:p w:rsidR="00C05618" w:rsidRPr="00EB78E9" w:rsidRDefault="00C05618" w:rsidP="00524153"/>
    <w:p w:rsidR="005C180A" w:rsidRPr="00EB78E9" w:rsidRDefault="005C180A" w:rsidP="00524153">
      <w:r w:rsidRPr="00EB78E9">
        <w:t>Digital transformation</w:t>
      </w:r>
    </w:p>
    <w:p w:rsidR="005C180A" w:rsidRPr="00EB78E9" w:rsidRDefault="005C180A" w:rsidP="005C180A">
      <w:pPr>
        <w:pStyle w:val="Listenabsatz"/>
        <w:numPr>
          <w:ilvl w:val="0"/>
          <w:numId w:val="39"/>
        </w:numPr>
        <w:rPr>
          <w:rFonts w:ascii="Siemens Sans" w:hAnsi="Siemens Sans"/>
          <w:sz w:val="22"/>
          <w:szCs w:val="22"/>
        </w:rPr>
      </w:pPr>
      <w:r w:rsidRPr="00EB78E9">
        <w:rPr>
          <w:rFonts w:ascii="Siemens Sans" w:hAnsi="Siemens Sans"/>
          <w:sz w:val="22"/>
          <w:szCs w:val="22"/>
        </w:rPr>
        <w:lastRenderedPageBreak/>
        <w:t>By 2020, the digital universe will reach 44 zettabytes – a tenfold increase from 2013.</w:t>
      </w:r>
      <w:r w:rsidR="00EB78E9">
        <w:rPr>
          <w:rStyle w:val="Funotenzeichen"/>
          <w:rFonts w:ascii="Siemens Sans" w:hAnsi="Siemens Sans"/>
          <w:sz w:val="22"/>
          <w:szCs w:val="22"/>
        </w:rPr>
        <w:footnoteReference w:id="4"/>
      </w:r>
    </w:p>
    <w:p w:rsidR="005C180A" w:rsidRPr="00EB78E9" w:rsidRDefault="005C180A" w:rsidP="00524153"/>
    <w:p w:rsidR="00F77279" w:rsidRPr="00EB78E9" w:rsidRDefault="006302E6" w:rsidP="00524153">
      <w:r w:rsidRPr="00EB78E9">
        <w:t xml:space="preserve">Climate Change and </w:t>
      </w:r>
      <w:r w:rsidR="00F77279" w:rsidRPr="00EB78E9">
        <w:t>CO2</w:t>
      </w:r>
    </w:p>
    <w:p w:rsidR="006302E6" w:rsidRPr="00EB78E9" w:rsidRDefault="006302E6" w:rsidP="006302E6">
      <w:pPr>
        <w:pStyle w:val="Listenabsatz"/>
        <w:numPr>
          <w:ilvl w:val="0"/>
          <w:numId w:val="37"/>
        </w:numPr>
        <w:autoSpaceDE w:val="0"/>
        <w:autoSpaceDN w:val="0"/>
        <w:adjustRightInd w:val="0"/>
        <w:spacing w:afterAutospacing="1" w:line="276" w:lineRule="auto"/>
        <w:rPr>
          <w:rFonts w:ascii="Siemens Sans" w:hAnsi="Siemens Sans" w:cs="Arial"/>
          <w:sz w:val="22"/>
          <w:szCs w:val="22"/>
        </w:rPr>
      </w:pPr>
      <w:r w:rsidRPr="00EB78E9">
        <w:rPr>
          <w:rFonts w:ascii="Siemens Sans" w:hAnsi="Siemens Sans" w:cs="Arial"/>
          <w:sz w:val="22"/>
          <w:szCs w:val="22"/>
        </w:rPr>
        <w:t>Climate change is one of the greatest challenges of our time. In the summer of 2016, the Earth's atmosphere had the highest CO2 concentration in 800,000 years.</w:t>
      </w:r>
      <w:r w:rsidR="00A70A20">
        <w:rPr>
          <w:rStyle w:val="Funotenzeichen"/>
          <w:rFonts w:ascii="Siemens Sans" w:hAnsi="Siemens Sans" w:cs="Arial"/>
          <w:sz w:val="22"/>
          <w:szCs w:val="22"/>
        </w:rPr>
        <w:footnoteReference w:id="5"/>
      </w:r>
      <w:r w:rsidRPr="00EB78E9">
        <w:rPr>
          <w:rFonts w:ascii="Siemens Sans" w:hAnsi="Siemens Sans" w:cs="Arial"/>
          <w:sz w:val="22"/>
          <w:szCs w:val="22"/>
        </w:rPr>
        <w:t xml:space="preserve"> </w:t>
      </w:r>
    </w:p>
    <w:p w:rsidR="006302E6" w:rsidRPr="00EB78E9" w:rsidRDefault="006302E6" w:rsidP="006302E6">
      <w:pPr>
        <w:pStyle w:val="Listenabsatz"/>
        <w:numPr>
          <w:ilvl w:val="0"/>
          <w:numId w:val="37"/>
        </w:numPr>
        <w:autoSpaceDE w:val="0"/>
        <w:autoSpaceDN w:val="0"/>
        <w:adjustRightInd w:val="0"/>
        <w:spacing w:afterAutospacing="1" w:line="276" w:lineRule="auto"/>
        <w:rPr>
          <w:rFonts w:ascii="Siemens Sans" w:hAnsi="Siemens Sans" w:cs="Arial"/>
          <w:sz w:val="22"/>
          <w:szCs w:val="22"/>
        </w:rPr>
      </w:pPr>
      <w:r w:rsidRPr="00EB78E9">
        <w:rPr>
          <w:rFonts w:ascii="Siemens Sans" w:hAnsi="Siemens Sans" w:cs="Arial"/>
          <w:sz w:val="22"/>
          <w:szCs w:val="22"/>
        </w:rPr>
        <w:t xml:space="preserve">More frequent and intense natural disasters are the consequence. On average 83,000 people died and 211 million were affected annually from 2000 to 2013, as a result of natural disasters. </w:t>
      </w:r>
    </w:p>
    <w:p w:rsidR="006302E6" w:rsidRPr="00EB78E9" w:rsidRDefault="006302E6" w:rsidP="006302E6">
      <w:pPr>
        <w:pStyle w:val="Listenabsatz"/>
        <w:numPr>
          <w:ilvl w:val="0"/>
          <w:numId w:val="37"/>
        </w:numPr>
        <w:autoSpaceDE w:val="0"/>
        <w:autoSpaceDN w:val="0"/>
        <w:adjustRightInd w:val="0"/>
        <w:spacing w:afterAutospacing="1" w:line="276" w:lineRule="auto"/>
        <w:rPr>
          <w:rFonts w:ascii="Siemens Sans" w:hAnsi="Siemens Sans" w:cs="Arial"/>
          <w:sz w:val="22"/>
          <w:szCs w:val="22"/>
        </w:rPr>
      </w:pPr>
      <w:r w:rsidRPr="00EB78E9">
        <w:rPr>
          <w:rFonts w:ascii="Siemens Sans" w:hAnsi="Siemens Sans" w:cs="Arial"/>
          <w:sz w:val="22"/>
          <w:szCs w:val="22"/>
        </w:rPr>
        <w:t>Modern renewables accounted for 60% of all new power generating capacity in 2014.</w:t>
      </w:r>
    </w:p>
    <w:p w:rsidR="006302E6" w:rsidRPr="00EB78E9" w:rsidRDefault="006302E6" w:rsidP="006302E6">
      <w:pPr>
        <w:pStyle w:val="Listenabsatz"/>
        <w:numPr>
          <w:ilvl w:val="0"/>
          <w:numId w:val="37"/>
        </w:numPr>
        <w:autoSpaceDE w:val="0"/>
        <w:autoSpaceDN w:val="0"/>
        <w:adjustRightInd w:val="0"/>
        <w:spacing w:afterAutospacing="1" w:line="276" w:lineRule="auto"/>
        <w:rPr>
          <w:rFonts w:ascii="Siemens Sans" w:hAnsi="Siemens Sans" w:cs="Arial"/>
          <w:sz w:val="22"/>
          <w:szCs w:val="22"/>
        </w:rPr>
      </w:pPr>
      <w:r w:rsidRPr="00EB78E9">
        <w:rPr>
          <w:rFonts w:ascii="Siemens Sans" w:hAnsi="Siemens Sans" w:cs="Arial"/>
          <w:sz w:val="22"/>
          <w:szCs w:val="22"/>
        </w:rPr>
        <w:t>Globally, energy efficiency technologies reduced CO2 emissions per unit of value added by 13% from 2000 to 2013.</w:t>
      </w:r>
    </w:p>
    <w:p w:rsidR="003D0079" w:rsidRPr="00EB78E9" w:rsidRDefault="00F77279" w:rsidP="003D0079">
      <w:r w:rsidRPr="00EB78E9">
        <w:t>Population growth</w:t>
      </w:r>
      <w:r w:rsidR="003D0079" w:rsidRPr="00EB78E9">
        <w:t>, People in Cities</w:t>
      </w:r>
    </w:p>
    <w:p w:rsidR="006302E6" w:rsidRPr="00EB78E9" w:rsidRDefault="006302E6" w:rsidP="003D0079">
      <w:pPr>
        <w:pStyle w:val="Listenabsatz"/>
        <w:numPr>
          <w:ilvl w:val="0"/>
          <w:numId w:val="36"/>
        </w:numPr>
        <w:rPr>
          <w:rFonts w:ascii="Siemens Sans" w:hAnsi="Siemens Sans"/>
          <w:sz w:val="22"/>
          <w:szCs w:val="22"/>
        </w:rPr>
      </w:pPr>
      <w:r w:rsidRPr="00EB78E9">
        <w:rPr>
          <w:rFonts w:ascii="Siemens Sans" w:hAnsi="Siemens Sans"/>
          <w:sz w:val="22"/>
          <w:szCs w:val="22"/>
        </w:rPr>
        <w:t>The world’s population will increase from 7.3 billion people today to 9.7 billion people in 2050. Average life expectancy will then be 83 years.</w:t>
      </w:r>
    </w:p>
    <w:p w:rsidR="003D0079" w:rsidRPr="00EB78E9" w:rsidRDefault="003D0079" w:rsidP="003D0079">
      <w:pPr>
        <w:pStyle w:val="Listenabsatz"/>
        <w:numPr>
          <w:ilvl w:val="0"/>
          <w:numId w:val="36"/>
        </w:numPr>
        <w:rPr>
          <w:rFonts w:ascii="Siemens Sans" w:hAnsi="Siemens Sans"/>
          <w:sz w:val="22"/>
          <w:szCs w:val="22"/>
        </w:rPr>
      </w:pPr>
      <w:r w:rsidRPr="00EB78E9">
        <w:rPr>
          <w:rFonts w:ascii="Siemens Sans" w:hAnsi="Siemens Sans"/>
          <w:sz w:val="22"/>
          <w:szCs w:val="22"/>
        </w:rPr>
        <w:t>Today, more than half the world’s population lives in cities. By 2030</w:t>
      </w:r>
      <w:r w:rsidR="00365EBA">
        <w:rPr>
          <w:rFonts w:ascii="Siemens Sans" w:hAnsi="Siemens Sans"/>
          <w:sz w:val="22"/>
          <w:szCs w:val="22"/>
        </w:rPr>
        <w:t>,</w:t>
      </w:r>
      <w:r w:rsidRPr="00EB78E9">
        <w:rPr>
          <w:rFonts w:ascii="Siemens Sans" w:hAnsi="Siemens Sans"/>
          <w:sz w:val="22"/>
          <w:szCs w:val="22"/>
        </w:rPr>
        <w:t xml:space="preserve"> </w:t>
      </w:r>
      <w:r w:rsidR="00474DBD" w:rsidRPr="00EB78E9">
        <w:rPr>
          <w:rFonts w:ascii="Siemens Sans" w:hAnsi="Siemens Sans"/>
          <w:sz w:val="22"/>
          <w:szCs w:val="22"/>
        </w:rPr>
        <w:t>six in</w:t>
      </w:r>
      <w:r w:rsidRPr="00EB78E9">
        <w:rPr>
          <w:rFonts w:ascii="Siemens Sans" w:hAnsi="Siemens Sans"/>
          <w:sz w:val="22"/>
          <w:szCs w:val="22"/>
        </w:rPr>
        <w:t xml:space="preserve"> 10 people will be urban dwellers. </w:t>
      </w:r>
    </w:p>
    <w:p w:rsidR="003D0079" w:rsidRPr="00EB78E9" w:rsidRDefault="003D0079" w:rsidP="003D0079">
      <w:pPr>
        <w:pStyle w:val="Listenabsatz"/>
        <w:numPr>
          <w:ilvl w:val="0"/>
          <w:numId w:val="36"/>
        </w:numPr>
        <w:rPr>
          <w:rFonts w:ascii="Siemens Sans" w:hAnsi="Siemens Sans"/>
          <w:sz w:val="22"/>
          <w:szCs w:val="22"/>
        </w:rPr>
      </w:pPr>
      <w:r w:rsidRPr="00EB78E9">
        <w:rPr>
          <w:rFonts w:ascii="Siemens Sans" w:hAnsi="Siemens Sans"/>
          <w:sz w:val="22"/>
          <w:szCs w:val="22"/>
        </w:rPr>
        <w:t>In 2014, about half the urban population worldwide was exposed to air pollution levels</w:t>
      </w:r>
      <w:r w:rsidR="00365EBA">
        <w:rPr>
          <w:rFonts w:ascii="Siemens Sans" w:hAnsi="Siemens Sans"/>
          <w:sz w:val="22"/>
          <w:szCs w:val="22"/>
        </w:rPr>
        <w:t>,</w:t>
      </w:r>
      <w:r w:rsidRPr="00EB78E9">
        <w:rPr>
          <w:rFonts w:ascii="Siemens Sans" w:hAnsi="Siemens Sans"/>
          <w:sz w:val="22"/>
          <w:szCs w:val="22"/>
        </w:rPr>
        <w:t xml:space="preserve"> at least 2.5 times above the safety standard.</w:t>
      </w:r>
    </w:p>
    <w:p w:rsidR="003D0079" w:rsidRPr="00EB78E9" w:rsidRDefault="006302E6" w:rsidP="003D0079">
      <w:pPr>
        <w:pStyle w:val="Listenabsatz"/>
        <w:numPr>
          <w:ilvl w:val="0"/>
          <w:numId w:val="35"/>
        </w:numPr>
        <w:autoSpaceDE w:val="0"/>
        <w:autoSpaceDN w:val="0"/>
        <w:adjustRightInd w:val="0"/>
        <w:spacing w:afterAutospacing="1" w:line="276" w:lineRule="auto"/>
        <w:rPr>
          <w:rFonts w:ascii="Siemens Sans" w:hAnsi="Siemens Sans" w:cs="Arial"/>
          <w:sz w:val="22"/>
          <w:szCs w:val="22"/>
        </w:rPr>
      </w:pPr>
      <w:r w:rsidRPr="00EB78E9">
        <w:rPr>
          <w:rFonts w:ascii="Siemens Sans" w:hAnsi="Siemens Sans" w:cs="Arial"/>
          <w:sz w:val="22"/>
          <w:szCs w:val="22"/>
        </w:rPr>
        <w:t xml:space="preserve">1.25 million </w:t>
      </w:r>
      <w:r w:rsidR="003D0079" w:rsidRPr="00EB78E9">
        <w:rPr>
          <w:rFonts w:ascii="Siemens Sans" w:hAnsi="Siemens Sans" w:cs="Arial"/>
          <w:sz w:val="22"/>
          <w:szCs w:val="22"/>
        </w:rPr>
        <w:t xml:space="preserve">people died </w:t>
      </w:r>
      <w:r w:rsidRPr="00EB78E9">
        <w:rPr>
          <w:rFonts w:ascii="Siemens Sans" w:hAnsi="Siemens Sans" w:cs="Arial"/>
          <w:sz w:val="22"/>
          <w:szCs w:val="22"/>
        </w:rPr>
        <w:t>in</w:t>
      </w:r>
      <w:r w:rsidR="003D0079" w:rsidRPr="00EB78E9">
        <w:rPr>
          <w:rFonts w:ascii="Siemens Sans" w:hAnsi="Siemens Sans" w:cs="Arial"/>
          <w:sz w:val="22"/>
          <w:szCs w:val="22"/>
        </w:rPr>
        <w:t xml:space="preserve"> road traffic accidents in 2013.</w:t>
      </w:r>
    </w:p>
    <w:p w:rsidR="00C05618" w:rsidRPr="00EB78E9" w:rsidRDefault="0003673A" w:rsidP="006302E6">
      <w:r w:rsidRPr="00EB78E9">
        <w:t>Access to Education</w:t>
      </w:r>
      <w:r w:rsidR="005C180A" w:rsidRPr="00EB78E9">
        <w:t>, Child Labor</w:t>
      </w:r>
    </w:p>
    <w:p w:rsidR="0003673A" w:rsidRPr="00EB78E9" w:rsidRDefault="0003673A" w:rsidP="0003673A">
      <w:pPr>
        <w:pStyle w:val="Listenabsatz"/>
        <w:numPr>
          <w:ilvl w:val="0"/>
          <w:numId w:val="35"/>
        </w:numPr>
        <w:autoSpaceDE w:val="0"/>
        <w:autoSpaceDN w:val="0"/>
        <w:adjustRightInd w:val="0"/>
        <w:spacing w:line="276" w:lineRule="auto"/>
        <w:rPr>
          <w:rFonts w:ascii="Siemens Sans" w:hAnsi="Siemens Sans" w:cs="Arial"/>
          <w:sz w:val="22"/>
          <w:szCs w:val="22"/>
        </w:rPr>
      </w:pPr>
      <w:r w:rsidRPr="00EB78E9">
        <w:rPr>
          <w:rFonts w:ascii="Siemens Sans" w:hAnsi="Siemens Sans" w:cs="Arial"/>
          <w:sz w:val="22"/>
          <w:szCs w:val="22"/>
        </w:rPr>
        <w:t xml:space="preserve">Data from 38 countries in developed regions show that, in the majority of these countries, 75% or more of young people had at least minimum </w:t>
      </w:r>
      <w:r w:rsidR="00474DBD" w:rsidRPr="00EB78E9">
        <w:rPr>
          <w:rFonts w:ascii="Siemens Sans" w:hAnsi="Siemens Sans" w:cs="Arial"/>
          <w:sz w:val="22"/>
          <w:szCs w:val="22"/>
        </w:rPr>
        <w:t>proficiency in reading and</w:t>
      </w:r>
      <w:r w:rsidRPr="00EB78E9">
        <w:rPr>
          <w:rFonts w:ascii="Siemens Sans" w:hAnsi="Siemens Sans" w:cs="Arial"/>
          <w:sz w:val="22"/>
          <w:szCs w:val="22"/>
        </w:rPr>
        <w:t xml:space="preserve">/or mathematics; the same was true for only </w:t>
      </w:r>
      <w:r w:rsidR="00474DBD" w:rsidRPr="00EB78E9">
        <w:rPr>
          <w:rFonts w:ascii="Siemens Sans" w:hAnsi="Siemens Sans" w:cs="Arial"/>
          <w:sz w:val="22"/>
          <w:szCs w:val="22"/>
        </w:rPr>
        <w:t>five</w:t>
      </w:r>
      <w:r w:rsidRPr="00EB78E9">
        <w:rPr>
          <w:rFonts w:ascii="Siemens Sans" w:hAnsi="Siemens Sans" w:cs="Arial"/>
          <w:sz w:val="22"/>
          <w:szCs w:val="22"/>
        </w:rPr>
        <w:t xml:space="preserve"> of the 22 developing countries with data.</w:t>
      </w:r>
    </w:p>
    <w:p w:rsidR="005C180A" w:rsidRPr="00EB78E9" w:rsidRDefault="005C180A" w:rsidP="005C180A">
      <w:pPr>
        <w:pStyle w:val="Listenabsatz"/>
        <w:numPr>
          <w:ilvl w:val="0"/>
          <w:numId w:val="35"/>
        </w:numPr>
        <w:autoSpaceDE w:val="0"/>
        <w:autoSpaceDN w:val="0"/>
        <w:adjustRightInd w:val="0"/>
        <w:spacing w:line="276" w:lineRule="auto"/>
        <w:rPr>
          <w:rFonts w:ascii="Siemens Sans" w:hAnsi="Siemens Sans" w:cs="Arial"/>
          <w:sz w:val="22"/>
          <w:szCs w:val="22"/>
        </w:rPr>
      </w:pPr>
      <w:r w:rsidRPr="00EB78E9">
        <w:rPr>
          <w:rFonts w:ascii="Siemens Sans" w:hAnsi="Siemens Sans" w:cs="Arial"/>
          <w:sz w:val="22"/>
          <w:szCs w:val="22"/>
        </w:rPr>
        <w:t>While the number of children engaged in child labor declined globally by one third from 2000 to 2012 (from 246 million to 168 million), more than half of child laborers in 2012 (85 million) were engaged in hazardous forms of work.</w:t>
      </w:r>
    </w:p>
    <w:p w:rsidR="006302E6" w:rsidRPr="00EB78E9" w:rsidRDefault="006302E6" w:rsidP="006302E6">
      <w:r w:rsidRPr="00EB78E9">
        <w:t>Gender inequality</w:t>
      </w:r>
    </w:p>
    <w:p w:rsidR="006302E6" w:rsidRPr="00EB78E9" w:rsidRDefault="006302E6" w:rsidP="006302E6">
      <w:pPr>
        <w:pStyle w:val="Listenabsatz"/>
        <w:numPr>
          <w:ilvl w:val="0"/>
          <w:numId w:val="35"/>
        </w:numPr>
        <w:rPr>
          <w:rFonts w:ascii="Siemens Sans" w:hAnsi="Siemens Sans"/>
          <w:sz w:val="22"/>
          <w:szCs w:val="22"/>
        </w:rPr>
      </w:pPr>
      <w:r w:rsidRPr="00EB78E9">
        <w:rPr>
          <w:rFonts w:ascii="Siemens Sans" w:hAnsi="Siemens Sans"/>
          <w:sz w:val="22"/>
          <w:szCs w:val="22"/>
        </w:rPr>
        <w:t>Women spend 19% of their time each day on unpaid labor versus 8% for men.</w:t>
      </w:r>
    </w:p>
    <w:p w:rsidR="006302E6" w:rsidRPr="00EB78E9" w:rsidRDefault="006302E6" w:rsidP="006302E6">
      <w:pPr>
        <w:pStyle w:val="Listenabsatz"/>
        <w:numPr>
          <w:ilvl w:val="0"/>
          <w:numId w:val="35"/>
        </w:numPr>
        <w:rPr>
          <w:rFonts w:ascii="Siemens Sans" w:hAnsi="Siemens Sans"/>
          <w:sz w:val="22"/>
          <w:szCs w:val="22"/>
        </w:rPr>
      </w:pPr>
      <w:r w:rsidRPr="00EB78E9">
        <w:rPr>
          <w:rFonts w:ascii="Siemens Sans" w:hAnsi="Siemens Sans"/>
          <w:sz w:val="22"/>
          <w:szCs w:val="22"/>
        </w:rPr>
        <w:t>The proportion of seats held by women in single or lower houses of parliament rose to 23% in 2016.</w:t>
      </w:r>
    </w:p>
    <w:p w:rsidR="00F77279" w:rsidRPr="00EB78E9" w:rsidRDefault="00F77279" w:rsidP="00524153">
      <w:r w:rsidRPr="00EB78E9">
        <w:t>Migrants</w:t>
      </w:r>
    </w:p>
    <w:p w:rsidR="00F77279" w:rsidRPr="00EB78E9" w:rsidRDefault="00F77279" w:rsidP="003D0079">
      <w:pPr>
        <w:pStyle w:val="Listenabsatz"/>
        <w:numPr>
          <w:ilvl w:val="0"/>
          <w:numId w:val="35"/>
        </w:numPr>
        <w:rPr>
          <w:rFonts w:ascii="Siemens Sans" w:hAnsi="Siemens Sans"/>
          <w:sz w:val="22"/>
          <w:szCs w:val="22"/>
        </w:rPr>
      </w:pPr>
      <w:r w:rsidRPr="00EB78E9">
        <w:rPr>
          <w:rFonts w:ascii="Siemens Sans" w:hAnsi="Siemens Sans"/>
          <w:sz w:val="22"/>
          <w:szCs w:val="22"/>
        </w:rPr>
        <w:t>244 million international migrants lived abroad in 2015, which is a 41% increase compared to 2000. Besides the people who need to flee their homeland to escape war and terror, there are also many who seek opportunities and an increased standard of living</w:t>
      </w:r>
      <w:r w:rsidR="009E140D" w:rsidRPr="00EB78E9">
        <w:rPr>
          <w:rFonts w:ascii="Siemens Sans" w:hAnsi="Siemens Sans"/>
          <w:sz w:val="22"/>
          <w:szCs w:val="22"/>
        </w:rPr>
        <w:t>.</w:t>
      </w:r>
    </w:p>
    <w:p w:rsidR="00F77279" w:rsidRDefault="00F77279" w:rsidP="00524153"/>
    <w:p w:rsidR="001376FE" w:rsidRDefault="001376FE" w:rsidP="001376FE">
      <w:pPr>
        <w:rPr>
          <w:rFonts w:cs="Siemens Sans"/>
          <w:b/>
          <w:sz w:val="28"/>
          <w:szCs w:val="20"/>
        </w:rPr>
      </w:pPr>
      <w:r>
        <w:rPr>
          <w:rFonts w:cs="Siemens Sans"/>
          <w:b/>
          <w:sz w:val="28"/>
          <w:szCs w:val="20"/>
        </w:rPr>
        <w:t>9. Further information</w:t>
      </w:r>
    </w:p>
    <w:p w:rsidR="001376FE" w:rsidRPr="001376FE" w:rsidRDefault="009978B1" w:rsidP="001376FE">
      <w:hyperlink r:id="rId11" w:history="1">
        <w:r w:rsidR="001376FE" w:rsidRPr="00FD0A3F">
          <w:rPr>
            <w:rStyle w:val="Hyperlink"/>
          </w:rPr>
          <w:t>http://www.siemens.com/investor/pool/en/investor_relations/siemens_sustainability_information2016.pdf</w:t>
        </w:r>
      </w:hyperlink>
      <w:r w:rsidR="001376FE">
        <w:t xml:space="preserve"> </w:t>
      </w:r>
    </w:p>
    <w:p w:rsidR="00524153" w:rsidRPr="00D33DA3" w:rsidRDefault="00B60722" w:rsidP="00D33DA3">
      <w:r>
        <w:t>B2S website featuring B2S studies</w:t>
      </w:r>
      <w:r w:rsidR="00D33DA3">
        <w:t>:</w:t>
      </w:r>
    </w:p>
    <w:p w:rsidR="00F25F79" w:rsidRDefault="009978B1" w:rsidP="00D33DA3">
      <w:hyperlink r:id="rId12" w:history="1">
        <w:r w:rsidR="00F25F79" w:rsidRPr="00274928">
          <w:rPr>
            <w:rStyle w:val="Hyperlink"/>
          </w:rPr>
          <w:t>www.siemens.com/B2S</w:t>
        </w:r>
      </w:hyperlink>
    </w:p>
    <w:p w:rsidR="00F25F79" w:rsidRDefault="009978B1" w:rsidP="00D33DA3">
      <w:hyperlink r:id="rId13" w:history="1">
        <w:r w:rsidR="00F25F79" w:rsidRPr="00274928">
          <w:rPr>
            <w:rStyle w:val="Hyperlink"/>
          </w:rPr>
          <w:t>www.siemens.com/B2S/de</w:t>
        </w:r>
      </w:hyperlink>
    </w:p>
    <w:p w:rsidR="00282CE3" w:rsidRPr="00D33DA3" w:rsidRDefault="00D33DA3" w:rsidP="00D33DA3">
      <w:r w:rsidRPr="00D33DA3">
        <w:t>Message triangle</w:t>
      </w:r>
      <w:r>
        <w:t xml:space="preserve"> and other materials</w:t>
      </w:r>
      <w:r w:rsidRPr="00D33DA3">
        <w:t>:</w:t>
      </w:r>
    </w:p>
    <w:p w:rsidR="00524153" w:rsidRDefault="009978B1" w:rsidP="0085208D">
      <w:pPr>
        <w:autoSpaceDE w:val="0"/>
        <w:autoSpaceDN w:val="0"/>
        <w:adjustRightInd w:val="0"/>
        <w:rPr>
          <w:rFonts w:cs="Siemens Sans"/>
          <w:szCs w:val="22"/>
        </w:rPr>
      </w:pPr>
      <w:hyperlink r:id="rId14" w:history="1">
        <w:r w:rsidR="00D33DA3" w:rsidRPr="00D33DA3">
          <w:rPr>
            <w:rStyle w:val="Hyperlink"/>
            <w:rFonts w:cs="Siemens Sans"/>
            <w:szCs w:val="22"/>
          </w:rPr>
          <w:t>https://messagecockpit.siemens.com/en/home/materials/corporate-materials/business-to-society.html</w:t>
        </w:r>
      </w:hyperlink>
      <w:r w:rsidR="00D33DA3" w:rsidRPr="00D33DA3">
        <w:rPr>
          <w:rFonts w:cs="Siemens Sans"/>
          <w:szCs w:val="22"/>
        </w:rPr>
        <w:t xml:space="preserve"> </w:t>
      </w:r>
    </w:p>
    <w:p w:rsidR="005972E9" w:rsidRDefault="005972E9" w:rsidP="00EB78E9">
      <w:pPr>
        <w:rPr>
          <w:b/>
          <w:bCs/>
          <w:u w:val="single"/>
        </w:rPr>
      </w:pPr>
    </w:p>
    <w:p w:rsidR="005972E9" w:rsidRPr="005972E9" w:rsidRDefault="005972E9" w:rsidP="00EB78E9">
      <w:pPr>
        <w:rPr>
          <w:b/>
          <w:bCs/>
          <w:u w:val="single"/>
        </w:rPr>
      </w:pPr>
      <w:r w:rsidRPr="005972E9">
        <w:rPr>
          <w:b/>
          <w:bCs/>
          <w:u w:val="single"/>
        </w:rPr>
        <w:t>External Information</w:t>
      </w:r>
    </w:p>
    <w:p w:rsidR="005972E9" w:rsidRDefault="005972E9" w:rsidP="00EB78E9">
      <w:pPr>
        <w:rPr>
          <w:b/>
          <w:bCs/>
        </w:rPr>
      </w:pPr>
      <w:r>
        <w:rPr>
          <w:b/>
          <w:bCs/>
        </w:rPr>
        <w:t>Offical UN SDG Website</w:t>
      </w:r>
    </w:p>
    <w:p w:rsidR="005972E9" w:rsidRPr="005972E9" w:rsidRDefault="009978B1" w:rsidP="00EB78E9">
      <w:pPr>
        <w:rPr>
          <w:bCs/>
        </w:rPr>
      </w:pPr>
      <w:hyperlink r:id="rId15" w:history="1">
        <w:r w:rsidR="005972E9" w:rsidRPr="005972E9">
          <w:rPr>
            <w:rStyle w:val="Hyperlink"/>
            <w:bCs/>
          </w:rPr>
          <w:t>https://sustainabledevelopment.un.org/</w:t>
        </w:r>
      </w:hyperlink>
    </w:p>
    <w:p w:rsidR="005972E9" w:rsidRDefault="005972E9" w:rsidP="00EB78E9">
      <w:pPr>
        <w:rPr>
          <w:b/>
          <w:bCs/>
        </w:rPr>
      </w:pPr>
      <w:r>
        <w:rPr>
          <w:b/>
          <w:bCs/>
        </w:rPr>
        <w:t>Business and Sustainable Development Commission</w:t>
      </w:r>
    </w:p>
    <w:p w:rsidR="005972E9" w:rsidRPr="005972E9" w:rsidRDefault="005972E9" w:rsidP="00EB78E9">
      <w:pPr>
        <w:rPr>
          <w:bCs/>
        </w:rPr>
      </w:pPr>
      <w:r w:rsidRPr="005972E9">
        <w:rPr>
          <w:bCs/>
        </w:rPr>
        <w:t>http://report.businesscommission.org/</w:t>
      </w:r>
    </w:p>
    <w:p w:rsidR="00EB78E9" w:rsidRPr="00D45558" w:rsidRDefault="00EB78E9" w:rsidP="00EB78E9">
      <w:r w:rsidRPr="00D45558">
        <w:rPr>
          <w:b/>
          <w:bCs/>
        </w:rPr>
        <w:t>Open Letter from the SDG Advocates featured in the Financial Times UK Edition</w:t>
      </w:r>
      <w:r w:rsidRPr="00273456">
        <w:t xml:space="preserve"> </w:t>
      </w:r>
    </w:p>
    <w:p w:rsidR="00B60722" w:rsidRPr="00365EBA" w:rsidRDefault="00B60722" w:rsidP="00365EBA">
      <w:pPr>
        <w:rPr>
          <w:lang w:val="fr-FR"/>
        </w:rPr>
      </w:pPr>
      <w:r>
        <w:rPr>
          <w:noProof/>
          <w:lang w:val="de-DE"/>
        </w:rPr>
        <w:drawing>
          <wp:anchor distT="0" distB="0" distL="114300" distR="114300" simplePos="0" relativeHeight="251662336" behindDoc="0" locked="0" layoutInCell="1" allowOverlap="1">
            <wp:simplePos x="0" y="0"/>
            <wp:positionH relativeFrom="column">
              <wp:posOffset>-46355</wp:posOffset>
            </wp:positionH>
            <wp:positionV relativeFrom="paragraph">
              <wp:posOffset>525145</wp:posOffset>
            </wp:positionV>
            <wp:extent cx="5760720" cy="3166110"/>
            <wp:effectExtent l="19050" t="0" r="0" b="0"/>
            <wp:wrapSquare wrapText="bothSides"/>
            <wp:docPr id="3" name="Picture 2" descr="SDG Visual.jpg"/>
            <wp:cNvGraphicFramePr/>
            <a:graphic xmlns:a="http://schemas.openxmlformats.org/drawingml/2006/main">
              <a:graphicData uri="http://schemas.openxmlformats.org/drawingml/2006/picture">
                <pic:pic xmlns:pic="http://schemas.openxmlformats.org/drawingml/2006/picture">
                  <pic:nvPicPr>
                    <pic:cNvPr id="4" name="Picture 3" descr="SDG Visual.jpg"/>
                    <pic:cNvPicPr>
                      <a:picLocks noChangeAspect="1"/>
                    </pic:cNvPicPr>
                  </pic:nvPicPr>
                  <pic:blipFill>
                    <a:blip r:embed="rId16" cstate="print"/>
                    <a:stretch>
                      <a:fillRect/>
                    </a:stretch>
                  </pic:blipFill>
                  <pic:spPr>
                    <a:xfrm>
                      <a:off x="0" y="0"/>
                      <a:ext cx="5760720" cy="3166110"/>
                    </a:xfrm>
                    <a:prstGeom prst="rect">
                      <a:avLst/>
                    </a:prstGeom>
                  </pic:spPr>
                </pic:pic>
              </a:graphicData>
            </a:graphic>
          </wp:anchor>
        </w:drawing>
      </w:r>
      <w:r w:rsidR="00EB78E9" w:rsidRPr="00273456">
        <w:rPr>
          <w:lang w:val="fr-FR"/>
        </w:rPr>
        <w:t xml:space="preserve">Source: </w:t>
      </w:r>
      <w:hyperlink r:id="rId17" w:history="1">
        <w:r w:rsidRPr="0064286A">
          <w:rPr>
            <w:rStyle w:val="Hyperlink"/>
            <w:lang w:val="fr-FR"/>
          </w:rPr>
          <w:t>http://www.un.org/sustainabledevelopment/blog/2016/11/open-letter-from-the-sdg-advocates-featured-in-the-financial-times-uk-edition/</w:t>
        </w:r>
      </w:hyperlink>
      <w:r>
        <w:rPr>
          <w:lang w:val="fr-FR"/>
        </w:rPr>
        <w:t xml:space="preserve"> </w:t>
      </w:r>
    </w:p>
    <w:sectPr w:rsidR="00B60722" w:rsidRPr="00365EBA" w:rsidSect="005443AA">
      <w:headerReference w:type="default" r:id="rId18"/>
      <w:footerReference w:type="default" r:id="rId19"/>
      <w:headerReference w:type="first" r:id="rId20"/>
      <w:pgSz w:w="11907" w:h="16840" w:code="9"/>
      <w:pgMar w:top="2637" w:right="1701" w:bottom="1134" w:left="1134"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639" w:rsidRDefault="00974639">
      <w:r>
        <w:separator/>
      </w:r>
    </w:p>
  </w:endnote>
  <w:endnote w:type="continuationSeparator" w:id="0">
    <w:p w:rsidR="00974639" w:rsidRDefault="00974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emens Sans">
    <w:altName w:val="Times New Roman"/>
    <w:charset w:val="00"/>
    <w:family w:val="auto"/>
    <w:pitch w:val="variable"/>
    <w:sig w:usb0="00000001" w:usb1="0000204B" w:usb2="00000000" w:usb3="00000000" w:csb0="00000093" w:csb1="00000000"/>
  </w:font>
  <w:font w:name="Siemens Serif Semibold">
    <w:altName w:val="Times New Roman"/>
    <w:charset w:val="00"/>
    <w:family w:val="auto"/>
    <w:pitch w:val="variable"/>
    <w:sig w:usb0="00000001" w:usb1="0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emens Serif">
    <w:charset w:val="00"/>
    <w:family w:val="auto"/>
    <w:pitch w:val="variable"/>
    <w:sig w:usb0="800000AF" w:usb1="0000204B" w:usb2="00000000" w:usb3="00000000" w:csb0="00000093" w:csb1="00000000"/>
  </w:font>
  <w:font w:name="Cambria">
    <w:panose1 w:val="02040503050406030204"/>
    <w:charset w:val="00"/>
    <w:family w:val="roman"/>
    <w:pitch w:val="variable"/>
    <w:sig w:usb0="E00002FF" w:usb1="400004FF" w:usb2="00000000" w:usb3="00000000" w:csb0="0000019F" w:csb1="00000000"/>
  </w:font>
  <w:font w:name="Siemens Sans OT">
    <w:altName w:val="Courier New"/>
    <w:panose1 w:val="00000000000000000000"/>
    <w:charset w:val="00"/>
    <w:family w:val="decorative"/>
    <w:notTrueType/>
    <w:pitch w:val="variable"/>
    <w:sig w:usb0="00000007" w:usb1="00000000" w:usb2="00000000" w:usb3="00000000" w:csb0="00000093" w:csb1="00000000"/>
  </w:font>
  <w:font w:name="SiemensSans-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A0" w:rsidRDefault="009978B1">
    <w:pPr>
      <w:pStyle w:val="Fuzeile"/>
      <w:jc w:val="right"/>
    </w:pPr>
    <w:fldSimple w:instr=" PAGE   \* MERGEFORMAT ">
      <w:r w:rsidR="00993734">
        <w:rPr>
          <w:noProof/>
        </w:rPr>
        <w:t>2</w:t>
      </w:r>
    </w:fldSimple>
  </w:p>
  <w:p w:rsidR="004F6BA0" w:rsidRPr="003612A1" w:rsidRDefault="004F6BA0">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639" w:rsidRDefault="00974639">
      <w:r>
        <w:separator/>
      </w:r>
    </w:p>
  </w:footnote>
  <w:footnote w:type="continuationSeparator" w:id="0">
    <w:p w:rsidR="00974639" w:rsidRDefault="00974639">
      <w:r>
        <w:continuationSeparator/>
      </w:r>
    </w:p>
  </w:footnote>
  <w:footnote w:id="1">
    <w:p w:rsidR="004F6BA0" w:rsidRPr="009475D8" w:rsidRDefault="004F6BA0">
      <w:pPr>
        <w:pStyle w:val="Funotentext"/>
        <w:rPr>
          <w:rFonts w:ascii="Siemens Sans" w:hAnsi="Siemens Sans"/>
          <w:sz w:val="16"/>
          <w:szCs w:val="16"/>
          <w:lang w:val="en-US"/>
        </w:rPr>
      </w:pPr>
      <w:r w:rsidRPr="009475D8">
        <w:rPr>
          <w:rStyle w:val="Funotenzeichen"/>
          <w:rFonts w:ascii="Siemens Sans" w:hAnsi="Siemens Sans"/>
          <w:sz w:val="16"/>
          <w:szCs w:val="16"/>
        </w:rPr>
        <w:footnoteRef/>
      </w:r>
      <w:r w:rsidRPr="009475D8">
        <w:rPr>
          <w:rFonts w:ascii="Siemens Sans" w:hAnsi="Siemens Sans"/>
          <w:sz w:val="16"/>
          <w:szCs w:val="16"/>
          <w:lang w:val="en-US"/>
        </w:rPr>
        <w:t xml:space="preserve"> Numbers from fiscal 2015</w:t>
      </w:r>
    </w:p>
  </w:footnote>
  <w:footnote w:id="2">
    <w:p w:rsidR="004F6BA0" w:rsidRPr="00662987" w:rsidRDefault="004F6BA0" w:rsidP="00C46A7A">
      <w:pPr>
        <w:autoSpaceDE w:val="0"/>
        <w:autoSpaceDN w:val="0"/>
        <w:adjustRightInd w:val="0"/>
        <w:spacing w:after="0" w:line="240" w:lineRule="auto"/>
      </w:pPr>
      <w:r w:rsidRPr="00662987">
        <w:rPr>
          <w:rStyle w:val="Funotenzeichen"/>
          <w:sz w:val="16"/>
          <w:szCs w:val="16"/>
        </w:rPr>
        <w:footnoteRef/>
      </w:r>
      <w:r w:rsidRPr="00662987">
        <w:rPr>
          <w:sz w:val="16"/>
          <w:szCs w:val="16"/>
        </w:rPr>
        <w:t xml:space="preserve"> </w:t>
      </w:r>
      <w:r w:rsidRPr="00662987">
        <w:rPr>
          <w:rFonts w:cs="SiemensSans-Roman"/>
          <w:color w:val="1A1A18"/>
          <w:spacing w:val="0"/>
          <w:kern w:val="0"/>
          <w:sz w:val="16"/>
          <w:szCs w:val="16"/>
          <w:lang w:eastAsia="en-US"/>
        </w:rPr>
        <w:t>Hea</w:t>
      </w:r>
      <w:r>
        <w:rPr>
          <w:rFonts w:cs="SiemensSans-Roman"/>
          <w:color w:val="1A1A18"/>
          <w:spacing w:val="0"/>
          <w:kern w:val="0"/>
          <w:sz w:val="16"/>
          <w:szCs w:val="16"/>
          <w:lang w:eastAsia="en-US"/>
        </w:rPr>
        <w:t>l</w:t>
      </w:r>
      <w:r w:rsidRPr="00662987">
        <w:rPr>
          <w:rFonts w:cs="SiemensSans-Roman"/>
          <w:color w:val="1A1A18"/>
          <w:spacing w:val="0"/>
          <w:kern w:val="0"/>
          <w:sz w:val="16"/>
          <w:szCs w:val="16"/>
          <w:lang w:eastAsia="en-US"/>
        </w:rPr>
        <w:t>thineers – Based on the number of installed Siemens computed tomography (CT) systems</w:t>
      </w:r>
      <w:r>
        <w:rPr>
          <w:rFonts w:cs="SiemensSans-Roman"/>
          <w:color w:val="1A1A18"/>
          <w:spacing w:val="0"/>
          <w:kern w:val="0"/>
          <w:sz w:val="16"/>
          <w:szCs w:val="16"/>
          <w:lang w:eastAsia="en-US"/>
        </w:rPr>
        <w:t xml:space="preserve"> </w:t>
      </w:r>
      <w:r w:rsidRPr="00662987">
        <w:rPr>
          <w:rFonts w:cs="SiemensSans-Roman"/>
          <w:color w:val="1A1A18"/>
          <w:spacing w:val="0"/>
          <w:kern w:val="0"/>
          <w:sz w:val="16"/>
          <w:szCs w:val="16"/>
          <w:lang w:eastAsia="en-US"/>
        </w:rPr>
        <w:t>in 113 developing countries (UN HDI 2010 &lt; 0.785).</w:t>
      </w:r>
    </w:p>
  </w:footnote>
  <w:footnote w:id="3">
    <w:p w:rsidR="004F6BA0" w:rsidRPr="00EB78E9" w:rsidRDefault="004F6BA0">
      <w:pPr>
        <w:pStyle w:val="Funotentext"/>
        <w:rPr>
          <w:lang w:val="en-US"/>
        </w:rPr>
      </w:pPr>
      <w:r w:rsidRPr="00BC06D2">
        <w:rPr>
          <w:rStyle w:val="Funotenzeichen"/>
          <w:rFonts w:ascii="Siemens Sans" w:hAnsi="Siemens Sans"/>
        </w:rPr>
        <w:footnoteRef/>
      </w:r>
      <w:r w:rsidRPr="00EB78E9">
        <w:rPr>
          <w:lang w:val="en-US"/>
        </w:rPr>
        <w:t xml:space="preserve"> </w:t>
      </w:r>
      <w:r w:rsidRPr="00EB78E9">
        <w:rPr>
          <w:rFonts w:ascii="Siemens Sans" w:hAnsi="Siemens Sans"/>
          <w:sz w:val="16"/>
          <w:szCs w:val="16"/>
          <w:lang w:val="en-US"/>
        </w:rPr>
        <w:t>UNCTD statistics, values and shares of merchandise exports and imports from 1948 to 2014</w:t>
      </w:r>
    </w:p>
  </w:footnote>
  <w:footnote w:id="4">
    <w:p w:rsidR="004F6BA0" w:rsidRPr="00BC06D2" w:rsidRDefault="004F6BA0">
      <w:pPr>
        <w:pStyle w:val="Funotentext"/>
        <w:rPr>
          <w:rFonts w:ascii="Siemens Sans" w:hAnsi="Siemens Sans"/>
          <w:sz w:val="16"/>
          <w:szCs w:val="16"/>
          <w:lang w:val="en-US"/>
        </w:rPr>
      </w:pPr>
      <w:r w:rsidRPr="00BC06D2">
        <w:rPr>
          <w:rStyle w:val="Funotenzeichen"/>
          <w:rFonts w:ascii="Siemens Sans" w:hAnsi="Siemens Sans"/>
        </w:rPr>
        <w:footnoteRef/>
      </w:r>
      <w:r w:rsidRPr="00BC06D2">
        <w:rPr>
          <w:rFonts w:ascii="Siemens Sans" w:hAnsi="Siemens Sans"/>
          <w:lang w:val="en-US"/>
        </w:rPr>
        <w:t xml:space="preserve"> </w:t>
      </w:r>
      <w:r w:rsidRPr="00BC06D2">
        <w:rPr>
          <w:rFonts w:ascii="Siemens Sans" w:hAnsi="Siemens Sans"/>
          <w:sz w:val="16"/>
          <w:szCs w:val="16"/>
          <w:lang w:val="en-US"/>
        </w:rPr>
        <w:t>IDC, The Digital Universe of Opportunities: Rich data and the increasing value of the internet of things</w:t>
      </w:r>
    </w:p>
  </w:footnote>
  <w:footnote w:id="5">
    <w:p w:rsidR="004F6BA0" w:rsidRPr="00A70A20" w:rsidRDefault="004F6BA0">
      <w:pPr>
        <w:pStyle w:val="Funotentext"/>
        <w:rPr>
          <w:rFonts w:ascii="Siemens Sans" w:hAnsi="Siemens Sans"/>
          <w:sz w:val="16"/>
          <w:szCs w:val="16"/>
          <w:lang w:val="en-US"/>
        </w:rPr>
      </w:pPr>
      <w:r>
        <w:rPr>
          <w:rStyle w:val="Funotenzeichen"/>
        </w:rPr>
        <w:footnoteRef/>
      </w:r>
      <w:r w:rsidRPr="00A70A20">
        <w:rPr>
          <w:lang w:val="en-US"/>
        </w:rPr>
        <w:t xml:space="preserve"> </w:t>
      </w:r>
      <w:r w:rsidRPr="00A70A20">
        <w:rPr>
          <w:rFonts w:ascii="Siemens Sans" w:hAnsi="Siemens Sans"/>
          <w:sz w:val="16"/>
          <w:szCs w:val="16"/>
          <w:lang w:val="en-US"/>
        </w:rPr>
        <w:t>Scripps Institute of Oceanography, „the Keeling Curve”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A0" w:rsidRPr="008743E7" w:rsidRDefault="004F6BA0" w:rsidP="003612A1">
    <w:pPr>
      <w:pStyle w:val="Kopfzeile0"/>
      <w:framePr w:wrap="around"/>
    </w:pPr>
    <w:r w:rsidRPr="008743E7">
      <w:t xml:space="preserve">Business to Society | </w:t>
    </w:r>
    <w:r>
      <w:t>Message</w:t>
    </w:r>
    <w:r w:rsidRPr="008743E7">
      <w:t xml:space="preserve"> paper </w:t>
    </w:r>
  </w:p>
  <w:p w:rsidR="004F6BA0" w:rsidRDefault="009978B1">
    <w:pPr>
      <w:pStyle w:val="Kopfzeile"/>
    </w:pPr>
    <w:r w:rsidRPr="009978B1">
      <w:rPr>
        <w:noProof/>
      </w:rPr>
      <w:pict>
        <v:rect id="_x0000_s2050" style="position:absolute;margin-left:11.35pt;margin-top:11.35pt;width:572.6pt;height:76.55pt;z-index:-251657728;mso-position-horizontal-relative:page;mso-position-vertical-relative:page" fillcolor="#9bafbe" stroked="f" strokeweight=".25pt">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A0" w:rsidRDefault="004F6BA0" w:rsidP="00577694">
    <w:pPr>
      <w:pStyle w:val="Kopfzeile"/>
      <w:spacing w:after="5000"/>
    </w:pPr>
    <w:r>
      <w:rPr>
        <w:noProof/>
        <w:lang w:val="de-DE"/>
      </w:rPr>
      <w:drawing>
        <wp:anchor distT="0" distB="0" distL="114300" distR="114300" simplePos="0" relativeHeight="251657728" behindDoc="0" locked="1" layoutInCell="1" allowOverlap="1">
          <wp:simplePos x="0" y="0"/>
          <wp:positionH relativeFrom="column">
            <wp:posOffset>0</wp:posOffset>
          </wp:positionH>
          <wp:positionV relativeFrom="page">
            <wp:posOffset>144145</wp:posOffset>
          </wp:positionV>
          <wp:extent cx="2019300" cy="1133475"/>
          <wp:effectExtent l="19050" t="0" r="0" b="0"/>
          <wp:wrapNone/>
          <wp:docPr id="2" name="Picture 2" descr="SIE_Logo_Layer_Petrol_RGB_A4_5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E_Logo_Layer_Petrol_RGB_A4_56mm"/>
                  <pic:cNvPicPr>
                    <a:picLocks noChangeAspect="1" noChangeArrowheads="1"/>
                  </pic:cNvPicPr>
                </pic:nvPicPr>
                <pic:blipFill>
                  <a:blip r:embed="rId1"/>
                  <a:srcRect/>
                  <a:stretch>
                    <a:fillRect/>
                  </a:stretch>
                </pic:blipFill>
                <pic:spPr bwMode="auto">
                  <a:xfrm>
                    <a:off x="0" y="0"/>
                    <a:ext cx="2019300" cy="1133475"/>
                  </a:xfrm>
                  <a:prstGeom prst="rect">
                    <a:avLst/>
                  </a:prstGeom>
                  <a:noFill/>
                  <a:ln w="9525">
                    <a:noFill/>
                    <a:miter lim="800000"/>
                    <a:headEnd/>
                    <a:tailEnd/>
                  </a:ln>
                </pic:spPr>
              </pic:pic>
            </a:graphicData>
          </a:graphic>
        </wp:anchor>
      </w:drawing>
    </w:r>
    <w:r w:rsidR="009978B1" w:rsidRPr="009978B1">
      <w:rPr>
        <w:noProof/>
      </w:rPr>
      <w:pict>
        <v:rect id="_x0000_s2049" style="position:absolute;margin-left:11.35pt;margin-top:11.35pt;width:572.6pt;height:280.65pt;z-index:-251659776;mso-position-horizontal-relative:page;mso-position-vertical-relative:page" fillcolor="#c8d2d7" stroked="f" strokeweight=".25pt">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7F31"/>
    <w:multiLevelType w:val="multilevel"/>
    <w:tmpl w:val="C150C7A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74125B"/>
    <w:multiLevelType w:val="multilevel"/>
    <w:tmpl w:val="B8D2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83A30"/>
    <w:multiLevelType w:val="hybridMultilevel"/>
    <w:tmpl w:val="1BF62C9C"/>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0F916B13"/>
    <w:multiLevelType w:val="hybridMultilevel"/>
    <w:tmpl w:val="CBF88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B870C2"/>
    <w:multiLevelType w:val="hybridMultilevel"/>
    <w:tmpl w:val="3026AAF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128A784E"/>
    <w:multiLevelType w:val="hybridMultilevel"/>
    <w:tmpl w:val="56987DF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129C1CE1"/>
    <w:multiLevelType w:val="hybridMultilevel"/>
    <w:tmpl w:val="25B2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D00CF"/>
    <w:multiLevelType w:val="hybridMultilevel"/>
    <w:tmpl w:val="6518B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AB4119"/>
    <w:multiLevelType w:val="hybridMultilevel"/>
    <w:tmpl w:val="406000FC"/>
    <w:lvl w:ilvl="0" w:tplc="C1AEC3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A335C24"/>
    <w:multiLevelType w:val="hybridMultilevel"/>
    <w:tmpl w:val="2CC4B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DC24F86"/>
    <w:multiLevelType w:val="hybridMultilevel"/>
    <w:tmpl w:val="0FAE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B64DB"/>
    <w:multiLevelType w:val="hybridMultilevel"/>
    <w:tmpl w:val="014E6FC2"/>
    <w:lvl w:ilvl="0" w:tplc="F586DD00">
      <w:start w:val="1"/>
      <w:numFmt w:val="bullet"/>
      <w:lvlText w:val="•"/>
      <w:lvlJc w:val="left"/>
      <w:pPr>
        <w:tabs>
          <w:tab w:val="num" w:pos="720"/>
        </w:tabs>
        <w:ind w:left="720" w:hanging="360"/>
      </w:pPr>
      <w:rPr>
        <w:rFonts w:ascii="Arial" w:hAnsi="Arial" w:hint="default"/>
      </w:rPr>
    </w:lvl>
    <w:lvl w:ilvl="1" w:tplc="CC546170" w:tentative="1">
      <w:start w:val="1"/>
      <w:numFmt w:val="bullet"/>
      <w:lvlText w:val="•"/>
      <w:lvlJc w:val="left"/>
      <w:pPr>
        <w:tabs>
          <w:tab w:val="num" w:pos="1440"/>
        </w:tabs>
        <w:ind w:left="1440" w:hanging="360"/>
      </w:pPr>
      <w:rPr>
        <w:rFonts w:ascii="Arial" w:hAnsi="Arial" w:hint="default"/>
      </w:rPr>
    </w:lvl>
    <w:lvl w:ilvl="2" w:tplc="5CE40E30" w:tentative="1">
      <w:start w:val="1"/>
      <w:numFmt w:val="bullet"/>
      <w:lvlText w:val="•"/>
      <w:lvlJc w:val="left"/>
      <w:pPr>
        <w:tabs>
          <w:tab w:val="num" w:pos="2160"/>
        </w:tabs>
        <w:ind w:left="2160" w:hanging="360"/>
      </w:pPr>
      <w:rPr>
        <w:rFonts w:ascii="Arial" w:hAnsi="Arial" w:hint="default"/>
      </w:rPr>
    </w:lvl>
    <w:lvl w:ilvl="3" w:tplc="8F00878C" w:tentative="1">
      <w:start w:val="1"/>
      <w:numFmt w:val="bullet"/>
      <w:lvlText w:val="•"/>
      <w:lvlJc w:val="left"/>
      <w:pPr>
        <w:tabs>
          <w:tab w:val="num" w:pos="2880"/>
        </w:tabs>
        <w:ind w:left="2880" w:hanging="360"/>
      </w:pPr>
      <w:rPr>
        <w:rFonts w:ascii="Arial" w:hAnsi="Arial" w:hint="default"/>
      </w:rPr>
    </w:lvl>
    <w:lvl w:ilvl="4" w:tplc="768C478A" w:tentative="1">
      <w:start w:val="1"/>
      <w:numFmt w:val="bullet"/>
      <w:lvlText w:val="•"/>
      <w:lvlJc w:val="left"/>
      <w:pPr>
        <w:tabs>
          <w:tab w:val="num" w:pos="3600"/>
        </w:tabs>
        <w:ind w:left="3600" w:hanging="360"/>
      </w:pPr>
      <w:rPr>
        <w:rFonts w:ascii="Arial" w:hAnsi="Arial" w:hint="default"/>
      </w:rPr>
    </w:lvl>
    <w:lvl w:ilvl="5" w:tplc="E6F02AA6" w:tentative="1">
      <w:start w:val="1"/>
      <w:numFmt w:val="bullet"/>
      <w:lvlText w:val="•"/>
      <w:lvlJc w:val="left"/>
      <w:pPr>
        <w:tabs>
          <w:tab w:val="num" w:pos="4320"/>
        </w:tabs>
        <w:ind w:left="4320" w:hanging="360"/>
      </w:pPr>
      <w:rPr>
        <w:rFonts w:ascii="Arial" w:hAnsi="Arial" w:hint="default"/>
      </w:rPr>
    </w:lvl>
    <w:lvl w:ilvl="6" w:tplc="AF909BF4" w:tentative="1">
      <w:start w:val="1"/>
      <w:numFmt w:val="bullet"/>
      <w:lvlText w:val="•"/>
      <w:lvlJc w:val="left"/>
      <w:pPr>
        <w:tabs>
          <w:tab w:val="num" w:pos="5040"/>
        </w:tabs>
        <w:ind w:left="5040" w:hanging="360"/>
      </w:pPr>
      <w:rPr>
        <w:rFonts w:ascii="Arial" w:hAnsi="Arial" w:hint="default"/>
      </w:rPr>
    </w:lvl>
    <w:lvl w:ilvl="7" w:tplc="62A0107C" w:tentative="1">
      <w:start w:val="1"/>
      <w:numFmt w:val="bullet"/>
      <w:lvlText w:val="•"/>
      <w:lvlJc w:val="left"/>
      <w:pPr>
        <w:tabs>
          <w:tab w:val="num" w:pos="5760"/>
        </w:tabs>
        <w:ind w:left="5760" w:hanging="360"/>
      </w:pPr>
      <w:rPr>
        <w:rFonts w:ascii="Arial" w:hAnsi="Arial" w:hint="default"/>
      </w:rPr>
    </w:lvl>
    <w:lvl w:ilvl="8" w:tplc="AF46C5D0" w:tentative="1">
      <w:start w:val="1"/>
      <w:numFmt w:val="bullet"/>
      <w:lvlText w:val="•"/>
      <w:lvlJc w:val="left"/>
      <w:pPr>
        <w:tabs>
          <w:tab w:val="num" w:pos="6480"/>
        </w:tabs>
        <w:ind w:left="6480" w:hanging="360"/>
      </w:pPr>
      <w:rPr>
        <w:rFonts w:ascii="Arial" w:hAnsi="Arial" w:hint="default"/>
      </w:rPr>
    </w:lvl>
  </w:abstractNum>
  <w:abstractNum w:abstractNumId="12">
    <w:nsid w:val="21E452CD"/>
    <w:multiLevelType w:val="hybridMultilevel"/>
    <w:tmpl w:val="9046799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234544E"/>
    <w:multiLevelType w:val="hybridMultilevel"/>
    <w:tmpl w:val="7D0A6F0A"/>
    <w:lvl w:ilvl="0" w:tplc="3374663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6F370F1"/>
    <w:multiLevelType w:val="hybridMultilevel"/>
    <w:tmpl w:val="3EEEB332"/>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nsid w:val="29E57D06"/>
    <w:multiLevelType w:val="hybridMultilevel"/>
    <w:tmpl w:val="581EFF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472904"/>
    <w:multiLevelType w:val="hybridMultilevel"/>
    <w:tmpl w:val="5CACC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B9B0704"/>
    <w:multiLevelType w:val="hybridMultilevel"/>
    <w:tmpl w:val="BEA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A691C"/>
    <w:multiLevelType w:val="hybridMultilevel"/>
    <w:tmpl w:val="5928A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520536B"/>
    <w:multiLevelType w:val="hybridMultilevel"/>
    <w:tmpl w:val="055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24D42"/>
    <w:multiLevelType w:val="hybridMultilevel"/>
    <w:tmpl w:val="BB982FC2"/>
    <w:lvl w:ilvl="0" w:tplc="949A40F2">
      <w:start w:val="1"/>
      <w:numFmt w:val="decimal"/>
      <w:lvlText w:val="%1)"/>
      <w:lvlJc w:val="left"/>
      <w:pPr>
        <w:ind w:left="720" w:hanging="360"/>
      </w:pPr>
      <w:rPr>
        <w:rFonts w:ascii="Siemens Sans" w:eastAsiaTheme="minorHAnsi" w:hAnsi="Siemens Sans" w:cstheme="minorBidi"/>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9CD3A33"/>
    <w:multiLevelType w:val="hybridMultilevel"/>
    <w:tmpl w:val="CD1EA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35A237D"/>
    <w:multiLevelType w:val="hybridMultilevel"/>
    <w:tmpl w:val="74F0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7793A"/>
    <w:multiLevelType w:val="hybridMultilevel"/>
    <w:tmpl w:val="4F24B1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331D5"/>
    <w:multiLevelType w:val="hybridMultilevel"/>
    <w:tmpl w:val="FCE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C06602"/>
    <w:multiLevelType w:val="hybridMultilevel"/>
    <w:tmpl w:val="3B163050"/>
    <w:lvl w:ilvl="0" w:tplc="F7C87FC0">
      <w:start w:val="1"/>
      <w:numFmt w:val="bullet"/>
      <w:pStyle w:val="SprechzettelBulletpoint"/>
      <w:lvlText w:val=""/>
      <w:lvlJc w:val="left"/>
      <w:pPr>
        <w:tabs>
          <w:tab w:val="num" w:pos="360"/>
        </w:tabs>
        <w:ind w:left="360" w:hanging="360"/>
      </w:pPr>
      <w:rPr>
        <w:rFonts w:ascii="Symbol" w:hAnsi="Symbol" w:hint="default"/>
        <w:sz w:val="36"/>
        <w:szCs w:val="36"/>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4B960D8D"/>
    <w:multiLevelType w:val="multilevel"/>
    <w:tmpl w:val="1A0C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0F2FF3"/>
    <w:multiLevelType w:val="hybridMultilevel"/>
    <w:tmpl w:val="8C8E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7204A6"/>
    <w:multiLevelType w:val="hybridMultilevel"/>
    <w:tmpl w:val="AF8E6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EB828FD"/>
    <w:multiLevelType w:val="hybridMultilevel"/>
    <w:tmpl w:val="7BBC4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20D5103"/>
    <w:multiLevelType w:val="hybridMultilevel"/>
    <w:tmpl w:val="6F9047C2"/>
    <w:lvl w:ilvl="0" w:tplc="5B3A37E0">
      <w:start w:val="1"/>
      <w:numFmt w:val="bullet"/>
      <w:lvlText w:val="•"/>
      <w:lvlJc w:val="left"/>
      <w:pPr>
        <w:tabs>
          <w:tab w:val="num" w:pos="720"/>
        </w:tabs>
        <w:ind w:left="720" w:hanging="360"/>
      </w:pPr>
      <w:rPr>
        <w:rFonts w:ascii="Arial" w:hAnsi="Arial" w:hint="default"/>
      </w:rPr>
    </w:lvl>
    <w:lvl w:ilvl="1" w:tplc="E1AC42F0" w:tentative="1">
      <w:start w:val="1"/>
      <w:numFmt w:val="bullet"/>
      <w:lvlText w:val="•"/>
      <w:lvlJc w:val="left"/>
      <w:pPr>
        <w:tabs>
          <w:tab w:val="num" w:pos="1440"/>
        </w:tabs>
        <w:ind w:left="1440" w:hanging="360"/>
      </w:pPr>
      <w:rPr>
        <w:rFonts w:ascii="Arial" w:hAnsi="Arial" w:hint="default"/>
      </w:rPr>
    </w:lvl>
    <w:lvl w:ilvl="2" w:tplc="60BA36AE" w:tentative="1">
      <w:start w:val="1"/>
      <w:numFmt w:val="bullet"/>
      <w:lvlText w:val="•"/>
      <w:lvlJc w:val="left"/>
      <w:pPr>
        <w:tabs>
          <w:tab w:val="num" w:pos="2160"/>
        </w:tabs>
        <w:ind w:left="2160" w:hanging="360"/>
      </w:pPr>
      <w:rPr>
        <w:rFonts w:ascii="Arial" w:hAnsi="Arial" w:hint="default"/>
      </w:rPr>
    </w:lvl>
    <w:lvl w:ilvl="3" w:tplc="04B02296" w:tentative="1">
      <w:start w:val="1"/>
      <w:numFmt w:val="bullet"/>
      <w:lvlText w:val="•"/>
      <w:lvlJc w:val="left"/>
      <w:pPr>
        <w:tabs>
          <w:tab w:val="num" w:pos="2880"/>
        </w:tabs>
        <w:ind w:left="2880" w:hanging="360"/>
      </w:pPr>
      <w:rPr>
        <w:rFonts w:ascii="Arial" w:hAnsi="Arial" w:hint="default"/>
      </w:rPr>
    </w:lvl>
    <w:lvl w:ilvl="4" w:tplc="495CE44E" w:tentative="1">
      <w:start w:val="1"/>
      <w:numFmt w:val="bullet"/>
      <w:lvlText w:val="•"/>
      <w:lvlJc w:val="left"/>
      <w:pPr>
        <w:tabs>
          <w:tab w:val="num" w:pos="3600"/>
        </w:tabs>
        <w:ind w:left="3600" w:hanging="360"/>
      </w:pPr>
      <w:rPr>
        <w:rFonts w:ascii="Arial" w:hAnsi="Arial" w:hint="default"/>
      </w:rPr>
    </w:lvl>
    <w:lvl w:ilvl="5" w:tplc="12CA25EA" w:tentative="1">
      <w:start w:val="1"/>
      <w:numFmt w:val="bullet"/>
      <w:lvlText w:val="•"/>
      <w:lvlJc w:val="left"/>
      <w:pPr>
        <w:tabs>
          <w:tab w:val="num" w:pos="4320"/>
        </w:tabs>
        <w:ind w:left="4320" w:hanging="360"/>
      </w:pPr>
      <w:rPr>
        <w:rFonts w:ascii="Arial" w:hAnsi="Arial" w:hint="default"/>
      </w:rPr>
    </w:lvl>
    <w:lvl w:ilvl="6" w:tplc="EFF08690" w:tentative="1">
      <w:start w:val="1"/>
      <w:numFmt w:val="bullet"/>
      <w:lvlText w:val="•"/>
      <w:lvlJc w:val="left"/>
      <w:pPr>
        <w:tabs>
          <w:tab w:val="num" w:pos="5040"/>
        </w:tabs>
        <w:ind w:left="5040" w:hanging="360"/>
      </w:pPr>
      <w:rPr>
        <w:rFonts w:ascii="Arial" w:hAnsi="Arial" w:hint="default"/>
      </w:rPr>
    </w:lvl>
    <w:lvl w:ilvl="7" w:tplc="D8AA9C30" w:tentative="1">
      <w:start w:val="1"/>
      <w:numFmt w:val="bullet"/>
      <w:lvlText w:val="•"/>
      <w:lvlJc w:val="left"/>
      <w:pPr>
        <w:tabs>
          <w:tab w:val="num" w:pos="5760"/>
        </w:tabs>
        <w:ind w:left="5760" w:hanging="360"/>
      </w:pPr>
      <w:rPr>
        <w:rFonts w:ascii="Arial" w:hAnsi="Arial" w:hint="default"/>
      </w:rPr>
    </w:lvl>
    <w:lvl w:ilvl="8" w:tplc="5F00F056" w:tentative="1">
      <w:start w:val="1"/>
      <w:numFmt w:val="bullet"/>
      <w:lvlText w:val="•"/>
      <w:lvlJc w:val="left"/>
      <w:pPr>
        <w:tabs>
          <w:tab w:val="num" w:pos="6480"/>
        </w:tabs>
        <w:ind w:left="6480" w:hanging="360"/>
      </w:pPr>
      <w:rPr>
        <w:rFonts w:ascii="Arial" w:hAnsi="Arial" w:hint="default"/>
      </w:rPr>
    </w:lvl>
  </w:abstractNum>
  <w:abstractNum w:abstractNumId="31">
    <w:nsid w:val="62941025"/>
    <w:multiLevelType w:val="hybridMultilevel"/>
    <w:tmpl w:val="403C93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2EB134F"/>
    <w:multiLevelType w:val="hybridMultilevel"/>
    <w:tmpl w:val="E274F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A01FF8"/>
    <w:multiLevelType w:val="hybridMultilevel"/>
    <w:tmpl w:val="4C12A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7875FA"/>
    <w:multiLevelType w:val="hybridMultilevel"/>
    <w:tmpl w:val="ABE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8659C"/>
    <w:multiLevelType w:val="hybridMultilevel"/>
    <w:tmpl w:val="B936D780"/>
    <w:lvl w:ilvl="0" w:tplc="0407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11026C"/>
    <w:multiLevelType w:val="hybridMultilevel"/>
    <w:tmpl w:val="F16A0F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CB1C64"/>
    <w:multiLevelType w:val="hybridMultilevel"/>
    <w:tmpl w:val="0EA8B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2FD160E"/>
    <w:multiLevelType w:val="multilevel"/>
    <w:tmpl w:val="AC86170C"/>
    <w:lvl w:ilvl="0">
      <w:start w:val="5"/>
      <w:numFmt w:val="decimal"/>
      <w:lvlText w:val="%1."/>
      <w:lvlJc w:val="left"/>
      <w:pPr>
        <w:tabs>
          <w:tab w:val="num" w:pos="54"/>
        </w:tabs>
        <w:ind w:left="394" w:hanging="394"/>
      </w:pPr>
      <w:rPr>
        <w:rFonts w:hint="default"/>
      </w:rPr>
    </w:lvl>
    <w:lvl w:ilvl="1">
      <w:start w:val="1"/>
      <w:numFmt w:val="decimal"/>
      <w:pStyle w:val="Headline2"/>
      <w:suff w:val="space"/>
      <w:lvlText w:val="%1.%2"/>
      <w:lvlJc w:val="left"/>
      <w:pPr>
        <w:ind w:left="-1440" w:firstLine="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39">
    <w:nsid w:val="79DD6EF4"/>
    <w:multiLevelType w:val="hybridMultilevel"/>
    <w:tmpl w:val="CC546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15"/>
  </w:num>
  <w:num w:numId="4">
    <w:abstractNumId w:val="0"/>
  </w:num>
  <w:num w:numId="5">
    <w:abstractNumId w:val="36"/>
  </w:num>
  <w:num w:numId="6">
    <w:abstractNumId w:val="22"/>
  </w:num>
  <w:num w:numId="7">
    <w:abstractNumId w:val="34"/>
  </w:num>
  <w:num w:numId="8">
    <w:abstractNumId w:val="27"/>
  </w:num>
  <w:num w:numId="9">
    <w:abstractNumId w:val="19"/>
  </w:num>
  <w:num w:numId="10">
    <w:abstractNumId w:val="17"/>
  </w:num>
  <w:num w:numId="11">
    <w:abstractNumId w:val="11"/>
  </w:num>
  <w:num w:numId="12">
    <w:abstractNumId w:val="35"/>
  </w:num>
  <w:num w:numId="13">
    <w:abstractNumId w:val="30"/>
  </w:num>
  <w:num w:numId="14">
    <w:abstractNumId w:val="1"/>
  </w:num>
  <w:num w:numId="15">
    <w:abstractNumId w:val="23"/>
  </w:num>
  <w:num w:numId="16">
    <w:abstractNumId w:val="33"/>
  </w:num>
  <w:num w:numId="17">
    <w:abstractNumId w:val="20"/>
  </w:num>
  <w:num w:numId="18">
    <w:abstractNumId w:val="2"/>
  </w:num>
  <w:num w:numId="19">
    <w:abstractNumId w:val="14"/>
  </w:num>
  <w:num w:numId="20">
    <w:abstractNumId w:val="8"/>
  </w:num>
  <w:num w:numId="21">
    <w:abstractNumId w:val="12"/>
  </w:num>
  <w:num w:numId="22">
    <w:abstractNumId w:val="26"/>
  </w:num>
  <w:num w:numId="23">
    <w:abstractNumId w:val="6"/>
  </w:num>
  <w:num w:numId="24">
    <w:abstractNumId w:val="10"/>
  </w:num>
  <w:num w:numId="25">
    <w:abstractNumId w:val="24"/>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6"/>
  </w:num>
  <w:num w:numId="30">
    <w:abstractNumId w:val="31"/>
  </w:num>
  <w:num w:numId="31">
    <w:abstractNumId w:val="13"/>
  </w:num>
  <w:num w:numId="32">
    <w:abstractNumId w:val="18"/>
  </w:num>
  <w:num w:numId="33">
    <w:abstractNumId w:val="7"/>
  </w:num>
  <w:num w:numId="34">
    <w:abstractNumId w:val="3"/>
  </w:num>
  <w:num w:numId="35">
    <w:abstractNumId w:val="28"/>
  </w:num>
  <w:num w:numId="36">
    <w:abstractNumId w:val="9"/>
  </w:num>
  <w:num w:numId="37">
    <w:abstractNumId w:val="37"/>
  </w:num>
  <w:num w:numId="38">
    <w:abstractNumId w:val="21"/>
  </w:num>
  <w:num w:numId="39">
    <w:abstractNumId w:val="39"/>
  </w:num>
  <w:num w:numId="40">
    <w:abstractNumId w:val="2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attachedTemplate r:id="rId1"/>
  <w:stylePaneFormatFilter w:val="1801"/>
  <w:defaultTabStop w:val="709"/>
  <w:hyphenationZone w:val="425"/>
  <w:characterSpacingControl w:val="doNotCompress"/>
  <w:hdrShapeDefaults>
    <o:shapedefaults v:ext="edit" spidmax="2051" style="mso-position-horizontal:center;mso-width-percent:400;mso-height-percent:200;mso-width-relative:margin;mso-height-relative:margin" fillcolor="white">
      <v:fill color="white"/>
      <v:textbox style="mso-fit-shape-to-text:t"/>
      <o:colormru v:ext="edit" colors="#ffc,#9bafbe,#c8d2d7,#d7d7cd,#006487,#647d37,#641946,#eb780a"/>
    </o:shapedefaults>
    <o:shapelayout v:ext="edit">
      <o:idmap v:ext="edit" data="2"/>
    </o:shapelayout>
  </w:hdrShapeDefaults>
  <w:footnotePr>
    <w:footnote w:id="-1"/>
    <w:footnote w:id="0"/>
  </w:footnotePr>
  <w:endnotePr>
    <w:endnote w:id="-1"/>
    <w:endnote w:id="0"/>
  </w:endnotePr>
  <w:compat/>
  <w:rsids>
    <w:rsidRoot w:val="00D34E54"/>
    <w:rsid w:val="00000384"/>
    <w:rsid w:val="000003B1"/>
    <w:rsid w:val="00001DD8"/>
    <w:rsid w:val="00011B3C"/>
    <w:rsid w:val="000171A3"/>
    <w:rsid w:val="000220C5"/>
    <w:rsid w:val="00023BFC"/>
    <w:rsid w:val="00025193"/>
    <w:rsid w:val="000344CE"/>
    <w:rsid w:val="0003673A"/>
    <w:rsid w:val="00045035"/>
    <w:rsid w:val="00053998"/>
    <w:rsid w:val="00055192"/>
    <w:rsid w:val="000626AC"/>
    <w:rsid w:val="00064980"/>
    <w:rsid w:val="00064F1D"/>
    <w:rsid w:val="00066380"/>
    <w:rsid w:val="00066C4D"/>
    <w:rsid w:val="0006711F"/>
    <w:rsid w:val="00070B54"/>
    <w:rsid w:val="00076697"/>
    <w:rsid w:val="00076F15"/>
    <w:rsid w:val="000842CD"/>
    <w:rsid w:val="00085CCE"/>
    <w:rsid w:val="00091516"/>
    <w:rsid w:val="00095053"/>
    <w:rsid w:val="000A0A42"/>
    <w:rsid w:val="000A7514"/>
    <w:rsid w:val="000B179C"/>
    <w:rsid w:val="000B4F80"/>
    <w:rsid w:val="000B6261"/>
    <w:rsid w:val="000B66C8"/>
    <w:rsid w:val="000C05A3"/>
    <w:rsid w:val="000C16CF"/>
    <w:rsid w:val="000C190D"/>
    <w:rsid w:val="000C3BD1"/>
    <w:rsid w:val="000C76F0"/>
    <w:rsid w:val="000D12A8"/>
    <w:rsid w:val="000D3375"/>
    <w:rsid w:val="000D4D7C"/>
    <w:rsid w:val="000D56BF"/>
    <w:rsid w:val="000D5A50"/>
    <w:rsid w:val="000D70F2"/>
    <w:rsid w:val="000E14B7"/>
    <w:rsid w:val="000E154F"/>
    <w:rsid w:val="000E5006"/>
    <w:rsid w:val="000F4482"/>
    <w:rsid w:val="000F5101"/>
    <w:rsid w:val="000F5520"/>
    <w:rsid w:val="000F6850"/>
    <w:rsid w:val="00102ABF"/>
    <w:rsid w:val="00103BA7"/>
    <w:rsid w:val="0010491D"/>
    <w:rsid w:val="00104B0C"/>
    <w:rsid w:val="001050AE"/>
    <w:rsid w:val="0011222B"/>
    <w:rsid w:val="00114D4C"/>
    <w:rsid w:val="00120352"/>
    <w:rsid w:val="00121527"/>
    <w:rsid w:val="0012207F"/>
    <w:rsid w:val="00123D37"/>
    <w:rsid w:val="001318A2"/>
    <w:rsid w:val="001323AC"/>
    <w:rsid w:val="00135765"/>
    <w:rsid w:val="001376FE"/>
    <w:rsid w:val="001441A6"/>
    <w:rsid w:val="00145AEE"/>
    <w:rsid w:val="00145E21"/>
    <w:rsid w:val="0014629F"/>
    <w:rsid w:val="00147DB9"/>
    <w:rsid w:val="00147E41"/>
    <w:rsid w:val="00154AEA"/>
    <w:rsid w:val="0015538A"/>
    <w:rsid w:val="00155632"/>
    <w:rsid w:val="00155821"/>
    <w:rsid w:val="00155B0C"/>
    <w:rsid w:val="00156581"/>
    <w:rsid w:val="00156BFF"/>
    <w:rsid w:val="00160817"/>
    <w:rsid w:val="001665BC"/>
    <w:rsid w:val="00166AC8"/>
    <w:rsid w:val="00166D48"/>
    <w:rsid w:val="00172E23"/>
    <w:rsid w:val="00177C96"/>
    <w:rsid w:val="00181E11"/>
    <w:rsid w:val="00185175"/>
    <w:rsid w:val="001862C5"/>
    <w:rsid w:val="00186FE5"/>
    <w:rsid w:val="00190229"/>
    <w:rsid w:val="00190C94"/>
    <w:rsid w:val="00191C48"/>
    <w:rsid w:val="00192156"/>
    <w:rsid w:val="001A2B76"/>
    <w:rsid w:val="001A46F9"/>
    <w:rsid w:val="001A568A"/>
    <w:rsid w:val="001A5BDB"/>
    <w:rsid w:val="001B28BF"/>
    <w:rsid w:val="001B2B4C"/>
    <w:rsid w:val="001B73FA"/>
    <w:rsid w:val="001C037C"/>
    <w:rsid w:val="001C0C36"/>
    <w:rsid w:val="001C223F"/>
    <w:rsid w:val="001C7456"/>
    <w:rsid w:val="001C74E9"/>
    <w:rsid w:val="001D017B"/>
    <w:rsid w:val="001D2F42"/>
    <w:rsid w:val="001D5EF2"/>
    <w:rsid w:val="001E136B"/>
    <w:rsid w:val="001E422E"/>
    <w:rsid w:val="001E4699"/>
    <w:rsid w:val="001F0E31"/>
    <w:rsid w:val="001F1ADC"/>
    <w:rsid w:val="001F1FAA"/>
    <w:rsid w:val="001F36D7"/>
    <w:rsid w:val="001F7B26"/>
    <w:rsid w:val="00200F09"/>
    <w:rsid w:val="00207C31"/>
    <w:rsid w:val="00214CC7"/>
    <w:rsid w:val="002174A7"/>
    <w:rsid w:val="00224BA6"/>
    <w:rsid w:val="002254F1"/>
    <w:rsid w:val="0022583D"/>
    <w:rsid w:val="00227DA9"/>
    <w:rsid w:val="00227EA0"/>
    <w:rsid w:val="002335D4"/>
    <w:rsid w:val="002341D7"/>
    <w:rsid w:val="002352CB"/>
    <w:rsid w:val="00236541"/>
    <w:rsid w:val="002374CE"/>
    <w:rsid w:val="002413C5"/>
    <w:rsid w:val="00244544"/>
    <w:rsid w:val="0024487E"/>
    <w:rsid w:val="00245792"/>
    <w:rsid w:val="0025433D"/>
    <w:rsid w:val="00254411"/>
    <w:rsid w:val="00257613"/>
    <w:rsid w:val="00261C86"/>
    <w:rsid w:val="002627AF"/>
    <w:rsid w:val="00263DB2"/>
    <w:rsid w:val="0026768A"/>
    <w:rsid w:val="00270B5A"/>
    <w:rsid w:val="00275242"/>
    <w:rsid w:val="002812D4"/>
    <w:rsid w:val="0028197E"/>
    <w:rsid w:val="00282CE3"/>
    <w:rsid w:val="00282FCC"/>
    <w:rsid w:val="00285C10"/>
    <w:rsid w:val="00286B14"/>
    <w:rsid w:val="00286D2A"/>
    <w:rsid w:val="002876C7"/>
    <w:rsid w:val="002877B1"/>
    <w:rsid w:val="00290630"/>
    <w:rsid w:val="00295DA0"/>
    <w:rsid w:val="00297913"/>
    <w:rsid w:val="002A0CC6"/>
    <w:rsid w:val="002A3733"/>
    <w:rsid w:val="002A506E"/>
    <w:rsid w:val="002A7AFA"/>
    <w:rsid w:val="002B040D"/>
    <w:rsid w:val="002B17A9"/>
    <w:rsid w:val="002B1A80"/>
    <w:rsid w:val="002B77F8"/>
    <w:rsid w:val="002B7ECA"/>
    <w:rsid w:val="002C179E"/>
    <w:rsid w:val="002C2550"/>
    <w:rsid w:val="002C6414"/>
    <w:rsid w:val="002D2E93"/>
    <w:rsid w:val="002D30FF"/>
    <w:rsid w:val="002D4542"/>
    <w:rsid w:val="002D50EB"/>
    <w:rsid w:val="002D5502"/>
    <w:rsid w:val="002D5DB6"/>
    <w:rsid w:val="002D7867"/>
    <w:rsid w:val="002E0BAB"/>
    <w:rsid w:val="002E22DB"/>
    <w:rsid w:val="002E6947"/>
    <w:rsid w:val="002F1CE4"/>
    <w:rsid w:val="002F624B"/>
    <w:rsid w:val="002F6AE8"/>
    <w:rsid w:val="00301568"/>
    <w:rsid w:val="003015B9"/>
    <w:rsid w:val="0030193A"/>
    <w:rsid w:val="003029E9"/>
    <w:rsid w:val="003108F4"/>
    <w:rsid w:val="00310F68"/>
    <w:rsid w:val="003113CA"/>
    <w:rsid w:val="0031284B"/>
    <w:rsid w:val="003153C0"/>
    <w:rsid w:val="0031550E"/>
    <w:rsid w:val="00315B24"/>
    <w:rsid w:val="00317E4A"/>
    <w:rsid w:val="0032372F"/>
    <w:rsid w:val="003278B8"/>
    <w:rsid w:val="00327F84"/>
    <w:rsid w:val="003308DF"/>
    <w:rsid w:val="00330D47"/>
    <w:rsid w:val="0033521E"/>
    <w:rsid w:val="003374B6"/>
    <w:rsid w:val="00341470"/>
    <w:rsid w:val="003421A3"/>
    <w:rsid w:val="00345F36"/>
    <w:rsid w:val="00347CDA"/>
    <w:rsid w:val="00347DF9"/>
    <w:rsid w:val="00351644"/>
    <w:rsid w:val="00354F5B"/>
    <w:rsid w:val="003553DA"/>
    <w:rsid w:val="003565A5"/>
    <w:rsid w:val="003567FF"/>
    <w:rsid w:val="00356837"/>
    <w:rsid w:val="00357846"/>
    <w:rsid w:val="0035791F"/>
    <w:rsid w:val="00357D4E"/>
    <w:rsid w:val="003612A1"/>
    <w:rsid w:val="00361D26"/>
    <w:rsid w:val="00361E02"/>
    <w:rsid w:val="003646F5"/>
    <w:rsid w:val="00364CB1"/>
    <w:rsid w:val="00365EBA"/>
    <w:rsid w:val="0036751D"/>
    <w:rsid w:val="00371FEC"/>
    <w:rsid w:val="00373268"/>
    <w:rsid w:val="00373C56"/>
    <w:rsid w:val="00374EBE"/>
    <w:rsid w:val="003765F1"/>
    <w:rsid w:val="00376994"/>
    <w:rsid w:val="003801AE"/>
    <w:rsid w:val="00381454"/>
    <w:rsid w:val="00381694"/>
    <w:rsid w:val="00381D18"/>
    <w:rsid w:val="0038204C"/>
    <w:rsid w:val="0038317E"/>
    <w:rsid w:val="00387922"/>
    <w:rsid w:val="0039251A"/>
    <w:rsid w:val="00396531"/>
    <w:rsid w:val="003A2184"/>
    <w:rsid w:val="003A3F32"/>
    <w:rsid w:val="003A52CB"/>
    <w:rsid w:val="003A598C"/>
    <w:rsid w:val="003A7732"/>
    <w:rsid w:val="003B18C7"/>
    <w:rsid w:val="003B22B0"/>
    <w:rsid w:val="003B65EB"/>
    <w:rsid w:val="003B7525"/>
    <w:rsid w:val="003C1004"/>
    <w:rsid w:val="003C1040"/>
    <w:rsid w:val="003C2267"/>
    <w:rsid w:val="003C3A5C"/>
    <w:rsid w:val="003C6989"/>
    <w:rsid w:val="003C7D2D"/>
    <w:rsid w:val="003D0079"/>
    <w:rsid w:val="003D2066"/>
    <w:rsid w:val="003D21F2"/>
    <w:rsid w:val="003D25D0"/>
    <w:rsid w:val="003D527C"/>
    <w:rsid w:val="003D5FBE"/>
    <w:rsid w:val="003E2083"/>
    <w:rsid w:val="003E2601"/>
    <w:rsid w:val="003E6841"/>
    <w:rsid w:val="003E77D5"/>
    <w:rsid w:val="003F08B2"/>
    <w:rsid w:val="003F4578"/>
    <w:rsid w:val="003F48C0"/>
    <w:rsid w:val="003F4F9E"/>
    <w:rsid w:val="003F5225"/>
    <w:rsid w:val="003F5AB4"/>
    <w:rsid w:val="004003FF"/>
    <w:rsid w:val="004020C7"/>
    <w:rsid w:val="00404805"/>
    <w:rsid w:val="004048BA"/>
    <w:rsid w:val="00406FE8"/>
    <w:rsid w:val="00414214"/>
    <w:rsid w:val="00416A42"/>
    <w:rsid w:val="00420C31"/>
    <w:rsid w:val="00420D66"/>
    <w:rsid w:val="00424320"/>
    <w:rsid w:val="00427776"/>
    <w:rsid w:val="00430468"/>
    <w:rsid w:val="0043088D"/>
    <w:rsid w:val="004314C0"/>
    <w:rsid w:val="0043287A"/>
    <w:rsid w:val="0043442B"/>
    <w:rsid w:val="004357E8"/>
    <w:rsid w:val="00437DCC"/>
    <w:rsid w:val="00440479"/>
    <w:rsid w:val="0044270D"/>
    <w:rsid w:val="00443E4B"/>
    <w:rsid w:val="00444894"/>
    <w:rsid w:val="004452E7"/>
    <w:rsid w:val="00445905"/>
    <w:rsid w:val="00445E30"/>
    <w:rsid w:val="00447E02"/>
    <w:rsid w:val="00457784"/>
    <w:rsid w:val="00457CCE"/>
    <w:rsid w:val="00460547"/>
    <w:rsid w:val="00462492"/>
    <w:rsid w:val="00463029"/>
    <w:rsid w:val="00466F81"/>
    <w:rsid w:val="00470B6A"/>
    <w:rsid w:val="00471C08"/>
    <w:rsid w:val="004720FB"/>
    <w:rsid w:val="0047290E"/>
    <w:rsid w:val="0047359A"/>
    <w:rsid w:val="00474DBD"/>
    <w:rsid w:val="00482C7A"/>
    <w:rsid w:val="00484268"/>
    <w:rsid w:val="00487768"/>
    <w:rsid w:val="004912F5"/>
    <w:rsid w:val="00492F96"/>
    <w:rsid w:val="00495624"/>
    <w:rsid w:val="004A22B5"/>
    <w:rsid w:val="004A2AE4"/>
    <w:rsid w:val="004A3120"/>
    <w:rsid w:val="004A33BD"/>
    <w:rsid w:val="004A4F34"/>
    <w:rsid w:val="004A6770"/>
    <w:rsid w:val="004A6AEA"/>
    <w:rsid w:val="004A725C"/>
    <w:rsid w:val="004B0AB0"/>
    <w:rsid w:val="004B2199"/>
    <w:rsid w:val="004B585C"/>
    <w:rsid w:val="004B62B2"/>
    <w:rsid w:val="004C29D9"/>
    <w:rsid w:val="004C3325"/>
    <w:rsid w:val="004C3BF5"/>
    <w:rsid w:val="004C41F8"/>
    <w:rsid w:val="004C5D4E"/>
    <w:rsid w:val="004D0DF0"/>
    <w:rsid w:val="004D1C8B"/>
    <w:rsid w:val="004D4784"/>
    <w:rsid w:val="004D5D2E"/>
    <w:rsid w:val="004D72AA"/>
    <w:rsid w:val="004E2206"/>
    <w:rsid w:val="004E2827"/>
    <w:rsid w:val="004E757D"/>
    <w:rsid w:val="004F0346"/>
    <w:rsid w:val="004F25F3"/>
    <w:rsid w:val="004F2F34"/>
    <w:rsid w:val="004F66D1"/>
    <w:rsid w:val="004F6BA0"/>
    <w:rsid w:val="004F78A8"/>
    <w:rsid w:val="00501369"/>
    <w:rsid w:val="005028D0"/>
    <w:rsid w:val="00503117"/>
    <w:rsid w:val="00505717"/>
    <w:rsid w:val="005076AC"/>
    <w:rsid w:val="00510691"/>
    <w:rsid w:val="005176FE"/>
    <w:rsid w:val="0051773E"/>
    <w:rsid w:val="00520247"/>
    <w:rsid w:val="00520C19"/>
    <w:rsid w:val="005226FD"/>
    <w:rsid w:val="00524153"/>
    <w:rsid w:val="005344D0"/>
    <w:rsid w:val="005443AA"/>
    <w:rsid w:val="005444E6"/>
    <w:rsid w:val="00544FAE"/>
    <w:rsid w:val="00547B69"/>
    <w:rsid w:val="00547FE7"/>
    <w:rsid w:val="00551F48"/>
    <w:rsid w:val="00553188"/>
    <w:rsid w:val="00554805"/>
    <w:rsid w:val="00554F25"/>
    <w:rsid w:val="005559A9"/>
    <w:rsid w:val="0056061B"/>
    <w:rsid w:val="00561C4E"/>
    <w:rsid w:val="0056221D"/>
    <w:rsid w:val="005708D2"/>
    <w:rsid w:val="00573048"/>
    <w:rsid w:val="00577694"/>
    <w:rsid w:val="00584EAD"/>
    <w:rsid w:val="00584F73"/>
    <w:rsid w:val="00585CDD"/>
    <w:rsid w:val="00590C39"/>
    <w:rsid w:val="00592D30"/>
    <w:rsid w:val="0059552D"/>
    <w:rsid w:val="00596964"/>
    <w:rsid w:val="005972E9"/>
    <w:rsid w:val="0059749B"/>
    <w:rsid w:val="005A03F4"/>
    <w:rsid w:val="005A0E36"/>
    <w:rsid w:val="005A391B"/>
    <w:rsid w:val="005A5762"/>
    <w:rsid w:val="005A5FDB"/>
    <w:rsid w:val="005A610E"/>
    <w:rsid w:val="005A68DB"/>
    <w:rsid w:val="005A7846"/>
    <w:rsid w:val="005B3968"/>
    <w:rsid w:val="005B3C28"/>
    <w:rsid w:val="005B507A"/>
    <w:rsid w:val="005B6205"/>
    <w:rsid w:val="005C180A"/>
    <w:rsid w:val="005C1BEF"/>
    <w:rsid w:val="005C4538"/>
    <w:rsid w:val="005C5405"/>
    <w:rsid w:val="005C7F47"/>
    <w:rsid w:val="005D3E90"/>
    <w:rsid w:val="005D5E34"/>
    <w:rsid w:val="005D645D"/>
    <w:rsid w:val="005D79D8"/>
    <w:rsid w:val="005E2001"/>
    <w:rsid w:val="005E525F"/>
    <w:rsid w:val="005E70B7"/>
    <w:rsid w:val="005F1CC7"/>
    <w:rsid w:val="005F26F5"/>
    <w:rsid w:val="005F389A"/>
    <w:rsid w:val="005F396F"/>
    <w:rsid w:val="005F5DFA"/>
    <w:rsid w:val="005F64BE"/>
    <w:rsid w:val="005F7191"/>
    <w:rsid w:val="005F7B28"/>
    <w:rsid w:val="00600BAB"/>
    <w:rsid w:val="00601B5A"/>
    <w:rsid w:val="0060665B"/>
    <w:rsid w:val="006106ED"/>
    <w:rsid w:val="00610A47"/>
    <w:rsid w:val="00610B61"/>
    <w:rsid w:val="00611D66"/>
    <w:rsid w:val="00615670"/>
    <w:rsid w:val="00617BB3"/>
    <w:rsid w:val="00620BA7"/>
    <w:rsid w:val="00620E8F"/>
    <w:rsid w:val="0062207B"/>
    <w:rsid w:val="006234ED"/>
    <w:rsid w:val="006275FE"/>
    <w:rsid w:val="006302E6"/>
    <w:rsid w:val="00631081"/>
    <w:rsid w:val="006360A2"/>
    <w:rsid w:val="006528D1"/>
    <w:rsid w:val="0065429A"/>
    <w:rsid w:val="00654C24"/>
    <w:rsid w:val="00654E5C"/>
    <w:rsid w:val="00661E9E"/>
    <w:rsid w:val="00662987"/>
    <w:rsid w:val="00670592"/>
    <w:rsid w:val="0067209C"/>
    <w:rsid w:val="006723F3"/>
    <w:rsid w:val="00677506"/>
    <w:rsid w:val="00686071"/>
    <w:rsid w:val="006916E0"/>
    <w:rsid w:val="0069357A"/>
    <w:rsid w:val="00694CBF"/>
    <w:rsid w:val="00696690"/>
    <w:rsid w:val="00697D24"/>
    <w:rsid w:val="006A09A1"/>
    <w:rsid w:val="006A1E1A"/>
    <w:rsid w:val="006A2042"/>
    <w:rsid w:val="006B059D"/>
    <w:rsid w:val="006B16CC"/>
    <w:rsid w:val="006C0784"/>
    <w:rsid w:val="006C138D"/>
    <w:rsid w:val="006C14B3"/>
    <w:rsid w:val="006C40CB"/>
    <w:rsid w:val="006C7373"/>
    <w:rsid w:val="006D3A0C"/>
    <w:rsid w:val="006D50B1"/>
    <w:rsid w:val="006E13F5"/>
    <w:rsid w:val="006E48EA"/>
    <w:rsid w:val="006E5620"/>
    <w:rsid w:val="006F12FA"/>
    <w:rsid w:val="006F278C"/>
    <w:rsid w:val="006F4E5A"/>
    <w:rsid w:val="00704BE5"/>
    <w:rsid w:val="00705451"/>
    <w:rsid w:val="0070672E"/>
    <w:rsid w:val="00707173"/>
    <w:rsid w:val="007111B4"/>
    <w:rsid w:val="00711B69"/>
    <w:rsid w:val="00711BD7"/>
    <w:rsid w:val="00711FE4"/>
    <w:rsid w:val="00712DCD"/>
    <w:rsid w:val="00721236"/>
    <w:rsid w:val="00725A46"/>
    <w:rsid w:val="00725CEE"/>
    <w:rsid w:val="0072603F"/>
    <w:rsid w:val="00726C4B"/>
    <w:rsid w:val="007340DF"/>
    <w:rsid w:val="00734329"/>
    <w:rsid w:val="00734C4D"/>
    <w:rsid w:val="0074059C"/>
    <w:rsid w:val="00747EE8"/>
    <w:rsid w:val="00752867"/>
    <w:rsid w:val="007544BA"/>
    <w:rsid w:val="00757950"/>
    <w:rsid w:val="00757FCD"/>
    <w:rsid w:val="00763EA3"/>
    <w:rsid w:val="00767757"/>
    <w:rsid w:val="00773E00"/>
    <w:rsid w:val="00775781"/>
    <w:rsid w:val="007770BB"/>
    <w:rsid w:val="00777C6F"/>
    <w:rsid w:val="00783846"/>
    <w:rsid w:val="0078414F"/>
    <w:rsid w:val="00790BFE"/>
    <w:rsid w:val="007916D2"/>
    <w:rsid w:val="00792089"/>
    <w:rsid w:val="007921C9"/>
    <w:rsid w:val="0079400C"/>
    <w:rsid w:val="00794737"/>
    <w:rsid w:val="00795304"/>
    <w:rsid w:val="007A034C"/>
    <w:rsid w:val="007A0BB8"/>
    <w:rsid w:val="007A1392"/>
    <w:rsid w:val="007A3317"/>
    <w:rsid w:val="007A3657"/>
    <w:rsid w:val="007A71CC"/>
    <w:rsid w:val="007A7383"/>
    <w:rsid w:val="007B1338"/>
    <w:rsid w:val="007B6345"/>
    <w:rsid w:val="007B6B45"/>
    <w:rsid w:val="007C0D59"/>
    <w:rsid w:val="007C27A1"/>
    <w:rsid w:val="007C7260"/>
    <w:rsid w:val="007D1EBC"/>
    <w:rsid w:val="007D2EEC"/>
    <w:rsid w:val="007D5146"/>
    <w:rsid w:val="007D5478"/>
    <w:rsid w:val="007D57A3"/>
    <w:rsid w:val="007D73BA"/>
    <w:rsid w:val="007D7DA7"/>
    <w:rsid w:val="007E1295"/>
    <w:rsid w:val="007E26D7"/>
    <w:rsid w:val="007E370C"/>
    <w:rsid w:val="007E5348"/>
    <w:rsid w:val="007E686D"/>
    <w:rsid w:val="007F0611"/>
    <w:rsid w:val="007F356F"/>
    <w:rsid w:val="007F47FB"/>
    <w:rsid w:val="007F63C9"/>
    <w:rsid w:val="008110C0"/>
    <w:rsid w:val="008119D7"/>
    <w:rsid w:val="008121EC"/>
    <w:rsid w:val="00813791"/>
    <w:rsid w:val="008176B1"/>
    <w:rsid w:val="008249C4"/>
    <w:rsid w:val="00825904"/>
    <w:rsid w:val="00831264"/>
    <w:rsid w:val="008332D2"/>
    <w:rsid w:val="008351E6"/>
    <w:rsid w:val="00836A7F"/>
    <w:rsid w:val="008402B5"/>
    <w:rsid w:val="008405CC"/>
    <w:rsid w:val="00840D4A"/>
    <w:rsid w:val="00841552"/>
    <w:rsid w:val="00841F10"/>
    <w:rsid w:val="008457DA"/>
    <w:rsid w:val="00845923"/>
    <w:rsid w:val="00845E67"/>
    <w:rsid w:val="0084661E"/>
    <w:rsid w:val="00847636"/>
    <w:rsid w:val="0085019D"/>
    <w:rsid w:val="0085208D"/>
    <w:rsid w:val="00852BD9"/>
    <w:rsid w:val="00857C26"/>
    <w:rsid w:val="00861CC4"/>
    <w:rsid w:val="0086307D"/>
    <w:rsid w:val="00863CF6"/>
    <w:rsid w:val="008743E7"/>
    <w:rsid w:val="008765DE"/>
    <w:rsid w:val="00881A4F"/>
    <w:rsid w:val="008840ED"/>
    <w:rsid w:val="00885ADD"/>
    <w:rsid w:val="008862FC"/>
    <w:rsid w:val="00893A00"/>
    <w:rsid w:val="008A003C"/>
    <w:rsid w:val="008A276A"/>
    <w:rsid w:val="008A27BD"/>
    <w:rsid w:val="008A2991"/>
    <w:rsid w:val="008A7634"/>
    <w:rsid w:val="008B0B3A"/>
    <w:rsid w:val="008B15D1"/>
    <w:rsid w:val="008B756F"/>
    <w:rsid w:val="008C1293"/>
    <w:rsid w:val="008C2643"/>
    <w:rsid w:val="008C2708"/>
    <w:rsid w:val="008C3D0C"/>
    <w:rsid w:val="008C75DB"/>
    <w:rsid w:val="008D0B36"/>
    <w:rsid w:val="008D2690"/>
    <w:rsid w:val="008D2DF0"/>
    <w:rsid w:val="008D41DD"/>
    <w:rsid w:val="008D55C2"/>
    <w:rsid w:val="008D7DD5"/>
    <w:rsid w:val="008E02E3"/>
    <w:rsid w:val="008E2930"/>
    <w:rsid w:val="008E4F4D"/>
    <w:rsid w:val="008E5FA4"/>
    <w:rsid w:val="008E6603"/>
    <w:rsid w:val="008F0DB5"/>
    <w:rsid w:val="008F4664"/>
    <w:rsid w:val="008F5006"/>
    <w:rsid w:val="008F5E24"/>
    <w:rsid w:val="008F6D7B"/>
    <w:rsid w:val="008F74EC"/>
    <w:rsid w:val="008F7A87"/>
    <w:rsid w:val="00902549"/>
    <w:rsid w:val="00903E1E"/>
    <w:rsid w:val="00905A79"/>
    <w:rsid w:val="00905ACF"/>
    <w:rsid w:val="00907346"/>
    <w:rsid w:val="00911227"/>
    <w:rsid w:val="00912570"/>
    <w:rsid w:val="00913C81"/>
    <w:rsid w:val="0091496D"/>
    <w:rsid w:val="0092449E"/>
    <w:rsid w:val="0093546F"/>
    <w:rsid w:val="00936C67"/>
    <w:rsid w:val="00941D19"/>
    <w:rsid w:val="009431A9"/>
    <w:rsid w:val="00943CC8"/>
    <w:rsid w:val="009440E6"/>
    <w:rsid w:val="009475D8"/>
    <w:rsid w:val="00947E39"/>
    <w:rsid w:val="00950915"/>
    <w:rsid w:val="00951753"/>
    <w:rsid w:val="00951FBA"/>
    <w:rsid w:val="009615C9"/>
    <w:rsid w:val="00962C29"/>
    <w:rsid w:val="009634E1"/>
    <w:rsid w:val="00963E31"/>
    <w:rsid w:val="00964575"/>
    <w:rsid w:val="00967876"/>
    <w:rsid w:val="00967F18"/>
    <w:rsid w:val="009702BF"/>
    <w:rsid w:val="00971D3A"/>
    <w:rsid w:val="00972037"/>
    <w:rsid w:val="00972887"/>
    <w:rsid w:val="00974639"/>
    <w:rsid w:val="0097684D"/>
    <w:rsid w:val="0098379D"/>
    <w:rsid w:val="0098486C"/>
    <w:rsid w:val="009855FA"/>
    <w:rsid w:val="009863B3"/>
    <w:rsid w:val="00987DCD"/>
    <w:rsid w:val="00991D53"/>
    <w:rsid w:val="00991D61"/>
    <w:rsid w:val="00993734"/>
    <w:rsid w:val="009937F8"/>
    <w:rsid w:val="00993B92"/>
    <w:rsid w:val="00994C18"/>
    <w:rsid w:val="009978B1"/>
    <w:rsid w:val="009A0B9D"/>
    <w:rsid w:val="009A1289"/>
    <w:rsid w:val="009A2E04"/>
    <w:rsid w:val="009A61D9"/>
    <w:rsid w:val="009A6BAF"/>
    <w:rsid w:val="009A70CE"/>
    <w:rsid w:val="009B17A0"/>
    <w:rsid w:val="009B2194"/>
    <w:rsid w:val="009B414B"/>
    <w:rsid w:val="009B5096"/>
    <w:rsid w:val="009B566F"/>
    <w:rsid w:val="009B725A"/>
    <w:rsid w:val="009C0ACD"/>
    <w:rsid w:val="009C0D94"/>
    <w:rsid w:val="009C2A15"/>
    <w:rsid w:val="009C79F9"/>
    <w:rsid w:val="009D0D1C"/>
    <w:rsid w:val="009D192F"/>
    <w:rsid w:val="009D2979"/>
    <w:rsid w:val="009D6324"/>
    <w:rsid w:val="009D70DE"/>
    <w:rsid w:val="009E140D"/>
    <w:rsid w:val="009E6442"/>
    <w:rsid w:val="009E7CFD"/>
    <w:rsid w:val="009F36C2"/>
    <w:rsid w:val="009F4196"/>
    <w:rsid w:val="009F55AD"/>
    <w:rsid w:val="009F6248"/>
    <w:rsid w:val="009F70EB"/>
    <w:rsid w:val="00A14015"/>
    <w:rsid w:val="00A21F09"/>
    <w:rsid w:val="00A23652"/>
    <w:rsid w:val="00A2599D"/>
    <w:rsid w:val="00A27C18"/>
    <w:rsid w:val="00A3339B"/>
    <w:rsid w:val="00A33F88"/>
    <w:rsid w:val="00A36F53"/>
    <w:rsid w:val="00A40503"/>
    <w:rsid w:val="00A4156B"/>
    <w:rsid w:val="00A47CA6"/>
    <w:rsid w:val="00A506F7"/>
    <w:rsid w:val="00A51971"/>
    <w:rsid w:val="00A54A8B"/>
    <w:rsid w:val="00A55416"/>
    <w:rsid w:val="00A56202"/>
    <w:rsid w:val="00A626F6"/>
    <w:rsid w:val="00A654AA"/>
    <w:rsid w:val="00A70A20"/>
    <w:rsid w:val="00A716E2"/>
    <w:rsid w:val="00A72D9B"/>
    <w:rsid w:val="00A72F2A"/>
    <w:rsid w:val="00A74967"/>
    <w:rsid w:val="00A76B14"/>
    <w:rsid w:val="00A77265"/>
    <w:rsid w:val="00A772E8"/>
    <w:rsid w:val="00A775FD"/>
    <w:rsid w:val="00A80363"/>
    <w:rsid w:val="00A80A5F"/>
    <w:rsid w:val="00A81851"/>
    <w:rsid w:val="00A81C1E"/>
    <w:rsid w:val="00A8371F"/>
    <w:rsid w:val="00A90AA0"/>
    <w:rsid w:val="00A90F02"/>
    <w:rsid w:val="00A91ED1"/>
    <w:rsid w:val="00A95C90"/>
    <w:rsid w:val="00AA0BC5"/>
    <w:rsid w:val="00AA220F"/>
    <w:rsid w:val="00AA2515"/>
    <w:rsid w:val="00AA2BFD"/>
    <w:rsid w:val="00AA5A8C"/>
    <w:rsid w:val="00AB337A"/>
    <w:rsid w:val="00AB3EEC"/>
    <w:rsid w:val="00AB620A"/>
    <w:rsid w:val="00AB74CF"/>
    <w:rsid w:val="00AB7F32"/>
    <w:rsid w:val="00AC0596"/>
    <w:rsid w:val="00AC3743"/>
    <w:rsid w:val="00AC415A"/>
    <w:rsid w:val="00AC4462"/>
    <w:rsid w:val="00AC4B65"/>
    <w:rsid w:val="00AC64B2"/>
    <w:rsid w:val="00AC7635"/>
    <w:rsid w:val="00AD0307"/>
    <w:rsid w:val="00AD356A"/>
    <w:rsid w:val="00AD3E49"/>
    <w:rsid w:val="00AD4396"/>
    <w:rsid w:val="00AE065A"/>
    <w:rsid w:val="00AE06EE"/>
    <w:rsid w:val="00AE5642"/>
    <w:rsid w:val="00AE74FA"/>
    <w:rsid w:val="00AF2927"/>
    <w:rsid w:val="00AF69AF"/>
    <w:rsid w:val="00B01CA7"/>
    <w:rsid w:val="00B029D6"/>
    <w:rsid w:val="00B048B3"/>
    <w:rsid w:val="00B1326F"/>
    <w:rsid w:val="00B1586C"/>
    <w:rsid w:val="00B173AF"/>
    <w:rsid w:val="00B22B66"/>
    <w:rsid w:val="00B23FEF"/>
    <w:rsid w:val="00B245F1"/>
    <w:rsid w:val="00B24636"/>
    <w:rsid w:val="00B26BFE"/>
    <w:rsid w:val="00B303E7"/>
    <w:rsid w:val="00B316EB"/>
    <w:rsid w:val="00B332F3"/>
    <w:rsid w:val="00B342F1"/>
    <w:rsid w:val="00B36706"/>
    <w:rsid w:val="00B4198B"/>
    <w:rsid w:val="00B427CA"/>
    <w:rsid w:val="00B46B5C"/>
    <w:rsid w:val="00B5295E"/>
    <w:rsid w:val="00B529F9"/>
    <w:rsid w:val="00B5405E"/>
    <w:rsid w:val="00B554EF"/>
    <w:rsid w:val="00B60722"/>
    <w:rsid w:val="00B758D1"/>
    <w:rsid w:val="00B75B1F"/>
    <w:rsid w:val="00B76821"/>
    <w:rsid w:val="00B81D37"/>
    <w:rsid w:val="00B85F17"/>
    <w:rsid w:val="00B8735F"/>
    <w:rsid w:val="00B90A7E"/>
    <w:rsid w:val="00B90E3A"/>
    <w:rsid w:val="00B935D4"/>
    <w:rsid w:val="00B97F8C"/>
    <w:rsid w:val="00BA049D"/>
    <w:rsid w:val="00BA14FA"/>
    <w:rsid w:val="00BA16A8"/>
    <w:rsid w:val="00BA3847"/>
    <w:rsid w:val="00BA74CC"/>
    <w:rsid w:val="00BB0F50"/>
    <w:rsid w:val="00BB3B4D"/>
    <w:rsid w:val="00BB5ECA"/>
    <w:rsid w:val="00BB63F5"/>
    <w:rsid w:val="00BB7D32"/>
    <w:rsid w:val="00BC06D2"/>
    <w:rsid w:val="00BC362D"/>
    <w:rsid w:val="00BC3D84"/>
    <w:rsid w:val="00BC6819"/>
    <w:rsid w:val="00BC74E8"/>
    <w:rsid w:val="00BD0193"/>
    <w:rsid w:val="00BD05B5"/>
    <w:rsid w:val="00BD3758"/>
    <w:rsid w:val="00BD4885"/>
    <w:rsid w:val="00BD5144"/>
    <w:rsid w:val="00BD5EE6"/>
    <w:rsid w:val="00BD6730"/>
    <w:rsid w:val="00BD67AE"/>
    <w:rsid w:val="00BD714D"/>
    <w:rsid w:val="00BE0C04"/>
    <w:rsid w:val="00BE0DD0"/>
    <w:rsid w:val="00BE1FC0"/>
    <w:rsid w:val="00BE2FC5"/>
    <w:rsid w:val="00BF0266"/>
    <w:rsid w:val="00BF33B7"/>
    <w:rsid w:val="00BF3E65"/>
    <w:rsid w:val="00BF3ECB"/>
    <w:rsid w:val="00BF497D"/>
    <w:rsid w:val="00C00AA2"/>
    <w:rsid w:val="00C02083"/>
    <w:rsid w:val="00C026C1"/>
    <w:rsid w:val="00C02CAD"/>
    <w:rsid w:val="00C04947"/>
    <w:rsid w:val="00C05618"/>
    <w:rsid w:val="00C0796B"/>
    <w:rsid w:val="00C10317"/>
    <w:rsid w:val="00C111BF"/>
    <w:rsid w:val="00C11E95"/>
    <w:rsid w:val="00C12847"/>
    <w:rsid w:val="00C1311B"/>
    <w:rsid w:val="00C1488E"/>
    <w:rsid w:val="00C16B3A"/>
    <w:rsid w:val="00C1760A"/>
    <w:rsid w:val="00C17936"/>
    <w:rsid w:val="00C2030F"/>
    <w:rsid w:val="00C20B7A"/>
    <w:rsid w:val="00C21BBE"/>
    <w:rsid w:val="00C2362D"/>
    <w:rsid w:val="00C243FA"/>
    <w:rsid w:val="00C26876"/>
    <w:rsid w:val="00C271AC"/>
    <w:rsid w:val="00C27DA8"/>
    <w:rsid w:val="00C41EB2"/>
    <w:rsid w:val="00C4245F"/>
    <w:rsid w:val="00C43E31"/>
    <w:rsid w:val="00C44195"/>
    <w:rsid w:val="00C46A7A"/>
    <w:rsid w:val="00C55AE0"/>
    <w:rsid w:val="00C60B5D"/>
    <w:rsid w:val="00C61B70"/>
    <w:rsid w:val="00C6481A"/>
    <w:rsid w:val="00C72AD1"/>
    <w:rsid w:val="00C73FAB"/>
    <w:rsid w:val="00C7739F"/>
    <w:rsid w:val="00C80474"/>
    <w:rsid w:val="00C81E86"/>
    <w:rsid w:val="00C8224F"/>
    <w:rsid w:val="00C82B66"/>
    <w:rsid w:val="00C833DC"/>
    <w:rsid w:val="00C83F2A"/>
    <w:rsid w:val="00C85978"/>
    <w:rsid w:val="00C86858"/>
    <w:rsid w:val="00C86D56"/>
    <w:rsid w:val="00C90F51"/>
    <w:rsid w:val="00C948DD"/>
    <w:rsid w:val="00C94AAE"/>
    <w:rsid w:val="00C95AF0"/>
    <w:rsid w:val="00C9651D"/>
    <w:rsid w:val="00C975EA"/>
    <w:rsid w:val="00CA319A"/>
    <w:rsid w:val="00CA493C"/>
    <w:rsid w:val="00CA694A"/>
    <w:rsid w:val="00CA6A43"/>
    <w:rsid w:val="00CB240C"/>
    <w:rsid w:val="00CB2564"/>
    <w:rsid w:val="00CB51D7"/>
    <w:rsid w:val="00CB593C"/>
    <w:rsid w:val="00CB671A"/>
    <w:rsid w:val="00CB6D9A"/>
    <w:rsid w:val="00CB6E67"/>
    <w:rsid w:val="00CB701C"/>
    <w:rsid w:val="00CC2954"/>
    <w:rsid w:val="00CC32DD"/>
    <w:rsid w:val="00CC43EC"/>
    <w:rsid w:val="00CC6A5B"/>
    <w:rsid w:val="00CC71EE"/>
    <w:rsid w:val="00CC7B67"/>
    <w:rsid w:val="00CD0775"/>
    <w:rsid w:val="00CD1755"/>
    <w:rsid w:val="00CD2F53"/>
    <w:rsid w:val="00CD3F01"/>
    <w:rsid w:val="00CE2A39"/>
    <w:rsid w:val="00CE49AE"/>
    <w:rsid w:val="00CF0F04"/>
    <w:rsid w:val="00CF1641"/>
    <w:rsid w:val="00CF179A"/>
    <w:rsid w:val="00CF41F1"/>
    <w:rsid w:val="00D05435"/>
    <w:rsid w:val="00D06AA4"/>
    <w:rsid w:val="00D128C1"/>
    <w:rsid w:val="00D13EF5"/>
    <w:rsid w:val="00D1421F"/>
    <w:rsid w:val="00D24E04"/>
    <w:rsid w:val="00D25A88"/>
    <w:rsid w:val="00D25B9A"/>
    <w:rsid w:val="00D27CC3"/>
    <w:rsid w:val="00D328E4"/>
    <w:rsid w:val="00D333C0"/>
    <w:rsid w:val="00D33DA3"/>
    <w:rsid w:val="00D34E54"/>
    <w:rsid w:val="00D403A4"/>
    <w:rsid w:val="00D40839"/>
    <w:rsid w:val="00D40BB3"/>
    <w:rsid w:val="00D41404"/>
    <w:rsid w:val="00D429C7"/>
    <w:rsid w:val="00D44978"/>
    <w:rsid w:val="00D45EAD"/>
    <w:rsid w:val="00D544D5"/>
    <w:rsid w:val="00D61653"/>
    <w:rsid w:val="00D6475D"/>
    <w:rsid w:val="00D64A69"/>
    <w:rsid w:val="00D65268"/>
    <w:rsid w:val="00D6715C"/>
    <w:rsid w:val="00D67F44"/>
    <w:rsid w:val="00D719DC"/>
    <w:rsid w:val="00D7352F"/>
    <w:rsid w:val="00D83318"/>
    <w:rsid w:val="00D84070"/>
    <w:rsid w:val="00D86EEA"/>
    <w:rsid w:val="00D87CDD"/>
    <w:rsid w:val="00D91019"/>
    <w:rsid w:val="00D91C95"/>
    <w:rsid w:val="00D92F11"/>
    <w:rsid w:val="00D97669"/>
    <w:rsid w:val="00DA35B0"/>
    <w:rsid w:val="00DA39E4"/>
    <w:rsid w:val="00DA7E6C"/>
    <w:rsid w:val="00DA7FAB"/>
    <w:rsid w:val="00DB1845"/>
    <w:rsid w:val="00DB19F6"/>
    <w:rsid w:val="00DB1E59"/>
    <w:rsid w:val="00DB1FFA"/>
    <w:rsid w:val="00DB586F"/>
    <w:rsid w:val="00DB7054"/>
    <w:rsid w:val="00DB739D"/>
    <w:rsid w:val="00DB7700"/>
    <w:rsid w:val="00DB7E3B"/>
    <w:rsid w:val="00DC3827"/>
    <w:rsid w:val="00DC6229"/>
    <w:rsid w:val="00DD0BC4"/>
    <w:rsid w:val="00DD12FA"/>
    <w:rsid w:val="00DD1C9F"/>
    <w:rsid w:val="00DD3859"/>
    <w:rsid w:val="00DD4B8B"/>
    <w:rsid w:val="00DD4DCB"/>
    <w:rsid w:val="00DD4DED"/>
    <w:rsid w:val="00DE2BD4"/>
    <w:rsid w:val="00DE3C87"/>
    <w:rsid w:val="00DE411B"/>
    <w:rsid w:val="00DE534A"/>
    <w:rsid w:val="00DE5792"/>
    <w:rsid w:val="00DE7987"/>
    <w:rsid w:val="00DF039F"/>
    <w:rsid w:val="00DF1671"/>
    <w:rsid w:val="00DF16F1"/>
    <w:rsid w:val="00DF6C2A"/>
    <w:rsid w:val="00DF7A81"/>
    <w:rsid w:val="00E066A6"/>
    <w:rsid w:val="00E115B0"/>
    <w:rsid w:val="00E156D9"/>
    <w:rsid w:val="00E15BF8"/>
    <w:rsid w:val="00E2070B"/>
    <w:rsid w:val="00E2275B"/>
    <w:rsid w:val="00E26D60"/>
    <w:rsid w:val="00E27C74"/>
    <w:rsid w:val="00E3050B"/>
    <w:rsid w:val="00E30F40"/>
    <w:rsid w:val="00E317CC"/>
    <w:rsid w:val="00E31CB1"/>
    <w:rsid w:val="00E31FA6"/>
    <w:rsid w:val="00E33227"/>
    <w:rsid w:val="00E3383A"/>
    <w:rsid w:val="00E35D32"/>
    <w:rsid w:val="00E41DF6"/>
    <w:rsid w:val="00E46A3B"/>
    <w:rsid w:val="00E50ED6"/>
    <w:rsid w:val="00E5230C"/>
    <w:rsid w:val="00E5242C"/>
    <w:rsid w:val="00E56685"/>
    <w:rsid w:val="00E57176"/>
    <w:rsid w:val="00E6349C"/>
    <w:rsid w:val="00E664F4"/>
    <w:rsid w:val="00E734EC"/>
    <w:rsid w:val="00E7392C"/>
    <w:rsid w:val="00E74BA8"/>
    <w:rsid w:val="00E77C30"/>
    <w:rsid w:val="00E86E46"/>
    <w:rsid w:val="00E91650"/>
    <w:rsid w:val="00E9175C"/>
    <w:rsid w:val="00E91BE5"/>
    <w:rsid w:val="00E95D96"/>
    <w:rsid w:val="00E97FD5"/>
    <w:rsid w:val="00EA367D"/>
    <w:rsid w:val="00EA48D1"/>
    <w:rsid w:val="00EA4DB6"/>
    <w:rsid w:val="00EA53CB"/>
    <w:rsid w:val="00EB0706"/>
    <w:rsid w:val="00EB2581"/>
    <w:rsid w:val="00EB78E9"/>
    <w:rsid w:val="00EC04F7"/>
    <w:rsid w:val="00EC1231"/>
    <w:rsid w:val="00EC30C1"/>
    <w:rsid w:val="00EC37AE"/>
    <w:rsid w:val="00EC453E"/>
    <w:rsid w:val="00EC483D"/>
    <w:rsid w:val="00EC54B8"/>
    <w:rsid w:val="00EC5D02"/>
    <w:rsid w:val="00ED18D7"/>
    <w:rsid w:val="00ED1F3B"/>
    <w:rsid w:val="00ED33CA"/>
    <w:rsid w:val="00ED3A02"/>
    <w:rsid w:val="00EE2374"/>
    <w:rsid w:val="00EF1A8E"/>
    <w:rsid w:val="00EF4D7C"/>
    <w:rsid w:val="00EF5A80"/>
    <w:rsid w:val="00EF700A"/>
    <w:rsid w:val="00F00751"/>
    <w:rsid w:val="00F01517"/>
    <w:rsid w:val="00F0529D"/>
    <w:rsid w:val="00F11A55"/>
    <w:rsid w:val="00F11C7F"/>
    <w:rsid w:val="00F12704"/>
    <w:rsid w:val="00F1370D"/>
    <w:rsid w:val="00F14058"/>
    <w:rsid w:val="00F1576A"/>
    <w:rsid w:val="00F1587F"/>
    <w:rsid w:val="00F17A17"/>
    <w:rsid w:val="00F17C75"/>
    <w:rsid w:val="00F21C65"/>
    <w:rsid w:val="00F23683"/>
    <w:rsid w:val="00F24DA4"/>
    <w:rsid w:val="00F25F79"/>
    <w:rsid w:val="00F301BC"/>
    <w:rsid w:val="00F30D3F"/>
    <w:rsid w:val="00F31BB4"/>
    <w:rsid w:val="00F357ED"/>
    <w:rsid w:val="00F35B9B"/>
    <w:rsid w:val="00F366A1"/>
    <w:rsid w:val="00F372DC"/>
    <w:rsid w:val="00F3744B"/>
    <w:rsid w:val="00F40A6E"/>
    <w:rsid w:val="00F42507"/>
    <w:rsid w:val="00F42833"/>
    <w:rsid w:val="00F5004E"/>
    <w:rsid w:val="00F56CB3"/>
    <w:rsid w:val="00F57A7C"/>
    <w:rsid w:val="00F61D91"/>
    <w:rsid w:val="00F75336"/>
    <w:rsid w:val="00F76762"/>
    <w:rsid w:val="00F77279"/>
    <w:rsid w:val="00F83443"/>
    <w:rsid w:val="00F8440C"/>
    <w:rsid w:val="00F851DD"/>
    <w:rsid w:val="00F852D4"/>
    <w:rsid w:val="00F85E89"/>
    <w:rsid w:val="00F87C01"/>
    <w:rsid w:val="00F908A6"/>
    <w:rsid w:val="00F9161E"/>
    <w:rsid w:val="00F92064"/>
    <w:rsid w:val="00F936D8"/>
    <w:rsid w:val="00F94803"/>
    <w:rsid w:val="00F94A38"/>
    <w:rsid w:val="00F96057"/>
    <w:rsid w:val="00F97804"/>
    <w:rsid w:val="00FA0667"/>
    <w:rsid w:val="00FA57E8"/>
    <w:rsid w:val="00FA6570"/>
    <w:rsid w:val="00FB1415"/>
    <w:rsid w:val="00FB1A7B"/>
    <w:rsid w:val="00FB450D"/>
    <w:rsid w:val="00FB4ABE"/>
    <w:rsid w:val="00FB4E4B"/>
    <w:rsid w:val="00FB611C"/>
    <w:rsid w:val="00FC552D"/>
    <w:rsid w:val="00FC642D"/>
    <w:rsid w:val="00FC73E3"/>
    <w:rsid w:val="00FD0386"/>
    <w:rsid w:val="00FD1AD7"/>
    <w:rsid w:val="00FE48EE"/>
    <w:rsid w:val="00FE58D6"/>
    <w:rsid w:val="00FE6B15"/>
    <w:rsid w:val="00FE707F"/>
    <w:rsid w:val="00FE7129"/>
    <w:rsid w:val="00FE740B"/>
    <w:rsid w:val="00FF0E71"/>
    <w:rsid w:val="00FF2BA9"/>
    <w:rsid w:val="00FF4692"/>
    <w:rsid w:val="00FF499F"/>
    <w:rsid w:val="00FF4A02"/>
    <w:rsid w:val="00FF57DF"/>
    <w:rsid w:val="00FF59AA"/>
    <w:rsid w:val="00FF76F5"/>
    <w:rsid w:val="00FF7B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center;mso-width-percent:400;mso-height-percent:200;mso-width-relative:margin;mso-height-relative:margin" fillcolor="white">
      <v:fill color="white"/>
      <v:textbox style="mso-fit-shape-to-text:t"/>
      <o:colormru v:ext="edit" colors="#ffc,#9bafbe,#c8d2d7,#d7d7cd,#006487,#647d37,#641946,#eb780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4E04"/>
    <w:pPr>
      <w:spacing w:after="128" w:line="255" w:lineRule="exact"/>
    </w:pPr>
    <w:rPr>
      <w:rFonts w:ascii="Siemens Sans" w:hAnsi="Siemens Sans"/>
      <w:spacing w:val="2"/>
      <w:kern w:val="8"/>
      <w:sz w:val="22"/>
      <w:szCs w:val="24"/>
      <w:lang w:eastAsia="de-DE"/>
    </w:rPr>
  </w:style>
  <w:style w:type="paragraph" w:styleId="berschrift1">
    <w:name w:val="heading 1"/>
    <w:basedOn w:val="Standard"/>
    <w:next w:val="Standard"/>
    <w:qFormat/>
    <w:rsid w:val="00F11A55"/>
    <w:pPr>
      <w:keepNext/>
      <w:spacing w:before="120" w:after="120" w:line="240" w:lineRule="auto"/>
      <w:outlineLvl w:val="0"/>
    </w:pPr>
    <w:rPr>
      <w:rFonts w:cs="Arial"/>
      <w:b/>
      <w:bCs/>
      <w:color w:val="879BAA"/>
      <w:kern w:val="32"/>
      <w:sz w:val="36"/>
      <w:szCs w:val="32"/>
    </w:rPr>
  </w:style>
  <w:style w:type="paragraph" w:styleId="berschrift2">
    <w:name w:val="heading 2"/>
    <w:basedOn w:val="Standard"/>
    <w:next w:val="Standard"/>
    <w:qFormat/>
    <w:rsid w:val="000C190D"/>
    <w:pPr>
      <w:keepNext/>
      <w:spacing w:before="240" w:after="60"/>
      <w:outlineLvl w:val="1"/>
    </w:pPr>
    <w:rPr>
      <w:rFonts w:cs="Arial"/>
      <w:b/>
      <w:bCs/>
      <w:iCs/>
      <w:color w:val="879BAA"/>
      <w:sz w:val="28"/>
      <w:szCs w:val="28"/>
    </w:rPr>
  </w:style>
  <w:style w:type="paragraph" w:styleId="berschrift3">
    <w:name w:val="heading 3"/>
    <w:basedOn w:val="Standard"/>
    <w:next w:val="Standard"/>
    <w:qFormat/>
    <w:rsid w:val="008402B5"/>
    <w:pPr>
      <w:keepNext/>
      <w:spacing w:before="240" w:after="240"/>
      <w:outlineLvl w:val="2"/>
    </w:pPr>
    <w:rPr>
      <w:rFonts w:cs="Arial"/>
      <w:b/>
      <w:bCs/>
      <w:color w:val="879BAA"/>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86B14"/>
    <w:pPr>
      <w:spacing w:line="240" w:lineRule="atLeast"/>
    </w:pPr>
    <w:rPr>
      <w:rFonts w:ascii="Arial" w:hAnsi="Arial"/>
      <w:sz w:val="20"/>
    </w:rPr>
  </w:style>
  <w:style w:type="paragraph" w:styleId="Kopfzeile">
    <w:name w:val="header"/>
    <w:basedOn w:val="Standard"/>
    <w:semiHidden/>
    <w:rsid w:val="00286B14"/>
    <w:pPr>
      <w:spacing w:line="240" w:lineRule="atLeast"/>
    </w:pPr>
    <w:rPr>
      <w:rFonts w:ascii="Arial" w:hAnsi="Arial"/>
      <w:sz w:val="20"/>
    </w:rPr>
  </w:style>
  <w:style w:type="table" w:styleId="Tabellengitternetz">
    <w:name w:val="Table Grid"/>
    <w:basedOn w:val="NormaleTabelle"/>
    <w:semiHidden/>
    <w:rsid w:val="00F366A1"/>
    <w:pPr>
      <w:spacing w:line="240" w:lineRule="atLeast"/>
    </w:pPr>
    <w:tblPr>
      <w:tblInd w:w="0" w:type="dxa"/>
      <w:tblCellMar>
        <w:top w:w="0" w:type="dxa"/>
        <w:left w:w="0" w:type="dxa"/>
        <w:bottom w:w="0" w:type="dxa"/>
        <w:right w:w="0" w:type="dxa"/>
      </w:tblCellMar>
    </w:tblPr>
  </w:style>
  <w:style w:type="paragraph" w:customStyle="1" w:styleId="SubheadStone">
    <w:name w:val="_Subhead Stone"/>
    <w:basedOn w:val="Standard"/>
    <w:rsid w:val="00577694"/>
    <w:pPr>
      <w:keepNext/>
      <w:keepLines/>
      <w:suppressAutoHyphens/>
      <w:spacing w:before="227" w:after="0"/>
    </w:pPr>
    <w:rPr>
      <w:b/>
      <w:color w:val="879BAA"/>
    </w:rPr>
  </w:style>
  <w:style w:type="paragraph" w:customStyle="1" w:styleId="URLKeyword13pt">
    <w:name w:val="_URL_Keyword 13pt"/>
    <w:basedOn w:val="Standard"/>
    <w:rsid w:val="006C7373"/>
    <w:pPr>
      <w:spacing w:after="0" w:line="260" w:lineRule="atLeast"/>
      <w:ind w:right="680"/>
    </w:pPr>
    <w:rPr>
      <w:b/>
      <w:color w:val="FFFFFF"/>
      <w:spacing w:val="1"/>
      <w:sz w:val="26"/>
      <w:szCs w:val="36"/>
    </w:rPr>
  </w:style>
  <w:style w:type="paragraph" w:customStyle="1" w:styleId="Headline36pt">
    <w:name w:val="_Headline 36pt"/>
    <w:basedOn w:val="Standard"/>
    <w:rsid w:val="008121EC"/>
    <w:pPr>
      <w:spacing w:after="0" w:line="850" w:lineRule="exact"/>
      <w:ind w:left="-28" w:right="680"/>
    </w:pPr>
    <w:rPr>
      <w:rFonts w:ascii="Siemens Serif Semibold" w:hAnsi="Siemens Serif Semibold"/>
      <w:color w:val="FFFFFF"/>
      <w:spacing w:val="-2"/>
      <w:sz w:val="72"/>
      <w:szCs w:val="88"/>
    </w:rPr>
  </w:style>
  <w:style w:type="paragraph" w:customStyle="1" w:styleId="Subline15pt">
    <w:name w:val="_Subline 15pt"/>
    <w:basedOn w:val="Standard"/>
    <w:rsid w:val="006C7373"/>
    <w:pPr>
      <w:spacing w:before="196" w:after="0" w:line="369" w:lineRule="exact"/>
      <w:ind w:right="454"/>
    </w:pPr>
    <w:rPr>
      <w:b/>
      <w:color w:val="FFFFFF"/>
      <w:spacing w:val="1"/>
      <w:sz w:val="30"/>
      <w:szCs w:val="44"/>
    </w:rPr>
  </w:style>
  <w:style w:type="paragraph" w:customStyle="1" w:styleId="Fuzeile0">
    <w:name w:val="_Fußzeile"/>
    <w:basedOn w:val="Standard"/>
    <w:semiHidden/>
    <w:rsid w:val="00121527"/>
    <w:pPr>
      <w:framePr w:w="9639" w:wrap="around" w:vAnchor="page" w:hAnchor="text" w:y="16058" w:anchorLock="1"/>
      <w:spacing w:after="0" w:line="198" w:lineRule="atLeast"/>
    </w:pPr>
    <w:rPr>
      <w:b/>
      <w:spacing w:val="3"/>
      <w:sz w:val="15"/>
      <w:szCs w:val="36"/>
    </w:rPr>
  </w:style>
  <w:style w:type="character" w:customStyle="1" w:styleId="Naturalred">
    <w:name w:val="_Natural red"/>
    <w:rsid w:val="00487768"/>
    <w:rPr>
      <w:color w:val="641946"/>
    </w:rPr>
  </w:style>
  <w:style w:type="character" w:customStyle="1" w:styleId="Naturalblue">
    <w:name w:val="_Natural blue"/>
    <w:rsid w:val="00487768"/>
    <w:rPr>
      <w:color w:val="006487"/>
    </w:rPr>
  </w:style>
  <w:style w:type="character" w:customStyle="1" w:styleId="Naturalgreen">
    <w:name w:val="_Natural green"/>
    <w:rsid w:val="00487768"/>
    <w:rPr>
      <w:color w:val="647D37"/>
    </w:rPr>
  </w:style>
  <w:style w:type="character" w:customStyle="1" w:styleId="NaturalYellow">
    <w:name w:val="_Natural Yellow"/>
    <w:rsid w:val="00487768"/>
    <w:rPr>
      <w:color w:val="EB780A"/>
    </w:rPr>
  </w:style>
  <w:style w:type="paragraph" w:customStyle="1" w:styleId="Headline18pt">
    <w:name w:val="_Headline 18pt"/>
    <w:basedOn w:val="Standard"/>
    <w:rsid w:val="005226FD"/>
    <w:pPr>
      <w:keepNext/>
      <w:keepLines/>
      <w:suppressAutoHyphens/>
      <w:spacing w:after="363" w:line="425" w:lineRule="exact"/>
    </w:pPr>
    <w:rPr>
      <w:rFonts w:ascii="Siemens Serif Semibold" w:hAnsi="Siemens Serif Semibold"/>
      <w:color w:val="879BAA"/>
      <w:sz w:val="36"/>
      <w:szCs w:val="36"/>
    </w:rPr>
  </w:style>
  <w:style w:type="paragraph" w:customStyle="1" w:styleId="Headline1">
    <w:name w:val="_Headline_1"/>
    <w:basedOn w:val="Headline18pt"/>
    <w:next w:val="Standard"/>
    <w:rsid w:val="005226FD"/>
    <w:pPr>
      <w:pageBreakBefore/>
    </w:pPr>
  </w:style>
  <w:style w:type="paragraph" w:customStyle="1" w:styleId="Headline2">
    <w:name w:val="_Headline_2"/>
    <w:basedOn w:val="Standard"/>
    <w:rsid w:val="00492F96"/>
    <w:pPr>
      <w:keepNext/>
      <w:keepLines/>
      <w:numPr>
        <w:ilvl w:val="1"/>
        <w:numId w:val="1"/>
      </w:numPr>
      <w:suppressAutoHyphens/>
      <w:spacing w:before="255" w:after="255"/>
    </w:pPr>
    <w:rPr>
      <w:b/>
    </w:rPr>
  </w:style>
  <w:style w:type="paragraph" w:styleId="Verzeichnis2">
    <w:name w:val="toc 2"/>
    <w:basedOn w:val="Standard"/>
    <w:next w:val="Standard"/>
    <w:autoRedefine/>
    <w:uiPriority w:val="39"/>
    <w:rsid w:val="003F48C0"/>
    <w:pPr>
      <w:keepLines/>
      <w:tabs>
        <w:tab w:val="right" w:pos="7371"/>
      </w:tabs>
      <w:suppressAutoHyphens/>
      <w:spacing w:before="240" w:after="240"/>
      <w:ind w:left="255" w:right="425"/>
    </w:pPr>
  </w:style>
  <w:style w:type="paragraph" w:styleId="Verzeichnis1">
    <w:name w:val="toc 1"/>
    <w:basedOn w:val="Standard"/>
    <w:next w:val="Standard"/>
    <w:autoRedefine/>
    <w:uiPriority w:val="39"/>
    <w:rsid w:val="003F48C0"/>
    <w:pPr>
      <w:keepNext/>
      <w:keepLines/>
      <w:tabs>
        <w:tab w:val="right" w:pos="9062"/>
      </w:tabs>
      <w:suppressAutoHyphens/>
      <w:spacing w:before="255" w:after="0"/>
    </w:pPr>
    <w:rPr>
      <w:b/>
    </w:rPr>
  </w:style>
  <w:style w:type="character" w:styleId="Hyperlink">
    <w:name w:val="Hyperlink"/>
    <w:uiPriority w:val="99"/>
    <w:rsid w:val="00492F96"/>
    <w:rPr>
      <w:color w:val="0000FF"/>
      <w:u w:val="single"/>
    </w:rPr>
  </w:style>
  <w:style w:type="character" w:styleId="Seitenzahl">
    <w:name w:val="page number"/>
    <w:basedOn w:val="Absatz-Standardschriftart"/>
    <w:semiHidden/>
    <w:rsid w:val="00D24E04"/>
  </w:style>
  <w:style w:type="paragraph" w:customStyle="1" w:styleId="Kopfzeile0">
    <w:name w:val="_Kopfzeile"/>
    <w:basedOn w:val="Standard"/>
    <w:semiHidden/>
    <w:rsid w:val="00121527"/>
    <w:pPr>
      <w:framePr w:w="9639" w:h="425" w:hRule="exact" w:wrap="around" w:vAnchor="page" w:hAnchor="text" w:y="1135" w:anchorLock="1"/>
      <w:spacing w:after="0" w:line="360" w:lineRule="exact"/>
    </w:pPr>
    <w:rPr>
      <w:rFonts w:ascii="Siemens Serif Semibold" w:hAnsi="Siemens Serif Semibold"/>
      <w:sz w:val="30"/>
      <w:szCs w:val="30"/>
    </w:rPr>
  </w:style>
  <w:style w:type="paragraph" w:customStyle="1" w:styleId="Content1">
    <w:name w:val="_Content 1"/>
    <w:basedOn w:val="Verzeichnis1"/>
    <w:rsid w:val="00520247"/>
  </w:style>
  <w:style w:type="paragraph" w:customStyle="1" w:styleId="Content2">
    <w:name w:val="_Content 2"/>
    <w:basedOn w:val="Verzeichnis2"/>
    <w:rsid w:val="00520247"/>
  </w:style>
  <w:style w:type="character" w:styleId="Kommentarzeichen">
    <w:name w:val="annotation reference"/>
    <w:uiPriority w:val="99"/>
    <w:semiHidden/>
    <w:rsid w:val="00AB337A"/>
    <w:rPr>
      <w:sz w:val="16"/>
      <w:szCs w:val="16"/>
    </w:rPr>
  </w:style>
  <w:style w:type="paragraph" w:styleId="Kommentartext">
    <w:name w:val="annotation text"/>
    <w:basedOn w:val="Standard"/>
    <w:link w:val="KommentartextZchn"/>
    <w:uiPriority w:val="99"/>
    <w:semiHidden/>
    <w:rsid w:val="00AB337A"/>
    <w:pPr>
      <w:spacing w:after="0" w:line="240" w:lineRule="auto"/>
    </w:pPr>
    <w:rPr>
      <w:rFonts w:ascii="Arial" w:hAnsi="Arial"/>
      <w:spacing w:val="0"/>
      <w:kern w:val="0"/>
      <w:sz w:val="20"/>
      <w:szCs w:val="20"/>
      <w:lang w:val="de-DE" w:eastAsia="en-US"/>
    </w:rPr>
  </w:style>
  <w:style w:type="paragraph" w:styleId="Funotentext">
    <w:name w:val="footnote text"/>
    <w:basedOn w:val="Standard"/>
    <w:link w:val="FunotentextZchn"/>
    <w:uiPriority w:val="99"/>
    <w:rsid w:val="00AB337A"/>
    <w:pPr>
      <w:spacing w:after="0" w:line="240" w:lineRule="auto"/>
    </w:pPr>
    <w:rPr>
      <w:rFonts w:ascii="Arial" w:hAnsi="Arial"/>
      <w:spacing w:val="0"/>
      <w:kern w:val="0"/>
      <w:sz w:val="20"/>
      <w:szCs w:val="20"/>
      <w:lang w:val="de-DE" w:eastAsia="en-US"/>
    </w:rPr>
  </w:style>
  <w:style w:type="character" w:styleId="Funotenzeichen">
    <w:name w:val="footnote reference"/>
    <w:rsid w:val="00AB337A"/>
    <w:rPr>
      <w:vertAlign w:val="superscript"/>
    </w:rPr>
  </w:style>
  <w:style w:type="paragraph" w:styleId="Sprechblasentext">
    <w:name w:val="Balloon Text"/>
    <w:basedOn w:val="Standard"/>
    <w:semiHidden/>
    <w:rsid w:val="00AB337A"/>
    <w:rPr>
      <w:rFonts w:ascii="Tahoma" w:hAnsi="Tahoma" w:cs="Tahoma"/>
      <w:sz w:val="16"/>
      <w:szCs w:val="16"/>
    </w:rPr>
  </w:style>
  <w:style w:type="character" w:customStyle="1" w:styleId="n121">
    <w:name w:val="n121"/>
    <w:rsid w:val="00BC362D"/>
    <w:rPr>
      <w:rFonts w:ascii="Arial" w:hAnsi="Arial" w:cs="Arial" w:hint="default"/>
      <w:b w:val="0"/>
      <w:bCs w:val="0"/>
      <w:strike w:val="0"/>
      <w:dstrike w:val="0"/>
      <w:sz w:val="20"/>
      <w:szCs w:val="20"/>
      <w:u w:val="none"/>
      <w:effect w:val="none"/>
    </w:rPr>
  </w:style>
  <w:style w:type="character" w:styleId="BesuchterHyperlink">
    <w:name w:val="FollowedHyperlink"/>
    <w:rsid w:val="00EC5D02"/>
    <w:rPr>
      <w:color w:val="800080"/>
      <w:u w:val="single"/>
    </w:rPr>
  </w:style>
  <w:style w:type="paragraph" w:styleId="Kommentarthema">
    <w:name w:val="annotation subject"/>
    <w:basedOn w:val="Kommentartext"/>
    <w:next w:val="Kommentartext"/>
    <w:semiHidden/>
    <w:rsid w:val="005A68DB"/>
    <w:pPr>
      <w:spacing w:after="128" w:line="255" w:lineRule="exact"/>
    </w:pPr>
    <w:rPr>
      <w:rFonts w:ascii="Siemens Sans" w:hAnsi="Siemens Sans"/>
      <w:b/>
      <w:bCs/>
      <w:spacing w:val="2"/>
      <w:kern w:val="8"/>
      <w:lang w:val="en-US" w:eastAsia="de-DE"/>
    </w:rPr>
  </w:style>
  <w:style w:type="paragraph" w:customStyle="1" w:styleId="Textflow">
    <w:name w:val="Textflow"/>
    <w:link w:val="TextflowZchn"/>
    <w:rsid w:val="003A52CB"/>
    <w:pPr>
      <w:keepLines/>
      <w:spacing w:before="120" w:after="120"/>
    </w:pPr>
    <w:rPr>
      <w:rFonts w:ascii="Arial" w:hAnsi="Arial"/>
      <w:sz w:val="32"/>
      <w:szCs w:val="40"/>
      <w:lang w:eastAsia="de-DE"/>
    </w:rPr>
  </w:style>
  <w:style w:type="character" w:customStyle="1" w:styleId="TextflowZchn">
    <w:name w:val="Textflow Zchn"/>
    <w:link w:val="Textflow"/>
    <w:rsid w:val="003A52CB"/>
    <w:rPr>
      <w:rFonts w:ascii="Arial" w:hAnsi="Arial"/>
      <w:sz w:val="32"/>
      <w:szCs w:val="40"/>
      <w:lang w:val="en-US" w:eastAsia="de-DE" w:bidi="ar-SA"/>
    </w:rPr>
  </w:style>
  <w:style w:type="character" w:customStyle="1" w:styleId="bodytext1">
    <w:name w:val="bodytext1"/>
    <w:rsid w:val="00CF0F04"/>
    <w:rPr>
      <w:rFonts w:ascii="Georgia" w:hAnsi="Georgia" w:hint="default"/>
      <w:b w:val="0"/>
      <w:bCs w:val="0"/>
      <w:i w:val="0"/>
      <w:iCs w:val="0"/>
      <w:caps w:val="0"/>
      <w:smallCaps w:val="0"/>
      <w:color w:val="000000"/>
      <w:sz w:val="16"/>
      <w:szCs w:val="16"/>
    </w:rPr>
  </w:style>
  <w:style w:type="paragraph" w:customStyle="1" w:styleId="ListParagraph1">
    <w:name w:val="List Paragraph1"/>
    <w:basedOn w:val="Standard"/>
    <w:qFormat/>
    <w:rsid w:val="003646F5"/>
    <w:pPr>
      <w:spacing w:after="200" w:line="276" w:lineRule="auto"/>
      <w:ind w:left="720"/>
      <w:contextualSpacing/>
    </w:pPr>
    <w:rPr>
      <w:rFonts w:ascii="Calibri" w:hAnsi="Calibri"/>
      <w:spacing w:val="0"/>
      <w:kern w:val="0"/>
      <w:szCs w:val="22"/>
      <w:lang w:val="es-ES" w:eastAsia="en-US"/>
    </w:rPr>
  </w:style>
  <w:style w:type="character" w:customStyle="1" w:styleId="sptitledocument">
    <w:name w:val="sptitledocument"/>
    <w:basedOn w:val="Absatz-Standardschriftart"/>
    <w:rsid w:val="005076AC"/>
  </w:style>
  <w:style w:type="paragraph" w:customStyle="1" w:styleId="introduction">
    <w:name w:val="introduction"/>
    <w:basedOn w:val="Standard"/>
    <w:rsid w:val="002D50EB"/>
    <w:pPr>
      <w:spacing w:before="100" w:beforeAutospacing="1" w:after="100" w:afterAutospacing="1" w:line="240" w:lineRule="auto"/>
    </w:pPr>
    <w:rPr>
      <w:rFonts w:ascii="Times New Roman" w:hAnsi="Times New Roman"/>
      <w:spacing w:val="0"/>
      <w:kern w:val="0"/>
      <w:sz w:val="24"/>
      <w:lang w:eastAsia="en-US"/>
    </w:rPr>
  </w:style>
  <w:style w:type="paragraph" w:styleId="StandardWeb">
    <w:name w:val="Normal (Web)"/>
    <w:basedOn w:val="Standard"/>
    <w:uiPriority w:val="99"/>
    <w:rsid w:val="002D50EB"/>
    <w:pPr>
      <w:spacing w:before="100" w:beforeAutospacing="1" w:after="100" w:afterAutospacing="1" w:line="240" w:lineRule="auto"/>
    </w:pPr>
    <w:rPr>
      <w:rFonts w:ascii="Times New Roman" w:hAnsi="Times New Roman"/>
      <w:spacing w:val="0"/>
      <w:kern w:val="0"/>
      <w:sz w:val="24"/>
      <w:lang w:eastAsia="en-US"/>
    </w:rPr>
  </w:style>
  <w:style w:type="paragraph" w:customStyle="1" w:styleId="SprechzettelBulletpoint">
    <w:name w:val="Sprechzettel Bulletpoint"/>
    <w:basedOn w:val="Standard"/>
    <w:autoRedefine/>
    <w:rsid w:val="00AC4B65"/>
    <w:pPr>
      <w:numPr>
        <w:numId w:val="2"/>
      </w:numPr>
      <w:tabs>
        <w:tab w:val="left" w:pos="709"/>
        <w:tab w:val="left" w:pos="3261"/>
      </w:tabs>
      <w:spacing w:after="240" w:line="240" w:lineRule="auto"/>
      <w:ind w:left="357" w:hanging="357"/>
    </w:pPr>
    <w:rPr>
      <w:rFonts w:ascii="Arial" w:hAnsi="Arial"/>
      <w:b/>
      <w:spacing w:val="0"/>
      <w:kern w:val="0"/>
      <w:sz w:val="36"/>
      <w:szCs w:val="36"/>
      <w:lang w:val="de-DE" w:eastAsia="en-US"/>
    </w:rPr>
  </w:style>
  <w:style w:type="character" w:customStyle="1" w:styleId="tw4winMark">
    <w:name w:val="tw4winMark"/>
    <w:rsid w:val="00DA35B0"/>
    <w:rPr>
      <w:rFonts w:ascii="Courier New" w:hAnsi="Courier New"/>
      <w:vanish/>
      <w:color w:val="800080"/>
      <w:vertAlign w:val="subscript"/>
    </w:rPr>
  </w:style>
  <w:style w:type="paragraph" w:customStyle="1" w:styleId="Default">
    <w:name w:val="Default"/>
    <w:rsid w:val="00D67F44"/>
    <w:pPr>
      <w:autoSpaceDE w:val="0"/>
      <w:autoSpaceDN w:val="0"/>
      <w:adjustRightInd w:val="0"/>
    </w:pPr>
    <w:rPr>
      <w:rFonts w:ascii="Arial" w:eastAsia="MS Mincho" w:hAnsi="Arial" w:cs="Arial"/>
      <w:color w:val="000000"/>
      <w:sz w:val="24"/>
      <w:szCs w:val="24"/>
      <w:lang w:val="de-DE" w:eastAsia="ja-JP"/>
    </w:rPr>
  </w:style>
  <w:style w:type="paragraph" w:customStyle="1" w:styleId="Revision1">
    <w:name w:val="Revision1"/>
    <w:hidden/>
    <w:uiPriority w:val="99"/>
    <w:semiHidden/>
    <w:rsid w:val="00E57176"/>
    <w:rPr>
      <w:rFonts w:ascii="Siemens Sans" w:hAnsi="Siemens Sans"/>
      <w:spacing w:val="2"/>
      <w:kern w:val="8"/>
      <w:sz w:val="22"/>
      <w:szCs w:val="24"/>
      <w:lang w:eastAsia="de-DE"/>
    </w:rPr>
  </w:style>
  <w:style w:type="character" w:styleId="Fett">
    <w:name w:val="Strong"/>
    <w:uiPriority w:val="22"/>
    <w:qFormat/>
    <w:rsid w:val="000C190D"/>
    <w:rPr>
      <w:b/>
      <w:bCs/>
    </w:rPr>
  </w:style>
  <w:style w:type="character" w:customStyle="1" w:styleId="apple-converted-space">
    <w:name w:val="apple-converted-space"/>
    <w:basedOn w:val="Absatz-Standardschriftart"/>
    <w:rsid w:val="00396531"/>
  </w:style>
  <w:style w:type="paragraph" w:styleId="Verzeichnis3">
    <w:name w:val="toc 3"/>
    <w:basedOn w:val="Standard"/>
    <w:next w:val="Standard"/>
    <w:autoRedefine/>
    <w:uiPriority w:val="39"/>
    <w:rsid w:val="003F48C0"/>
    <w:pPr>
      <w:tabs>
        <w:tab w:val="right" w:pos="9062"/>
      </w:tabs>
      <w:ind w:left="624"/>
    </w:pPr>
  </w:style>
  <w:style w:type="character" w:customStyle="1" w:styleId="FuzeileZchn">
    <w:name w:val="Fußzeile Zchn"/>
    <w:link w:val="Fuzeile"/>
    <w:uiPriority w:val="99"/>
    <w:rsid w:val="00120352"/>
    <w:rPr>
      <w:rFonts w:ascii="Arial" w:hAnsi="Arial"/>
      <w:spacing w:val="2"/>
      <w:kern w:val="8"/>
      <w:szCs w:val="24"/>
      <w:lang w:val="en-US"/>
    </w:rPr>
  </w:style>
  <w:style w:type="paragraph" w:customStyle="1" w:styleId="TelekomAbsatz">
    <w:name w:val="Telekom Absatz"/>
    <w:basedOn w:val="Standard"/>
    <w:qFormat/>
    <w:rsid w:val="00C41EB2"/>
    <w:pPr>
      <w:spacing w:after="120" w:line="360" w:lineRule="auto"/>
      <w:jc w:val="both"/>
    </w:pPr>
    <w:rPr>
      <w:rFonts w:ascii="Arial" w:hAnsi="Arial"/>
      <w:color w:val="000000"/>
      <w:spacing w:val="0"/>
      <w:kern w:val="0"/>
      <w:sz w:val="24"/>
      <w:szCs w:val="22"/>
      <w:lang w:val="de-DE"/>
    </w:rPr>
  </w:style>
  <w:style w:type="paragraph" w:styleId="berarbeitung">
    <w:name w:val="Revision"/>
    <w:hidden/>
    <w:uiPriority w:val="99"/>
    <w:semiHidden/>
    <w:rsid w:val="00DD0BC4"/>
    <w:rPr>
      <w:rFonts w:ascii="Siemens Sans" w:hAnsi="Siemens Sans"/>
      <w:spacing w:val="2"/>
      <w:kern w:val="8"/>
      <w:sz w:val="22"/>
      <w:szCs w:val="24"/>
      <w:lang w:eastAsia="de-DE"/>
    </w:rPr>
  </w:style>
  <w:style w:type="paragraph" w:styleId="Endnotentext">
    <w:name w:val="endnote text"/>
    <w:basedOn w:val="Standard"/>
    <w:link w:val="EndnotentextZchn"/>
    <w:rsid w:val="00E664F4"/>
    <w:rPr>
      <w:sz w:val="20"/>
      <w:szCs w:val="20"/>
    </w:rPr>
  </w:style>
  <w:style w:type="character" w:customStyle="1" w:styleId="EndnotentextZchn">
    <w:name w:val="Endnotentext Zchn"/>
    <w:basedOn w:val="Absatz-Standardschriftart"/>
    <w:link w:val="Endnotentext"/>
    <w:rsid w:val="00E664F4"/>
    <w:rPr>
      <w:rFonts w:ascii="Siemens Sans" w:hAnsi="Siemens Sans"/>
      <w:spacing w:val="2"/>
      <w:kern w:val="8"/>
      <w:lang w:eastAsia="de-DE"/>
    </w:rPr>
  </w:style>
  <w:style w:type="character" w:styleId="Endnotenzeichen">
    <w:name w:val="endnote reference"/>
    <w:basedOn w:val="Absatz-Standardschriftart"/>
    <w:rsid w:val="00E664F4"/>
    <w:rPr>
      <w:vertAlign w:val="superscript"/>
    </w:rPr>
  </w:style>
  <w:style w:type="paragraph" w:styleId="Listenabsatz">
    <w:name w:val="List Paragraph"/>
    <w:basedOn w:val="Standard"/>
    <w:link w:val="ListenabsatzZchn"/>
    <w:uiPriority w:val="34"/>
    <w:qFormat/>
    <w:rsid w:val="005F64BE"/>
    <w:pPr>
      <w:spacing w:after="0" w:line="240" w:lineRule="auto"/>
      <w:ind w:left="720"/>
      <w:contextualSpacing/>
    </w:pPr>
    <w:rPr>
      <w:rFonts w:ascii="Times New Roman" w:hAnsi="Times New Roman"/>
      <w:spacing w:val="0"/>
      <w:kern w:val="0"/>
      <w:sz w:val="24"/>
      <w:lang w:eastAsia="en-US"/>
    </w:rPr>
  </w:style>
  <w:style w:type="paragraph" w:customStyle="1" w:styleId="Pa3">
    <w:name w:val="Pa3"/>
    <w:basedOn w:val="Default"/>
    <w:next w:val="Default"/>
    <w:uiPriority w:val="99"/>
    <w:rsid w:val="00E317CC"/>
    <w:pPr>
      <w:spacing w:line="321" w:lineRule="atLeast"/>
    </w:pPr>
    <w:rPr>
      <w:rFonts w:ascii="Siemens Serif" w:eastAsia="Times New Roman" w:hAnsi="Siemens Serif" w:cs="Times New Roman"/>
      <w:color w:val="auto"/>
      <w:lang w:val="en-US" w:eastAsia="en-US"/>
    </w:rPr>
  </w:style>
  <w:style w:type="character" w:customStyle="1" w:styleId="A3">
    <w:name w:val="A3"/>
    <w:uiPriority w:val="99"/>
    <w:rsid w:val="00E317CC"/>
    <w:rPr>
      <w:rFonts w:cs="Siemens Serif"/>
      <w:color w:val="000000"/>
      <w:sz w:val="28"/>
      <w:szCs w:val="28"/>
    </w:rPr>
  </w:style>
  <w:style w:type="character" w:customStyle="1" w:styleId="FunotentextZchn">
    <w:name w:val="Fußnotentext Zchn"/>
    <w:basedOn w:val="Absatz-Standardschriftart"/>
    <w:link w:val="Funotentext"/>
    <w:uiPriority w:val="99"/>
    <w:rsid w:val="009E6442"/>
    <w:rPr>
      <w:rFonts w:ascii="Arial" w:hAnsi="Arial"/>
      <w:lang w:val="de-DE"/>
    </w:rPr>
  </w:style>
  <w:style w:type="paragraph" w:styleId="KeinLeerraum">
    <w:name w:val="No Spacing"/>
    <w:uiPriority w:val="1"/>
    <w:qFormat/>
    <w:rsid w:val="0062207B"/>
    <w:rPr>
      <w:rFonts w:ascii="Arial" w:eastAsiaTheme="minorHAnsi" w:hAnsi="Arial" w:cstheme="minorBidi"/>
      <w:sz w:val="22"/>
      <w:szCs w:val="22"/>
    </w:rPr>
  </w:style>
  <w:style w:type="character" w:styleId="Hervorhebung">
    <w:name w:val="Emphasis"/>
    <w:basedOn w:val="Absatz-Standardschriftart"/>
    <w:uiPriority w:val="20"/>
    <w:qFormat/>
    <w:rsid w:val="00825904"/>
    <w:rPr>
      <w:i/>
      <w:iCs/>
    </w:rPr>
  </w:style>
  <w:style w:type="paragraph" w:styleId="Inhaltsverzeichnisberschrift">
    <w:name w:val="TOC Heading"/>
    <w:basedOn w:val="berschrift1"/>
    <w:next w:val="Standard"/>
    <w:uiPriority w:val="39"/>
    <w:semiHidden/>
    <w:unhideWhenUsed/>
    <w:qFormat/>
    <w:rsid w:val="00C17936"/>
    <w:pPr>
      <w:keepLine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 w:type="character" w:customStyle="1" w:styleId="KommentartextZchn">
    <w:name w:val="Kommentartext Zchn"/>
    <w:basedOn w:val="Absatz-Standardschriftart"/>
    <w:link w:val="Kommentartext"/>
    <w:uiPriority w:val="99"/>
    <w:semiHidden/>
    <w:rsid w:val="005F7B28"/>
    <w:rPr>
      <w:rFonts w:ascii="Arial" w:hAnsi="Arial"/>
      <w:lang w:val="de-DE"/>
    </w:rPr>
  </w:style>
  <w:style w:type="character" w:customStyle="1" w:styleId="ListenabsatzZchn">
    <w:name w:val="Listenabsatz Zchn"/>
    <w:basedOn w:val="Absatz-Standardschriftart"/>
    <w:link w:val="Listenabsatz"/>
    <w:uiPriority w:val="34"/>
    <w:locked/>
    <w:rsid w:val="008743E7"/>
    <w:rPr>
      <w:sz w:val="24"/>
      <w:szCs w:val="24"/>
    </w:rPr>
  </w:style>
</w:styles>
</file>

<file path=word/webSettings.xml><?xml version="1.0" encoding="utf-8"?>
<w:webSettings xmlns:r="http://schemas.openxmlformats.org/officeDocument/2006/relationships" xmlns:w="http://schemas.openxmlformats.org/wordprocessingml/2006/main">
  <w:divs>
    <w:div w:id="163134">
      <w:bodyDiv w:val="1"/>
      <w:marLeft w:val="0"/>
      <w:marRight w:val="0"/>
      <w:marTop w:val="0"/>
      <w:marBottom w:val="0"/>
      <w:divBdr>
        <w:top w:val="none" w:sz="0" w:space="0" w:color="auto"/>
        <w:left w:val="none" w:sz="0" w:space="0" w:color="auto"/>
        <w:bottom w:val="none" w:sz="0" w:space="0" w:color="auto"/>
        <w:right w:val="none" w:sz="0" w:space="0" w:color="auto"/>
      </w:divBdr>
      <w:divsChild>
        <w:div w:id="986661909">
          <w:marLeft w:val="0"/>
          <w:marRight w:val="0"/>
          <w:marTop w:val="0"/>
          <w:marBottom w:val="0"/>
          <w:divBdr>
            <w:top w:val="none" w:sz="0" w:space="0" w:color="auto"/>
            <w:left w:val="none" w:sz="0" w:space="0" w:color="auto"/>
            <w:bottom w:val="none" w:sz="0" w:space="0" w:color="auto"/>
            <w:right w:val="none" w:sz="0" w:space="0" w:color="auto"/>
          </w:divBdr>
          <w:divsChild>
            <w:div w:id="439956628">
              <w:marLeft w:val="0"/>
              <w:marRight w:val="0"/>
              <w:marTop w:val="0"/>
              <w:marBottom w:val="0"/>
              <w:divBdr>
                <w:top w:val="none" w:sz="0" w:space="0" w:color="auto"/>
                <w:left w:val="none" w:sz="0" w:space="0" w:color="auto"/>
                <w:bottom w:val="none" w:sz="0" w:space="0" w:color="auto"/>
                <w:right w:val="none" w:sz="0" w:space="0" w:color="auto"/>
              </w:divBdr>
              <w:divsChild>
                <w:div w:id="185145890">
                  <w:marLeft w:val="0"/>
                  <w:marRight w:val="0"/>
                  <w:marTop w:val="0"/>
                  <w:marBottom w:val="0"/>
                  <w:divBdr>
                    <w:top w:val="none" w:sz="0" w:space="0" w:color="auto"/>
                    <w:left w:val="none" w:sz="0" w:space="0" w:color="auto"/>
                    <w:bottom w:val="none" w:sz="0" w:space="0" w:color="auto"/>
                    <w:right w:val="none" w:sz="0" w:space="0" w:color="auto"/>
                  </w:divBdr>
                  <w:divsChild>
                    <w:div w:id="105856458">
                      <w:marLeft w:val="0"/>
                      <w:marRight w:val="0"/>
                      <w:marTop w:val="0"/>
                      <w:marBottom w:val="0"/>
                      <w:divBdr>
                        <w:top w:val="none" w:sz="0" w:space="0" w:color="auto"/>
                        <w:left w:val="none" w:sz="0" w:space="0" w:color="auto"/>
                        <w:bottom w:val="none" w:sz="0" w:space="0" w:color="auto"/>
                        <w:right w:val="none" w:sz="0" w:space="0" w:color="auto"/>
                      </w:divBdr>
                      <w:divsChild>
                        <w:div w:id="595987096">
                          <w:marLeft w:val="0"/>
                          <w:marRight w:val="0"/>
                          <w:marTop w:val="0"/>
                          <w:marBottom w:val="0"/>
                          <w:divBdr>
                            <w:top w:val="none" w:sz="0" w:space="0" w:color="auto"/>
                            <w:left w:val="none" w:sz="0" w:space="0" w:color="auto"/>
                            <w:bottom w:val="none" w:sz="0" w:space="0" w:color="auto"/>
                            <w:right w:val="none" w:sz="0" w:space="0" w:color="auto"/>
                          </w:divBdr>
                          <w:divsChild>
                            <w:div w:id="1296983972">
                              <w:marLeft w:val="0"/>
                              <w:marRight w:val="0"/>
                              <w:marTop w:val="0"/>
                              <w:marBottom w:val="0"/>
                              <w:divBdr>
                                <w:top w:val="none" w:sz="0" w:space="0" w:color="auto"/>
                                <w:left w:val="none" w:sz="0" w:space="0" w:color="auto"/>
                                <w:bottom w:val="none" w:sz="0" w:space="0" w:color="auto"/>
                                <w:right w:val="none" w:sz="0" w:space="0" w:color="auto"/>
                              </w:divBdr>
                              <w:divsChild>
                                <w:div w:id="693657495">
                                  <w:marLeft w:val="0"/>
                                  <w:marRight w:val="0"/>
                                  <w:marTop w:val="0"/>
                                  <w:marBottom w:val="0"/>
                                  <w:divBdr>
                                    <w:top w:val="none" w:sz="0" w:space="0" w:color="auto"/>
                                    <w:left w:val="none" w:sz="0" w:space="0" w:color="auto"/>
                                    <w:bottom w:val="none" w:sz="0" w:space="0" w:color="auto"/>
                                    <w:right w:val="none" w:sz="0" w:space="0" w:color="auto"/>
                                  </w:divBdr>
                                  <w:divsChild>
                                    <w:div w:id="15187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446">
      <w:bodyDiv w:val="1"/>
      <w:marLeft w:val="0"/>
      <w:marRight w:val="0"/>
      <w:marTop w:val="0"/>
      <w:marBottom w:val="0"/>
      <w:divBdr>
        <w:top w:val="none" w:sz="0" w:space="0" w:color="auto"/>
        <w:left w:val="none" w:sz="0" w:space="0" w:color="auto"/>
        <w:bottom w:val="none" w:sz="0" w:space="0" w:color="auto"/>
        <w:right w:val="none" w:sz="0" w:space="0" w:color="auto"/>
      </w:divBdr>
      <w:divsChild>
        <w:div w:id="821506458">
          <w:marLeft w:val="0"/>
          <w:marRight w:val="0"/>
          <w:marTop w:val="0"/>
          <w:marBottom w:val="0"/>
          <w:divBdr>
            <w:top w:val="none" w:sz="0" w:space="0" w:color="auto"/>
            <w:left w:val="none" w:sz="0" w:space="0" w:color="auto"/>
            <w:bottom w:val="none" w:sz="0" w:space="0" w:color="auto"/>
            <w:right w:val="none" w:sz="0" w:space="0" w:color="auto"/>
          </w:divBdr>
        </w:div>
      </w:divsChild>
    </w:div>
    <w:div w:id="51512801">
      <w:bodyDiv w:val="1"/>
      <w:marLeft w:val="0"/>
      <w:marRight w:val="0"/>
      <w:marTop w:val="0"/>
      <w:marBottom w:val="0"/>
      <w:divBdr>
        <w:top w:val="none" w:sz="0" w:space="0" w:color="auto"/>
        <w:left w:val="none" w:sz="0" w:space="0" w:color="auto"/>
        <w:bottom w:val="none" w:sz="0" w:space="0" w:color="auto"/>
        <w:right w:val="none" w:sz="0" w:space="0" w:color="auto"/>
      </w:divBdr>
    </w:div>
    <w:div w:id="60301416">
      <w:bodyDiv w:val="1"/>
      <w:marLeft w:val="0"/>
      <w:marRight w:val="0"/>
      <w:marTop w:val="0"/>
      <w:marBottom w:val="0"/>
      <w:divBdr>
        <w:top w:val="none" w:sz="0" w:space="0" w:color="auto"/>
        <w:left w:val="none" w:sz="0" w:space="0" w:color="auto"/>
        <w:bottom w:val="none" w:sz="0" w:space="0" w:color="auto"/>
        <w:right w:val="none" w:sz="0" w:space="0" w:color="auto"/>
      </w:divBdr>
    </w:div>
    <w:div w:id="67771251">
      <w:bodyDiv w:val="1"/>
      <w:marLeft w:val="0"/>
      <w:marRight w:val="0"/>
      <w:marTop w:val="0"/>
      <w:marBottom w:val="0"/>
      <w:divBdr>
        <w:top w:val="none" w:sz="0" w:space="0" w:color="auto"/>
        <w:left w:val="none" w:sz="0" w:space="0" w:color="auto"/>
        <w:bottom w:val="none" w:sz="0" w:space="0" w:color="auto"/>
        <w:right w:val="none" w:sz="0" w:space="0" w:color="auto"/>
      </w:divBdr>
      <w:divsChild>
        <w:div w:id="389232033">
          <w:marLeft w:val="259"/>
          <w:marRight w:val="0"/>
          <w:marTop w:val="0"/>
          <w:marBottom w:val="0"/>
          <w:divBdr>
            <w:top w:val="none" w:sz="0" w:space="0" w:color="auto"/>
            <w:left w:val="none" w:sz="0" w:space="0" w:color="auto"/>
            <w:bottom w:val="none" w:sz="0" w:space="0" w:color="auto"/>
            <w:right w:val="none" w:sz="0" w:space="0" w:color="auto"/>
          </w:divBdr>
        </w:div>
        <w:div w:id="1144616151">
          <w:marLeft w:val="979"/>
          <w:marRight w:val="0"/>
          <w:marTop w:val="0"/>
          <w:marBottom w:val="0"/>
          <w:divBdr>
            <w:top w:val="none" w:sz="0" w:space="0" w:color="auto"/>
            <w:left w:val="none" w:sz="0" w:space="0" w:color="auto"/>
            <w:bottom w:val="none" w:sz="0" w:space="0" w:color="auto"/>
            <w:right w:val="none" w:sz="0" w:space="0" w:color="auto"/>
          </w:divBdr>
        </w:div>
        <w:div w:id="2137409780">
          <w:marLeft w:val="259"/>
          <w:marRight w:val="0"/>
          <w:marTop w:val="0"/>
          <w:marBottom w:val="0"/>
          <w:divBdr>
            <w:top w:val="none" w:sz="0" w:space="0" w:color="auto"/>
            <w:left w:val="none" w:sz="0" w:space="0" w:color="auto"/>
            <w:bottom w:val="none" w:sz="0" w:space="0" w:color="auto"/>
            <w:right w:val="none" w:sz="0" w:space="0" w:color="auto"/>
          </w:divBdr>
        </w:div>
      </w:divsChild>
    </w:div>
    <w:div w:id="78408267">
      <w:bodyDiv w:val="1"/>
      <w:marLeft w:val="0"/>
      <w:marRight w:val="0"/>
      <w:marTop w:val="0"/>
      <w:marBottom w:val="0"/>
      <w:divBdr>
        <w:top w:val="none" w:sz="0" w:space="0" w:color="auto"/>
        <w:left w:val="none" w:sz="0" w:space="0" w:color="auto"/>
        <w:bottom w:val="none" w:sz="0" w:space="0" w:color="auto"/>
        <w:right w:val="none" w:sz="0" w:space="0" w:color="auto"/>
      </w:divBdr>
    </w:div>
    <w:div w:id="110517630">
      <w:bodyDiv w:val="1"/>
      <w:marLeft w:val="0"/>
      <w:marRight w:val="0"/>
      <w:marTop w:val="0"/>
      <w:marBottom w:val="0"/>
      <w:divBdr>
        <w:top w:val="none" w:sz="0" w:space="0" w:color="auto"/>
        <w:left w:val="none" w:sz="0" w:space="0" w:color="auto"/>
        <w:bottom w:val="none" w:sz="0" w:space="0" w:color="auto"/>
        <w:right w:val="none" w:sz="0" w:space="0" w:color="auto"/>
      </w:divBdr>
      <w:divsChild>
        <w:div w:id="1874806512">
          <w:marLeft w:val="288"/>
          <w:marRight w:val="0"/>
          <w:marTop w:val="202"/>
          <w:marBottom w:val="0"/>
          <w:divBdr>
            <w:top w:val="none" w:sz="0" w:space="0" w:color="auto"/>
            <w:left w:val="none" w:sz="0" w:space="0" w:color="auto"/>
            <w:bottom w:val="none" w:sz="0" w:space="0" w:color="auto"/>
            <w:right w:val="none" w:sz="0" w:space="0" w:color="auto"/>
          </w:divBdr>
        </w:div>
      </w:divsChild>
    </w:div>
    <w:div w:id="160124423">
      <w:bodyDiv w:val="1"/>
      <w:marLeft w:val="0"/>
      <w:marRight w:val="0"/>
      <w:marTop w:val="0"/>
      <w:marBottom w:val="0"/>
      <w:divBdr>
        <w:top w:val="none" w:sz="0" w:space="0" w:color="auto"/>
        <w:left w:val="none" w:sz="0" w:space="0" w:color="auto"/>
        <w:bottom w:val="none" w:sz="0" w:space="0" w:color="auto"/>
        <w:right w:val="none" w:sz="0" w:space="0" w:color="auto"/>
      </w:divBdr>
      <w:divsChild>
        <w:div w:id="1425687757">
          <w:marLeft w:val="0"/>
          <w:marRight w:val="0"/>
          <w:marTop w:val="0"/>
          <w:marBottom w:val="0"/>
          <w:divBdr>
            <w:top w:val="none" w:sz="0" w:space="0" w:color="auto"/>
            <w:left w:val="none" w:sz="0" w:space="0" w:color="auto"/>
            <w:bottom w:val="none" w:sz="0" w:space="0" w:color="auto"/>
            <w:right w:val="none" w:sz="0" w:space="0" w:color="auto"/>
          </w:divBdr>
          <w:divsChild>
            <w:div w:id="1136677282">
              <w:marLeft w:val="0"/>
              <w:marRight w:val="0"/>
              <w:marTop w:val="0"/>
              <w:marBottom w:val="0"/>
              <w:divBdr>
                <w:top w:val="none" w:sz="0" w:space="0" w:color="auto"/>
                <w:left w:val="none" w:sz="0" w:space="0" w:color="auto"/>
                <w:bottom w:val="none" w:sz="0" w:space="0" w:color="auto"/>
                <w:right w:val="none" w:sz="0" w:space="0" w:color="auto"/>
              </w:divBdr>
            </w:div>
            <w:div w:id="1415738221">
              <w:marLeft w:val="0"/>
              <w:marRight w:val="0"/>
              <w:marTop w:val="0"/>
              <w:marBottom w:val="0"/>
              <w:divBdr>
                <w:top w:val="none" w:sz="0" w:space="0" w:color="auto"/>
                <w:left w:val="none" w:sz="0" w:space="0" w:color="auto"/>
                <w:bottom w:val="none" w:sz="0" w:space="0" w:color="auto"/>
                <w:right w:val="none" w:sz="0" w:space="0" w:color="auto"/>
              </w:divBdr>
            </w:div>
            <w:div w:id="16888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2580">
      <w:bodyDiv w:val="1"/>
      <w:marLeft w:val="0"/>
      <w:marRight w:val="0"/>
      <w:marTop w:val="0"/>
      <w:marBottom w:val="0"/>
      <w:divBdr>
        <w:top w:val="none" w:sz="0" w:space="0" w:color="auto"/>
        <w:left w:val="none" w:sz="0" w:space="0" w:color="auto"/>
        <w:bottom w:val="none" w:sz="0" w:space="0" w:color="auto"/>
        <w:right w:val="none" w:sz="0" w:space="0" w:color="auto"/>
      </w:divBdr>
    </w:div>
    <w:div w:id="232089843">
      <w:bodyDiv w:val="1"/>
      <w:marLeft w:val="0"/>
      <w:marRight w:val="0"/>
      <w:marTop w:val="0"/>
      <w:marBottom w:val="0"/>
      <w:divBdr>
        <w:top w:val="none" w:sz="0" w:space="0" w:color="auto"/>
        <w:left w:val="none" w:sz="0" w:space="0" w:color="auto"/>
        <w:bottom w:val="none" w:sz="0" w:space="0" w:color="auto"/>
        <w:right w:val="none" w:sz="0" w:space="0" w:color="auto"/>
      </w:divBdr>
      <w:divsChild>
        <w:div w:id="757334723">
          <w:marLeft w:val="0"/>
          <w:marRight w:val="0"/>
          <w:marTop w:val="0"/>
          <w:marBottom w:val="0"/>
          <w:divBdr>
            <w:top w:val="none" w:sz="0" w:space="0" w:color="auto"/>
            <w:left w:val="none" w:sz="0" w:space="0" w:color="auto"/>
            <w:bottom w:val="none" w:sz="0" w:space="0" w:color="auto"/>
            <w:right w:val="none" w:sz="0" w:space="0" w:color="auto"/>
          </w:divBdr>
          <w:divsChild>
            <w:div w:id="671420669">
              <w:marLeft w:val="0"/>
              <w:marRight w:val="0"/>
              <w:marTop w:val="0"/>
              <w:marBottom w:val="0"/>
              <w:divBdr>
                <w:top w:val="none" w:sz="0" w:space="0" w:color="auto"/>
                <w:left w:val="none" w:sz="0" w:space="0" w:color="auto"/>
                <w:bottom w:val="none" w:sz="0" w:space="0" w:color="auto"/>
                <w:right w:val="none" w:sz="0" w:space="0" w:color="auto"/>
              </w:divBdr>
            </w:div>
            <w:div w:id="924532428">
              <w:marLeft w:val="0"/>
              <w:marRight w:val="0"/>
              <w:marTop w:val="0"/>
              <w:marBottom w:val="0"/>
              <w:divBdr>
                <w:top w:val="none" w:sz="0" w:space="0" w:color="auto"/>
                <w:left w:val="none" w:sz="0" w:space="0" w:color="auto"/>
                <w:bottom w:val="none" w:sz="0" w:space="0" w:color="auto"/>
                <w:right w:val="none" w:sz="0" w:space="0" w:color="auto"/>
              </w:divBdr>
            </w:div>
            <w:div w:id="929463974">
              <w:marLeft w:val="0"/>
              <w:marRight w:val="0"/>
              <w:marTop w:val="0"/>
              <w:marBottom w:val="0"/>
              <w:divBdr>
                <w:top w:val="none" w:sz="0" w:space="0" w:color="auto"/>
                <w:left w:val="none" w:sz="0" w:space="0" w:color="auto"/>
                <w:bottom w:val="none" w:sz="0" w:space="0" w:color="auto"/>
                <w:right w:val="none" w:sz="0" w:space="0" w:color="auto"/>
              </w:divBdr>
            </w:div>
            <w:div w:id="20411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2913">
      <w:bodyDiv w:val="1"/>
      <w:marLeft w:val="0"/>
      <w:marRight w:val="0"/>
      <w:marTop w:val="0"/>
      <w:marBottom w:val="0"/>
      <w:divBdr>
        <w:top w:val="none" w:sz="0" w:space="0" w:color="auto"/>
        <w:left w:val="none" w:sz="0" w:space="0" w:color="auto"/>
        <w:bottom w:val="none" w:sz="0" w:space="0" w:color="auto"/>
        <w:right w:val="none" w:sz="0" w:space="0" w:color="auto"/>
      </w:divBdr>
      <w:divsChild>
        <w:div w:id="255359562">
          <w:marLeft w:val="130"/>
          <w:marRight w:val="0"/>
          <w:marTop w:val="0"/>
          <w:marBottom w:val="0"/>
          <w:divBdr>
            <w:top w:val="none" w:sz="0" w:space="0" w:color="auto"/>
            <w:left w:val="none" w:sz="0" w:space="0" w:color="auto"/>
            <w:bottom w:val="none" w:sz="0" w:space="0" w:color="auto"/>
            <w:right w:val="none" w:sz="0" w:space="0" w:color="auto"/>
          </w:divBdr>
        </w:div>
        <w:div w:id="494033460">
          <w:marLeft w:val="130"/>
          <w:marRight w:val="0"/>
          <w:marTop w:val="0"/>
          <w:marBottom w:val="0"/>
          <w:divBdr>
            <w:top w:val="none" w:sz="0" w:space="0" w:color="auto"/>
            <w:left w:val="none" w:sz="0" w:space="0" w:color="auto"/>
            <w:bottom w:val="none" w:sz="0" w:space="0" w:color="auto"/>
            <w:right w:val="none" w:sz="0" w:space="0" w:color="auto"/>
          </w:divBdr>
        </w:div>
        <w:div w:id="668600194">
          <w:marLeft w:val="130"/>
          <w:marRight w:val="0"/>
          <w:marTop w:val="0"/>
          <w:marBottom w:val="0"/>
          <w:divBdr>
            <w:top w:val="none" w:sz="0" w:space="0" w:color="auto"/>
            <w:left w:val="none" w:sz="0" w:space="0" w:color="auto"/>
            <w:bottom w:val="none" w:sz="0" w:space="0" w:color="auto"/>
            <w:right w:val="none" w:sz="0" w:space="0" w:color="auto"/>
          </w:divBdr>
        </w:div>
      </w:divsChild>
    </w:div>
    <w:div w:id="307129918">
      <w:bodyDiv w:val="1"/>
      <w:marLeft w:val="0"/>
      <w:marRight w:val="0"/>
      <w:marTop w:val="0"/>
      <w:marBottom w:val="0"/>
      <w:divBdr>
        <w:top w:val="none" w:sz="0" w:space="0" w:color="auto"/>
        <w:left w:val="none" w:sz="0" w:space="0" w:color="auto"/>
        <w:bottom w:val="none" w:sz="0" w:space="0" w:color="auto"/>
        <w:right w:val="none" w:sz="0" w:space="0" w:color="auto"/>
      </w:divBdr>
    </w:div>
    <w:div w:id="308828214">
      <w:bodyDiv w:val="1"/>
      <w:marLeft w:val="0"/>
      <w:marRight w:val="0"/>
      <w:marTop w:val="0"/>
      <w:marBottom w:val="0"/>
      <w:divBdr>
        <w:top w:val="none" w:sz="0" w:space="0" w:color="auto"/>
        <w:left w:val="none" w:sz="0" w:space="0" w:color="auto"/>
        <w:bottom w:val="none" w:sz="0" w:space="0" w:color="auto"/>
        <w:right w:val="none" w:sz="0" w:space="0" w:color="auto"/>
      </w:divBdr>
      <w:divsChild>
        <w:div w:id="2054773039">
          <w:marLeft w:val="0"/>
          <w:marRight w:val="0"/>
          <w:marTop w:val="0"/>
          <w:marBottom w:val="0"/>
          <w:divBdr>
            <w:top w:val="none" w:sz="0" w:space="0" w:color="auto"/>
            <w:left w:val="none" w:sz="0" w:space="0" w:color="auto"/>
            <w:bottom w:val="none" w:sz="0" w:space="0" w:color="auto"/>
            <w:right w:val="none" w:sz="0" w:space="0" w:color="auto"/>
          </w:divBdr>
          <w:divsChild>
            <w:div w:id="2061056087">
              <w:marLeft w:val="0"/>
              <w:marRight w:val="0"/>
              <w:marTop w:val="0"/>
              <w:marBottom w:val="0"/>
              <w:divBdr>
                <w:top w:val="none" w:sz="0" w:space="0" w:color="auto"/>
                <w:left w:val="none" w:sz="0" w:space="0" w:color="auto"/>
                <w:bottom w:val="none" w:sz="0" w:space="0" w:color="auto"/>
                <w:right w:val="none" w:sz="0" w:space="0" w:color="auto"/>
              </w:divBdr>
              <w:divsChild>
                <w:div w:id="1375471930">
                  <w:marLeft w:val="0"/>
                  <w:marRight w:val="0"/>
                  <w:marTop w:val="0"/>
                  <w:marBottom w:val="0"/>
                  <w:divBdr>
                    <w:top w:val="none" w:sz="0" w:space="0" w:color="auto"/>
                    <w:left w:val="none" w:sz="0" w:space="0" w:color="auto"/>
                    <w:bottom w:val="none" w:sz="0" w:space="0" w:color="auto"/>
                    <w:right w:val="none" w:sz="0" w:space="0" w:color="auto"/>
                  </w:divBdr>
                  <w:divsChild>
                    <w:div w:id="994063716">
                      <w:marLeft w:val="0"/>
                      <w:marRight w:val="0"/>
                      <w:marTop w:val="0"/>
                      <w:marBottom w:val="0"/>
                      <w:divBdr>
                        <w:top w:val="none" w:sz="0" w:space="0" w:color="auto"/>
                        <w:left w:val="none" w:sz="0" w:space="0" w:color="auto"/>
                        <w:bottom w:val="none" w:sz="0" w:space="0" w:color="auto"/>
                        <w:right w:val="none" w:sz="0" w:space="0" w:color="auto"/>
                      </w:divBdr>
                      <w:divsChild>
                        <w:div w:id="1245067128">
                          <w:marLeft w:val="0"/>
                          <w:marRight w:val="0"/>
                          <w:marTop w:val="0"/>
                          <w:marBottom w:val="0"/>
                          <w:divBdr>
                            <w:top w:val="none" w:sz="0" w:space="0" w:color="auto"/>
                            <w:left w:val="none" w:sz="0" w:space="0" w:color="auto"/>
                            <w:bottom w:val="none" w:sz="0" w:space="0" w:color="auto"/>
                            <w:right w:val="none" w:sz="0" w:space="0" w:color="auto"/>
                          </w:divBdr>
                        </w:div>
                        <w:div w:id="1310750636">
                          <w:marLeft w:val="0"/>
                          <w:marRight w:val="0"/>
                          <w:marTop w:val="0"/>
                          <w:marBottom w:val="0"/>
                          <w:divBdr>
                            <w:top w:val="none" w:sz="0" w:space="0" w:color="auto"/>
                            <w:left w:val="none" w:sz="0" w:space="0" w:color="auto"/>
                            <w:bottom w:val="none" w:sz="0" w:space="0" w:color="auto"/>
                            <w:right w:val="none" w:sz="0" w:space="0" w:color="auto"/>
                          </w:divBdr>
                          <w:divsChild>
                            <w:div w:id="621421325">
                              <w:marLeft w:val="0"/>
                              <w:marRight w:val="0"/>
                              <w:marTop w:val="0"/>
                              <w:marBottom w:val="0"/>
                              <w:divBdr>
                                <w:top w:val="none" w:sz="0" w:space="0" w:color="auto"/>
                                <w:left w:val="none" w:sz="0" w:space="0" w:color="auto"/>
                                <w:bottom w:val="none" w:sz="0" w:space="0" w:color="auto"/>
                                <w:right w:val="none" w:sz="0" w:space="0" w:color="auto"/>
                              </w:divBdr>
                              <w:divsChild>
                                <w:div w:id="3998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975968">
      <w:bodyDiv w:val="1"/>
      <w:marLeft w:val="0"/>
      <w:marRight w:val="0"/>
      <w:marTop w:val="0"/>
      <w:marBottom w:val="0"/>
      <w:divBdr>
        <w:top w:val="none" w:sz="0" w:space="0" w:color="auto"/>
        <w:left w:val="none" w:sz="0" w:space="0" w:color="auto"/>
        <w:bottom w:val="none" w:sz="0" w:space="0" w:color="auto"/>
        <w:right w:val="none" w:sz="0" w:space="0" w:color="auto"/>
      </w:divBdr>
    </w:div>
    <w:div w:id="331643450">
      <w:bodyDiv w:val="1"/>
      <w:marLeft w:val="0"/>
      <w:marRight w:val="0"/>
      <w:marTop w:val="0"/>
      <w:marBottom w:val="0"/>
      <w:divBdr>
        <w:top w:val="none" w:sz="0" w:space="0" w:color="auto"/>
        <w:left w:val="none" w:sz="0" w:space="0" w:color="auto"/>
        <w:bottom w:val="none" w:sz="0" w:space="0" w:color="auto"/>
        <w:right w:val="none" w:sz="0" w:space="0" w:color="auto"/>
      </w:divBdr>
      <w:divsChild>
        <w:div w:id="1051075947">
          <w:marLeft w:val="0"/>
          <w:marRight w:val="0"/>
          <w:marTop w:val="0"/>
          <w:marBottom w:val="0"/>
          <w:divBdr>
            <w:top w:val="none" w:sz="0" w:space="0" w:color="auto"/>
            <w:left w:val="none" w:sz="0" w:space="0" w:color="auto"/>
            <w:bottom w:val="none" w:sz="0" w:space="0" w:color="auto"/>
            <w:right w:val="none" w:sz="0" w:space="0" w:color="auto"/>
          </w:divBdr>
          <w:divsChild>
            <w:div w:id="1364013034">
              <w:marLeft w:val="0"/>
              <w:marRight w:val="0"/>
              <w:marTop w:val="0"/>
              <w:marBottom w:val="0"/>
              <w:divBdr>
                <w:top w:val="none" w:sz="0" w:space="0" w:color="auto"/>
                <w:left w:val="none" w:sz="0" w:space="0" w:color="auto"/>
                <w:bottom w:val="none" w:sz="0" w:space="0" w:color="auto"/>
                <w:right w:val="none" w:sz="0" w:space="0" w:color="auto"/>
              </w:divBdr>
              <w:divsChild>
                <w:div w:id="1336153038">
                  <w:marLeft w:val="0"/>
                  <w:marRight w:val="0"/>
                  <w:marTop w:val="0"/>
                  <w:marBottom w:val="0"/>
                  <w:divBdr>
                    <w:top w:val="none" w:sz="0" w:space="0" w:color="auto"/>
                    <w:left w:val="none" w:sz="0" w:space="0" w:color="auto"/>
                    <w:bottom w:val="none" w:sz="0" w:space="0" w:color="auto"/>
                    <w:right w:val="none" w:sz="0" w:space="0" w:color="auto"/>
                  </w:divBdr>
                  <w:divsChild>
                    <w:div w:id="2089424162">
                      <w:marLeft w:val="0"/>
                      <w:marRight w:val="0"/>
                      <w:marTop w:val="0"/>
                      <w:marBottom w:val="0"/>
                      <w:divBdr>
                        <w:top w:val="none" w:sz="0" w:space="0" w:color="auto"/>
                        <w:left w:val="none" w:sz="0" w:space="0" w:color="auto"/>
                        <w:bottom w:val="none" w:sz="0" w:space="0" w:color="auto"/>
                        <w:right w:val="none" w:sz="0" w:space="0" w:color="auto"/>
                      </w:divBdr>
                      <w:divsChild>
                        <w:div w:id="434787477">
                          <w:marLeft w:val="0"/>
                          <w:marRight w:val="0"/>
                          <w:marTop w:val="0"/>
                          <w:marBottom w:val="0"/>
                          <w:divBdr>
                            <w:top w:val="none" w:sz="0" w:space="0" w:color="auto"/>
                            <w:left w:val="none" w:sz="0" w:space="0" w:color="auto"/>
                            <w:bottom w:val="none" w:sz="0" w:space="0" w:color="auto"/>
                            <w:right w:val="none" w:sz="0" w:space="0" w:color="auto"/>
                          </w:divBdr>
                          <w:divsChild>
                            <w:div w:id="710039228">
                              <w:marLeft w:val="0"/>
                              <w:marRight w:val="0"/>
                              <w:marTop w:val="0"/>
                              <w:marBottom w:val="0"/>
                              <w:divBdr>
                                <w:top w:val="none" w:sz="0" w:space="0" w:color="auto"/>
                                <w:left w:val="none" w:sz="0" w:space="0" w:color="auto"/>
                                <w:bottom w:val="none" w:sz="0" w:space="0" w:color="auto"/>
                                <w:right w:val="none" w:sz="0" w:space="0" w:color="auto"/>
                              </w:divBdr>
                              <w:divsChild>
                                <w:div w:id="12621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467600">
      <w:bodyDiv w:val="1"/>
      <w:marLeft w:val="0"/>
      <w:marRight w:val="0"/>
      <w:marTop w:val="0"/>
      <w:marBottom w:val="0"/>
      <w:divBdr>
        <w:top w:val="none" w:sz="0" w:space="0" w:color="auto"/>
        <w:left w:val="none" w:sz="0" w:space="0" w:color="auto"/>
        <w:bottom w:val="none" w:sz="0" w:space="0" w:color="auto"/>
        <w:right w:val="none" w:sz="0" w:space="0" w:color="auto"/>
      </w:divBdr>
      <w:divsChild>
        <w:div w:id="412943801">
          <w:marLeft w:val="144"/>
          <w:marRight w:val="0"/>
          <w:marTop w:val="0"/>
          <w:marBottom w:val="0"/>
          <w:divBdr>
            <w:top w:val="none" w:sz="0" w:space="0" w:color="auto"/>
            <w:left w:val="none" w:sz="0" w:space="0" w:color="auto"/>
            <w:bottom w:val="none" w:sz="0" w:space="0" w:color="auto"/>
            <w:right w:val="none" w:sz="0" w:space="0" w:color="auto"/>
          </w:divBdr>
        </w:div>
        <w:div w:id="753673076">
          <w:marLeft w:val="144"/>
          <w:marRight w:val="0"/>
          <w:marTop w:val="0"/>
          <w:marBottom w:val="0"/>
          <w:divBdr>
            <w:top w:val="none" w:sz="0" w:space="0" w:color="auto"/>
            <w:left w:val="none" w:sz="0" w:space="0" w:color="auto"/>
            <w:bottom w:val="none" w:sz="0" w:space="0" w:color="auto"/>
            <w:right w:val="none" w:sz="0" w:space="0" w:color="auto"/>
          </w:divBdr>
        </w:div>
        <w:div w:id="1753812132">
          <w:marLeft w:val="144"/>
          <w:marRight w:val="0"/>
          <w:marTop w:val="0"/>
          <w:marBottom w:val="0"/>
          <w:divBdr>
            <w:top w:val="none" w:sz="0" w:space="0" w:color="auto"/>
            <w:left w:val="none" w:sz="0" w:space="0" w:color="auto"/>
            <w:bottom w:val="none" w:sz="0" w:space="0" w:color="auto"/>
            <w:right w:val="none" w:sz="0" w:space="0" w:color="auto"/>
          </w:divBdr>
        </w:div>
        <w:div w:id="1992059889">
          <w:marLeft w:val="144"/>
          <w:marRight w:val="0"/>
          <w:marTop w:val="0"/>
          <w:marBottom w:val="0"/>
          <w:divBdr>
            <w:top w:val="none" w:sz="0" w:space="0" w:color="auto"/>
            <w:left w:val="none" w:sz="0" w:space="0" w:color="auto"/>
            <w:bottom w:val="none" w:sz="0" w:space="0" w:color="auto"/>
            <w:right w:val="none" w:sz="0" w:space="0" w:color="auto"/>
          </w:divBdr>
        </w:div>
      </w:divsChild>
    </w:div>
    <w:div w:id="340012640">
      <w:bodyDiv w:val="1"/>
      <w:marLeft w:val="0"/>
      <w:marRight w:val="0"/>
      <w:marTop w:val="0"/>
      <w:marBottom w:val="0"/>
      <w:divBdr>
        <w:top w:val="none" w:sz="0" w:space="0" w:color="auto"/>
        <w:left w:val="none" w:sz="0" w:space="0" w:color="auto"/>
        <w:bottom w:val="none" w:sz="0" w:space="0" w:color="auto"/>
        <w:right w:val="none" w:sz="0" w:space="0" w:color="auto"/>
      </w:divBdr>
    </w:div>
    <w:div w:id="364909108">
      <w:bodyDiv w:val="1"/>
      <w:marLeft w:val="0"/>
      <w:marRight w:val="0"/>
      <w:marTop w:val="0"/>
      <w:marBottom w:val="0"/>
      <w:divBdr>
        <w:top w:val="none" w:sz="0" w:space="0" w:color="auto"/>
        <w:left w:val="none" w:sz="0" w:space="0" w:color="auto"/>
        <w:bottom w:val="none" w:sz="0" w:space="0" w:color="auto"/>
        <w:right w:val="none" w:sz="0" w:space="0" w:color="auto"/>
      </w:divBdr>
      <w:divsChild>
        <w:div w:id="1083264880">
          <w:marLeft w:val="0"/>
          <w:marRight w:val="0"/>
          <w:marTop w:val="0"/>
          <w:marBottom w:val="0"/>
          <w:divBdr>
            <w:top w:val="none" w:sz="0" w:space="0" w:color="auto"/>
            <w:left w:val="none" w:sz="0" w:space="0" w:color="auto"/>
            <w:bottom w:val="none" w:sz="0" w:space="0" w:color="auto"/>
            <w:right w:val="none" w:sz="0" w:space="0" w:color="auto"/>
          </w:divBdr>
          <w:divsChild>
            <w:div w:id="611859121">
              <w:marLeft w:val="0"/>
              <w:marRight w:val="0"/>
              <w:marTop w:val="0"/>
              <w:marBottom w:val="0"/>
              <w:divBdr>
                <w:top w:val="none" w:sz="0" w:space="0" w:color="auto"/>
                <w:left w:val="none" w:sz="0" w:space="0" w:color="auto"/>
                <w:bottom w:val="none" w:sz="0" w:space="0" w:color="auto"/>
                <w:right w:val="none" w:sz="0" w:space="0" w:color="auto"/>
              </w:divBdr>
              <w:divsChild>
                <w:div w:id="23219159">
                  <w:marLeft w:val="0"/>
                  <w:marRight w:val="0"/>
                  <w:marTop w:val="0"/>
                  <w:marBottom w:val="0"/>
                  <w:divBdr>
                    <w:top w:val="none" w:sz="0" w:space="0" w:color="auto"/>
                    <w:left w:val="none" w:sz="0" w:space="0" w:color="auto"/>
                    <w:bottom w:val="none" w:sz="0" w:space="0" w:color="auto"/>
                    <w:right w:val="none" w:sz="0" w:space="0" w:color="auto"/>
                  </w:divBdr>
                  <w:divsChild>
                    <w:div w:id="2135127485">
                      <w:marLeft w:val="0"/>
                      <w:marRight w:val="0"/>
                      <w:marTop w:val="0"/>
                      <w:marBottom w:val="0"/>
                      <w:divBdr>
                        <w:top w:val="none" w:sz="0" w:space="0" w:color="auto"/>
                        <w:left w:val="none" w:sz="0" w:space="0" w:color="auto"/>
                        <w:bottom w:val="none" w:sz="0" w:space="0" w:color="auto"/>
                        <w:right w:val="none" w:sz="0" w:space="0" w:color="auto"/>
                      </w:divBdr>
                      <w:divsChild>
                        <w:div w:id="13444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7224">
      <w:bodyDiv w:val="1"/>
      <w:marLeft w:val="0"/>
      <w:marRight w:val="0"/>
      <w:marTop w:val="0"/>
      <w:marBottom w:val="0"/>
      <w:divBdr>
        <w:top w:val="none" w:sz="0" w:space="0" w:color="auto"/>
        <w:left w:val="none" w:sz="0" w:space="0" w:color="auto"/>
        <w:bottom w:val="none" w:sz="0" w:space="0" w:color="auto"/>
        <w:right w:val="none" w:sz="0" w:space="0" w:color="auto"/>
      </w:divBdr>
    </w:div>
    <w:div w:id="425079691">
      <w:bodyDiv w:val="1"/>
      <w:marLeft w:val="0"/>
      <w:marRight w:val="0"/>
      <w:marTop w:val="0"/>
      <w:marBottom w:val="0"/>
      <w:divBdr>
        <w:top w:val="none" w:sz="0" w:space="0" w:color="auto"/>
        <w:left w:val="none" w:sz="0" w:space="0" w:color="auto"/>
        <w:bottom w:val="none" w:sz="0" w:space="0" w:color="auto"/>
        <w:right w:val="none" w:sz="0" w:space="0" w:color="auto"/>
      </w:divBdr>
    </w:div>
    <w:div w:id="453132251">
      <w:bodyDiv w:val="1"/>
      <w:marLeft w:val="0"/>
      <w:marRight w:val="0"/>
      <w:marTop w:val="0"/>
      <w:marBottom w:val="0"/>
      <w:divBdr>
        <w:top w:val="none" w:sz="0" w:space="0" w:color="auto"/>
        <w:left w:val="none" w:sz="0" w:space="0" w:color="auto"/>
        <w:bottom w:val="none" w:sz="0" w:space="0" w:color="auto"/>
        <w:right w:val="none" w:sz="0" w:space="0" w:color="auto"/>
      </w:divBdr>
    </w:div>
    <w:div w:id="479738409">
      <w:bodyDiv w:val="1"/>
      <w:marLeft w:val="0"/>
      <w:marRight w:val="0"/>
      <w:marTop w:val="0"/>
      <w:marBottom w:val="0"/>
      <w:divBdr>
        <w:top w:val="none" w:sz="0" w:space="0" w:color="auto"/>
        <w:left w:val="none" w:sz="0" w:space="0" w:color="auto"/>
        <w:bottom w:val="none" w:sz="0" w:space="0" w:color="auto"/>
        <w:right w:val="none" w:sz="0" w:space="0" w:color="auto"/>
      </w:divBdr>
    </w:div>
    <w:div w:id="493642118">
      <w:bodyDiv w:val="1"/>
      <w:marLeft w:val="0"/>
      <w:marRight w:val="0"/>
      <w:marTop w:val="0"/>
      <w:marBottom w:val="0"/>
      <w:divBdr>
        <w:top w:val="none" w:sz="0" w:space="0" w:color="auto"/>
        <w:left w:val="none" w:sz="0" w:space="0" w:color="auto"/>
        <w:bottom w:val="none" w:sz="0" w:space="0" w:color="auto"/>
        <w:right w:val="none" w:sz="0" w:space="0" w:color="auto"/>
      </w:divBdr>
      <w:divsChild>
        <w:div w:id="2131825869">
          <w:marLeft w:val="0"/>
          <w:marRight w:val="0"/>
          <w:marTop w:val="0"/>
          <w:marBottom w:val="0"/>
          <w:divBdr>
            <w:top w:val="none" w:sz="0" w:space="0" w:color="auto"/>
            <w:left w:val="none" w:sz="0" w:space="0" w:color="auto"/>
            <w:bottom w:val="none" w:sz="0" w:space="0" w:color="auto"/>
            <w:right w:val="none" w:sz="0" w:space="0" w:color="auto"/>
          </w:divBdr>
          <w:divsChild>
            <w:div w:id="1478261602">
              <w:marLeft w:val="0"/>
              <w:marRight w:val="0"/>
              <w:marTop w:val="0"/>
              <w:marBottom w:val="0"/>
              <w:divBdr>
                <w:top w:val="none" w:sz="0" w:space="0" w:color="auto"/>
                <w:left w:val="none" w:sz="0" w:space="0" w:color="auto"/>
                <w:bottom w:val="none" w:sz="0" w:space="0" w:color="auto"/>
                <w:right w:val="none" w:sz="0" w:space="0" w:color="auto"/>
              </w:divBdr>
              <w:divsChild>
                <w:div w:id="3108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7080">
      <w:bodyDiv w:val="1"/>
      <w:marLeft w:val="0"/>
      <w:marRight w:val="0"/>
      <w:marTop w:val="0"/>
      <w:marBottom w:val="0"/>
      <w:divBdr>
        <w:top w:val="none" w:sz="0" w:space="0" w:color="auto"/>
        <w:left w:val="none" w:sz="0" w:space="0" w:color="auto"/>
        <w:bottom w:val="none" w:sz="0" w:space="0" w:color="auto"/>
        <w:right w:val="none" w:sz="0" w:space="0" w:color="auto"/>
      </w:divBdr>
      <w:divsChild>
        <w:div w:id="667295360">
          <w:marLeft w:val="0"/>
          <w:marRight w:val="0"/>
          <w:marTop w:val="0"/>
          <w:marBottom w:val="0"/>
          <w:divBdr>
            <w:top w:val="none" w:sz="0" w:space="0" w:color="auto"/>
            <w:left w:val="none" w:sz="0" w:space="0" w:color="auto"/>
            <w:bottom w:val="none" w:sz="0" w:space="0" w:color="auto"/>
            <w:right w:val="none" w:sz="0" w:space="0" w:color="auto"/>
          </w:divBdr>
          <w:divsChild>
            <w:div w:id="1000307732">
              <w:marLeft w:val="0"/>
              <w:marRight w:val="0"/>
              <w:marTop w:val="0"/>
              <w:marBottom w:val="0"/>
              <w:divBdr>
                <w:top w:val="none" w:sz="0" w:space="0" w:color="auto"/>
                <w:left w:val="none" w:sz="0" w:space="0" w:color="auto"/>
                <w:bottom w:val="none" w:sz="0" w:space="0" w:color="auto"/>
                <w:right w:val="none" w:sz="0" w:space="0" w:color="auto"/>
              </w:divBdr>
              <w:divsChild>
                <w:div w:id="643776918">
                  <w:marLeft w:val="0"/>
                  <w:marRight w:val="0"/>
                  <w:marTop w:val="0"/>
                  <w:marBottom w:val="0"/>
                  <w:divBdr>
                    <w:top w:val="none" w:sz="0" w:space="0" w:color="auto"/>
                    <w:left w:val="none" w:sz="0" w:space="0" w:color="auto"/>
                    <w:bottom w:val="none" w:sz="0" w:space="0" w:color="auto"/>
                    <w:right w:val="none" w:sz="0" w:space="0" w:color="auto"/>
                  </w:divBdr>
                  <w:divsChild>
                    <w:div w:id="1688486838">
                      <w:marLeft w:val="0"/>
                      <w:marRight w:val="0"/>
                      <w:marTop w:val="0"/>
                      <w:marBottom w:val="0"/>
                      <w:divBdr>
                        <w:top w:val="none" w:sz="0" w:space="0" w:color="auto"/>
                        <w:left w:val="none" w:sz="0" w:space="0" w:color="auto"/>
                        <w:bottom w:val="none" w:sz="0" w:space="0" w:color="auto"/>
                        <w:right w:val="none" w:sz="0" w:space="0" w:color="auto"/>
                      </w:divBdr>
                      <w:divsChild>
                        <w:div w:id="1889296356">
                          <w:marLeft w:val="0"/>
                          <w:marRight w:val="0"/>
                          <w:marTop w:val="0"/>
                          <w:marBottom w:val="0"/>
                          <w:divBdr>
                            <w:top w:val="none" w:sz="0" w:space="0" w:color="auto"/>
                            <w:left w:val="none" w:sz="0" w:space="0" w:color="auto"/>
                            <w:bottom w:val="none" w:sz="0" w:space="0" w:color="auto"/>
                            <w:right w:val="none" w:sz="0" w:space="0" w:color="auto"/>
                          </w:divBdr>
                          <w:divsChild>
                            <w:div w:id="1070889158">
                              <w:marLeft w:val="0"/>
                              <w:marRight w:val="0"/>
                              <w:marTop w:val="0"/>
                              <w:marBottom w:val="0"/>
                              <w:divBdr>
                                <w:top w:val="none" w:sz="0" w:space="0" w:color="auto"/>
                                <w:left w:val="none" w:sz="0" w:space="0" w:color="auto"/>
                                <w:bottom w:val="none" w:sz="0" w:space="0" w:color="auto"/>
                                <w:right w:val="none" w:sz="0" w:space="0" w:color="auto"/>
                              </w:divBdr>
                              <w:divsChild>
                                <w:div w:id="15737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18918">
      <w:bodyDiv w:val="1"/>
      <w:marLeft w:val="0"/>
      <w:marRight w:val="0"/>
      <w:marTop w:val="0"/>
      <w:marBottom w:val="0"/>
      <w:divBdr>
        <w:top w:val="none" w:sz="0" w:space="0" w:color="auto"/>
        <w:left w:val="none" w:sz="0" w:space="0" w:color="auto"/>
        <w:bottom w:val="none" w:sz="0" w:space="0" w:color="auto"/>
        <w:right w:val="none" w:sz="0" w:space="0" w:color="auto"/>
      </w:divBdr>
      <w:divsChild>
        <w:div w:id="235406374">
          <w:marLeft w:val="0"/>
          <w:marRight w:val="0"/>
          <w:marTop w:val="0"/>
          <w:marBottom w:val="0"/>
          <w:divBdr>
            <w:top w:val="none" w:sz="0" w:space="0" w:color="auto"/>
            <w:left w:val="none" w:sz="0" w:space="0" w:color="auto"/>
            <w:bottom w:val="none" w:sz="0" w:space="0" w:color="auto"/>
            <w:right w:val="none" w:sz="0" w:space="0" w:color="auto"/>
          </w:divBdr>
          <w:divsChild>
            <w:div w:id="682169546">
              <w:marLeft w:val="0"/>
              <w:marRight w:val="0"/>
              <w:marTop w:val="0"/>
              <w:marBottom w:val="0"/>
              <w:divBdr>
                <w:top w:val="none" w:sz="0" w:space="0" w:color="auto"/>
                <w:left w:val="none" w:sz="0" w:space="0" w:color="auto"/>
                <w:bottom w:val="none" w:sz="0" w:space="0" w:color="auto"/>
                <w:right w:val="none" w:sz="0" w:space="0" w:color="auto"/>
              </w:divBdr>
              <w:divsChild>
                <w:div w:id="1652447750">
                  <w:marLeft w:val="0"/>
                  <w:marRight w:val="0"/>
                  <w:marTop w:val="0"/>
                  <w:marBottom w:val="0"/>
                  <w:divBdr>
                    <w:top w:val="none" w:sz="0" w:space="0" w:color="auto"/>
                    <w:left w:val="none" w:sz="0" w:space="0" w:color="auto"/>
                    <w:bottom w:val="none" w:sz="0" w:space="0" w:color="auto"/>
                    <w:right w:val="none" w:sz="0" w:space="0" w:color="auto"/>
                  </w:divBdr>
                  <w:divsChild>
                    <w:div w:id="1410035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8948568">
      <w:bodyDiv w:val="1"/>
      <w:marLeft w:val="0"/>
      <w:marRight w:val="0"/>
      <w:marTop w:val="0"/>
      <w:marBottom w:val="0"/>
      <w:divBdr>
        <w:top w:val="none" w:sz="0" w:space="0" w:color="auto"/>
        <w:left w:val="none" w:sz="0" w:space="0" w:color="auto"/>
        <w:bottom w:val="none" w:sz="0" w:space="0" w:color="auto"/>
        <w:right w:val="none" w:sz="0" w:space="0" w:color="auto"/>
      </w:divBdr>
    </w:div>
    <w:div w:id="602227070">
      <w:bodyDiv w:val="1"/>
      <w:marLeft w:val="0"/>
      <w:marRight w:val="0"/>
      <w:marTop w:val="0"/>
      <w:marBottom w:val="0"/>
      <w:divBdr>
        <w:top w:val="none" w:sz="0" w:space="0" w:color="auto"/>
        <w:left w:val="none" w:sz="0" w:space="0" w:color="auto"/>
        <w:bottom w:val="none" w:sz="0" w:space="0" w:color="auto"/>
        <w:right w:val="none" w:sz="0" w:space="0" w:color="auto"/>
      </w:divBdr>
    </w:div>
    <w:div w:id="627474272">
      <w:bodyDiv w:val="1"/>
      <w:marLeft w:val="0"/>
      <w:marRight w:val="0"/>
      <w:marTop w:val="0"/>
      <w:marBottom w:val="0"/>
      <w:divBdr>
        <w:top w:val="none" w:sz="0" w:space="0" w:color="auto"/>
        <w:left w:val="none" w:sz="0" w:space="0" w:color="auto"/>
        <w:bottom w:val="none" w:sz="0" w:space="0" w:color="auto"/>
        <w:right w:val="none" w:sz="0" w:space="0" w:color="auto"/>
      </w:divBdr>
      <w:divsChild>
        <w:div w:id="675613487">
          <w:marLeft w:val="0"/>
          <w:marRight w:val="0"/>
          <w:marTop w:val="0"/>
          <w:marBottom w:val="0"/>
          <w:divBdr>
            <w:top w:val="none" w:sz="0" w:space="0" w:color="auto"/>
            <w:left w:val="none" w:sz="0" w:space="0" w:color="auto"/>
            <w:bottom w:val="none" w:sz="0" w:space="0" w:color="auto"/>
            <w:right w:val="none" w:sz="0" w:space="0" w:color="auto"/>
          </w:divBdr>
          <w:divsChild>
            <w:div w:id="18781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0665">
      <w:bodyDiv w:val="1"/>
      <w:marLeft w:val="0"/>
      <w:marRight w:val="0"/>
      <w:marTop w:val="0"/>
      <w:marBottom w:val="0"/>
      <w:divBdr>
        <w:top w:val="none" w:sz="0" w:space="0" w:color="auto"/>
        <w:left w:val="none" w:sz="0" w:space="0" w:color="auto"/>
        <w:bottom w:val="none" w:sz="0" w:space="0" w:color="auto"/>
        <w:right w:val="none" w:sz="0" w:space="0" w:color="auto"/>
      </w:divBdr>
      <w:divsChild>
        <w:div w:id="245041935">
          <w:marLeft w:val="144"/>
          <w:marRight w:val="0"/>
          <w:marTop w:val="120"/>
          <w:marBottom w:val="0"/>
          <w:divBdr>
            <w:top w:val="none" w:sz="0" w:space="0" w:color="auto"/>
            <w:left w:val="none" w:sz="0" w:space="0" w:color="auto"/>
            <w:bottom w:val="none" w:sz="0" w:space="0" w:color="auto"/>
            <w:right w:val="none" w:sz="0" w:space="0" w:color="auto"/>
          </w:divBdr>
        </w:div>
        <w:div w:id="1040402084">
          <w:marLeft w:val="144"/>
          <w:marRight w:val="0"/>
          <w:marTop w:val="120"/>
          <w:marBottom w:val="0"/>
          <w:divBdr>
            <w:top w:val="none" w:sz="0" w:space="0" w:color="auto"/>
            <w:left w:val="none" w:sz="0" w:space="0" w:color="auto"/>
            <w:bottom w:val="none" w:sz="0" w:space="0" w:color="auto"/>
            <w:right w:val="none" w:sz="0" w:space="0" w:color="auto"/>
          </w:divBdr>
        </w:div>
        <w:div w:id="1105659101">
          <w:marLeft w:val="144"/>
          <w:marRight w:val="0"/>
          <w:marTop w:val="120"/>
          <w:marBottom w:val="0"/>
          <w:divBdr>
            <w:top w:val="none" w:sz="0" w:space="0" w:color="auto"/>
            <w:left w:val="none" w:sz="0" w:space="0" w:color="auto"/>
            <w:bottom w:val="none" w:sz="0" w:space="0" w:color="auto"/>
            <w:right w:val="none" w:sz="0" w:space="0" w:color="auto"/>
          </w:divBdr>
        </w:div>
        <w:div w:id="1370765861">
          <w:marLeft w:val="144"/>
          <w:marRight w:val="0"/>
          <w:marTop w:val="120"/>
          <w:marBottom w:val="0"/>
          <w:divBdr>
            <w:top w:val="none" w:sz="0" w:space="0" w:color="auto"/>
            <w:left w:val="none" w:sz="0" w:space="0" w:color="auto"/>
            <w:bottom w:val="none" w:sz="0" w:space="0" w:color="auto"/>
            <w:right w:val="none" w:sz="0" w:space="0" w:color="auto"/>
          </w:divBdr>
        </w:div>
      </w:divsChild>
    </w:div>
    <w:div w:id="681905512">
      <w:bodyDiv w:val="1"/>
      <w:marLeft w:val="0"/>
      <w:marRight w:val="0"/>
      <w:marTop w:val="0"/>
      <w:marBottom w:val="0"/>
      <w:divBdr>
        <w:top w:val="none" w:sz="0" w:space="0" w:color="auto"/>
        <w:left w:val="none" w:sz="0" w:space="0" w:color="auto"/>
        <w:bottom w:val="none" w:sz="0" w:space="0" w:color="auto"/>
        <w:right w:val="none" w:sz="0" w:space="0" w:color="auto"/>
      </w:divBdr>
      <w:divsChild>
        <w:div w:id="1995405365">
          <w:marLeft w:val="0"/>
          <w:marRight w:val="0"/>
          <w:marTop w:val="0"/>
          <w:marBottom w:val="0"/>
          <w:divBdr>
            <w:top w:val="none" w:sz="0" w:space="0" w:color="auto"/>
            <w:left w:val="none" w:sz="0" w:space="0" w:color="auto"/>
            <w:bottom w:val="none" w:sz="0" w:space="0" w:color="auto"/>
            <w:right w:val="none" w:sz="0" w:space="0" w:color="auto"/>
          </w:divBdr>
          <w:divsChild>
            <w:div w:id="339814182">
              <w:marLeft w:val="0"/>
              <w:marRight w:val="0"/>
              <w:marTop w:val="0"/>
              <w:marBottom w:val="0"/>
              <w:divBdr>
                <w:top w:val="none" w:sz="0" w:space="0" w:color="auto"/>
                <w:left w:val="none" w:sz="0" w:space="0" w:color="auto"/>
                <w:bottom w:val="none" w:sz="0" w:space="0" w:color="auto"/>
                <w:right w:val="none" w:sz="0" w:space="0" w:color="auto"/>
              </w:divBdr>
              <w:divsChild>
                <w:div w:id="2742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3479">
      <w:bodyDiv w:val="1"/>
      <w:marLeft w:val="0"/>
      <w:marRight w:val="0"/>
      <w:marTop w:val="0"/>
      <w:marBottom w:val="0"/>
      <w:divBdr>
        <w:top w:val="none" w:sz="0" w:space="0" w:color="auto"/>
        <w:left w:val="none" w:sz="0" w:space="0" w:color="auto"/>
        <w:bottom w:val="none" w:sz="0" w:space="0" w:color="auto"/>
        <w:right w:val="none" w:sz="0" w:space="0" w:color="auto"/>
      </w:divBdr>
    </w:div>
    <w:div w:id="808669274">
      <w:bodyDiv w:val="1"/>
      <w:marLeft w:val="0"/>
      <w:marRight w:val="0"/>
      <w:marTop w:val="0"/>
      <w:marBottom w:val="0"/>
      <w:divBdr>
        <w:top w:val="none" w:sz="0" w:space="0" w:color="auto"/>
        <w:left w:val="none" w:sz="0" w:space="0" w:color="auto"/>
        <w:bottom w:val="none" w:sz="0" w:space="0" w:color="auto"/>
        <w:right w:val="none" w:sz="0" w:space="0" w:color="auto"/>
      </w:divBdr>
    </w:div>
    <w:div w:id="818419976">
      <w:bodyDiv w:val="1"/>
      <w:marLeft w:val="0"/>
      <w:marRight w:val="0"/>
      <w:marTop w:val="0"/>
      <w:marBottom w:val="0"/>
      <w:divBdr>
        <w:top w:val="none" w:sz="0" w:space="0" w:color="auto"/>
        <w:left w:val="none" w:sz="0" w:space="0" w:color="auto"/>
        <w:bottom w:val="none" w:sz="0" w:space="0" w:color="auto"/>
        <w:right w:val="none" w:sz="0" w:space="0" w:color="auto"/>
      </w:divBdr>
      <w:divsChild>
        <w:div w:id="2027973147">
          <w:marLeft w:val="0"/>
          <w:marRight w:val="0"/>
          <w:marTop w:val="0"/>
          <w:marBottom w:val="0"/>
          <w:divBdr>
            <w:top w:val="none" w:sz="0" w:space="0" w:color="auto"/>
            <w:left w:val="none" w:sz="0" w:space="0" w:color="auto"/>
            <w:bottom w:val="none" w:sz="0" w:space="0" w:color="auto"/>
            <w:right w:val="none" w:sz="0" w:space="0" w:color="auto"/>
          </w:divBdr>
          <w:divsChild>
            <w:div w:id="1230580632">
              <w:marLeft w:val="0"/>
              <w:marRight w:val="0"/>
              <w:marTop w:val="0"/>
              <w:marBottom w:val="0"/>
              <w:divBdr>
                <w:top w:val="none" w:sz="0" w:space="0" w:color="auto"/>
                <w:left w:val="none" w:sz="0" w:space="0" w:color="auto"/>
                <w:bottom w:val="none" w:sz="0" w:space="0" w:color="auto"/>
                <w:right w:val="none" w:sz="0" w:space="0" w:color="auto"/>
              </w:divBdr>
              <w:divsChild>
                <w:div w:id="591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1254">
      <w:bodyDiv w:val="1"/>
      <w:marLeft w:val="0"/>
      <w:marRight w:val="0"/>
      <w:marTop w:val="0"/>
      <w:marBottom w:val="0"/>
      <w:divBdr>
        <w:top w:val="none" w:sz="0" w:space="0" w:color="auto"/>
        <w:left w:val="none" w:sz="0" w:space="0" w:color="auto"/>
        <w:bottom w:val="none" w:sz="0" w:space="0" w:color="auto"/>
        <w:right w:val="none" w:sz="0" w:space="0" w:color="auto"/>
      </w:divBdr>
    </w:div>
    <w:div w:id="889878448">
      <w:bodyDiv w:val="1"/>
      <w:marLeft w:val="0"/>
      <w:marRight w:val="0"/>
      <w:marTop w:val="0"/>
      <w:marBottom w:val="0"/>
      <w:divBdr>
        <w:top w:val="none" w:sz="0" w:space="0" w:color="auto"/>
        <w:left w:val="none" w:sz="0" w:space="0" w:color="auto"/>
        <w:bottom w:val="none" w:sz="0" w:space="0" w:color="auto"/>
        <w:right w:val="none" w:sz="0" w:space="0" w:color="auto"/>
      </w:divBdr>
    </w:div>
    <w:div w:id="902063140">
      <w:bodyDiv w:val="1"/>
      <w:marLeft w:val="0"/>
      <w:marRight w:val="0"/>
      <w:marTop w:val="0"/>
      <w:marBottom w:val="0"/>
      <w:divBdr>
        <w:top w:val="none" w:sz="0" w:space="0" w:color="auto"/>
        <w:left w:val="none" w:sz="0" w:space="0" w:color="auto"/>
        <w:bottom w:val="none" w:sz="0" w:space="0" w:color="auto"/>
        <w:right w:val="none" w:sz="0" w:space="0" w:color="auto"/>
      </w:divBdr>
    </w:div>
    <w:div w:id="931473392">
      <w:bodyDiv w:val="1"/>
      <w:marLeft w:val="0"/>
      <w:marRight w:val="0"/>
      <w:marTop w:val="0"/>
      <w:marBottom w:val="0"/>
      <w:divBdr>
        <w:top w:val="none" w:sz="0" w:space="0" w:color="auto"/>
        <w:left w:val="none" w:sz="0" w:space="0" w:color="auto"/>
        <w:bottom w:val="none" w:sz="0" w:space="0" w:color="auto"/>
        <w:right w:val="none" w:sz="0" w:space="0" w:color="auto"/>
      </w:divBdr>
    </w:div>
    <w:div w:id="975600084">
      <w:bodyDiv w:val="1"/>
      <w:marLeft w:val="0"/>
      <w:marRight w:val="0"/>
      <w:marTop w:val="0"/>
      <w:marBottom w:val="0"/>
      <w:divBdr>
        <w:top w:val="none" w:sz="0" w:space="0" w:color="auto"/>
        <w:left w:val="none" w:sz="0" w:space="0" w:color="auto"/>
        <w:bottom w:val="none" w:sz="0" w:space="0" w:color="auto"/>
        <w:right w:val="none" w:sz="0" w:space="0" w:color="auto"/>
      </w:divBdr>
    </w:div>
    <w:div w:id="1102458678">
      <w:bodyDiv w:val="1"/>
      <w:marLeft w:val="0"/>
      <w:marRight w:val="0"/>
      <w:marTop w:val="0"/>
      <w:marBottom w:val="0"/>
      <w:divBdr>
        <w:top w:val="none" w:sz="0" w:space="0" w:color="auto"/>
        <w:left w:val="none" w:sz="0" w:space="0" w:color="auto"/>
        <w:bottom w:val="none" w:sz="0" w:space="0" w:color="auto"/>
        <w:right w:val="none" w:sz="0" w:space="0" w:color="auto"/>
      </w:divBdr>
      <w:divsChild>
        <w:div w:id="1078357982">
          <w:marLeft w:val="0"/>
          <w:marRight w:val="0"/>
          <w:marTop w:val="0"/>
          <w:marBottom w:val="0"/>
          <w:divBdr>
            <w:top w:val="none" w:sz="0" w:space="0" w:color="auto"/>
            <w:left w:val="none" w:sz="0" w:space="0" w:color="auto"/>
            <w:bottom w:val="none" w:sz="0" w:space="0" w:color="auto"/>
            <w:right w:val="none" w:sz="0" w:space="0" w:color="auto"/>
          </w:divBdr>
          <w:divsChild>
            <w:div w:id="863446914">
              <w:marLeft w:val="0"/>
              <w:marRight w:val="0"/>
              <w:marTop w:val="0"/>
              <w:marBottom w:val="0"/>
              <w:divBdr>
                <w:top w:val="none" w:sz="0" w:space="0" w:color="auto"/>
                <w:left w:val="none" w:sz="0" w:space="0" w:color="auto"/>
                <w:bottom w:val="none" w:sz="0" w:space="0" w:color="auto"/>
                <w:right w:val="none" w:sz="0" w:space="0" w:color="auto"/>
              </w:divBdr>
              <w:divsChild>
                <w:div w:id="16931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08959">
      <w:bodyDiv w:val="1"/>
      <w:marLeft w:val="0"/>
      <w:marRight w:val="0"/>
      <w:marTop w:val="0"/>
      <w:marBottom w:val="0"/>
      <w:divBdr>
        <w:top w:val="none" w:sz="0" w:space="0" w:color="auto"/>
        <w:left w:val="none" w:sz="0" w:space="0" w:color="auto"/>
        <w:bottom w:val="none" w:sz="0" w:space="0" w:color="auto"/>
        <w:right w:val="none" w:sz="0" w:space="0" w:color="auto"/>
      </w:divBdr>
    </w:div>
    <w:div w:id="1200779726">
      <w:bodyDiv w:val="1"/>
      <w:marLeft w:val="0"/>
      <w:marRight w:val="0"/>
      <w:marTop w:val="0"/>
      <w:marBottom w:val="0"/>
      <w:divBdr>
        <w:top w:val="none" w:sz="0" w:space="0" w:color="auto"/>
        <w:left w:val="none" w:sz="0" w:space="0" w:color="auto"/>
        <w:bottom w:val="none" w:sz="0" w:space="0" w:color="auto"/>
        <w:right w:val="none" w:sz="0" w:space="0" w:color="auto"/>
      </w:divBdr>
      <w:divsChild>
        <w:div w:id="2057270716">
          <w:marLeft w:val="0"/>
          <w:marRight w:val="0"/>
          <w:marTop w:val="0"/>
          <w:marBottom w:val="0"/>
          <w:divBdr>
            <w:top w:val="none" w:sz="0" w:space="0" w:color="auto"/>
            <w:left w:val="none" w:sz="0" w:space="0" w:color="auto"/>
            <w:bottom w:val="none" w:sz="0" w:space="0" w:color="auto"/>
            <w:right w:val="none" w:sz="0" w:space="0" w:color="auto"/>
          </w:divBdr>
          <w:divsChild>
            <w:div w:id="1576427023">
              <w:marLeft w:val="0"/>
              <w:marRight w:val="0"/>
              <w:marTop w:val="0"/>
              <w:marBottom w:val="0"/>
              <w:divBdr>
                <w:top w:val="none" w:sz="0" w:space="0" w:color="auto"/>
                <w:left w:val="none" w:sz="0" w:space="0" w:color="auto"/>
                <w:bottom w:val="none" w:sz="0" w:space="0" w:color="auto"/>
                <w:right w:val="none" w:sz="0" w:space="0" w:color="auto"/>
              </w:divBdr>
              <w:divsChild>
                <w:div w:id="1710178714">
                  <w:marLeft w:val="0"/>
                  <w:marRight w:val="0"/>
                  <w:marTop w:val="0"/>
                  <w:marBottom w:val="0"/>
                  <w:divBdr>
                    <w:top w:val="none" w:sz="0" w:space="0" w:color="auto"/>
                    <w:left w:val="none" w:sz="0" w:space="0" w:color="auto"/>
                    <w:bottom w:val="none" w:sz="0" w:space="0" w:color="auto"/>
                    <w:right w:val="none" w:sz="0" w:space="0" w:color="auto"/>
                  </w:divBdr>
                  <w:divsChild>
                    <w:div w:id="1233924445">
                      <w:marLeft w:val="0"/>
                      <w:marRight w:val="0"/>
                      <w:marTop w:val="0"/>
                      <w:marBottom w:val="0"/>
                      <w:divBdr>
                        <w:top w:val="none" w:sz="0" w:space="0" w:color="auto"/>
                        <w:left w:val="none" w:sz="0" w:space="0" w:color="auto"/>
                        <w:bottom w:val="none" w:sz="0" w:space="0" w:color="auto"/>
                        <w:right w:val="none" w:sz="0" w:space="0" w:color="auto"/>
                      </w:divBdr>
                      <w:divsChild>
                        <w:div w:id="17549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70056">
      <w:bodyDiv w:val="1"/>
      <w:marLeft w:val="0"/>
      <w:marRight w:val="0"/>
      <w:marTop w:val="0"/>
      <w:marBottom w:val="0"/>
      <w:divBdr>
        <w:top w:val="none" w:sz="0" w:space="0" w:color="auto"/>
        <w:left w:val="none" w:sz="0" w:space="0" w:color="auto"/>
        <w:bottom w:val="none" w:sz="0" w:space="0" w:color="auto"/>
        <w:right w:val="none" w:sz="0" w:space="0" w:color="auto"/>
      </w:divBdr>
      <w:divsChild>
        <w:div w:id="52050800">
          <w:marLeft w:val="0"/>
          <w:marRight w:val="0"/>
          <w:marTop w:val="0"/>
          <w:marBottom w:val="0"/>
          <w:divBdr>
            <w:top w:val="none" w:sz="0" w:space="0" w:color="auto"/>
            <w:left w:val="none" w:sz="0" w:space="0" w:color="auto"/>
            <w:bottom w:val="none" w:sz="0" w:space="0" w:color="auto"/>
            <w:right w:val="none" w:sz="0" w:space="0" w:color="auto"/>
          </w:divBdr>
          <w:divsChild>
            <w:div w:id="37048055">
              <w:marLeft w:val="0"/>
              <w:marRight w:val="0"/>
              <w:marTop w:val="0"/>
              <w:marBottom w:val="0"/>
              <w:divBdr>
                <w:top w:val="none" w:sz="0" w:space="0" w:color="auto"/>
                <w:left w:val="none" w:sz="0" w:space="0" w:color="auto"/>
                <w:bottom w:val="none" w:sz="0" w:space="0" w:color="auto"/>
                <w:right w:val="none" w:sz="0" w:space="0" w:color="auto"/>
              </w:divBdr>
              <w:divsChild>
                <w:div w:id="1082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01415">
      <w:bodyDiv w:val="1"/>
      <w:marLeft w:val="0"/>
      <w:marRight w:val="0"/>
      <w:marTop w:val="0"/>
      <w:marBottom w:val="0"/>
      <w:divBdr>
        <w:top w:val="none" w:sz="0" w:space="0" w:color="auto"/>
        <w:left w:val="none" w:sz="0" w:space="0" w:color="auto"/>
        <w:bottom w:val="none" w:sz="0" w:space="0" w:color="auto"/>
        <w:right w:val="none" w:sz="0" w:space="0" w:color="auto"/>
      </w:divBdr>
    </w:div>
    <w:div w:id="1249000086">
      <w:bodyDiv w:val="1"/>
      <w:marLeft w:val="0"/>
      <w:marRight w:val="0"/>
      <w:marTop w:val="0"/>
      <w:marBottom w:val="0"/>
      <w:divBdr>
        <w:top w:val="none" w:sz="0" w:space="0" w:color="auto"/>
        <w:left w:val="none" w:sz="0" w:space="0" w:color="auto"/>
        <w:bottom w:val="none" w:sz="0" w:space="0" w:color="auto"/>
        <w:right w:val="none" w:sz="0" w:space="0" w:color="auto"/>
      </w:divBdr>
    </w:div>
    <w:div w:id="1279795518">
      <w:bodyDiv w:val="1"/>
      <w:marLeft w:val="0"/>
      <w:marRight w:val="0"/>
      <w:marTop w:val="0"/>
      <w:marBottom w:val="0"/>
      <w:divBdr>
        <w:top w:val="none" w:sz="0" w:space="0" w:color="auto"/>
        <w:left w:val="none" w:sz="0" w:space="0" w:color="auto"/>
        <w:bottom w:val="none" w:sz="0" w:space="0" w:color="auto"/>
        <w:right w:val="none" w:sz="0" w:space="0" w:color="auto"/>
      </w:divBdr>
      <w:divsChild>
        <w:div w:id="1233656182">
          <w:marLeft w:val="0"/>
          <w:marRight w:val="0"/>
          <w:marTop w:val="0"/>
          <w:marBottom w:val="0"/>
          <w:divBdr>
            <w:top w:val="none" w:sz="0" w:space="0" w:color="auto"/>
            <w:left w:val="none" w:sz="0" w:space="0" w:color="auto"/>
            <w:bottom w:val="none" w:sz="0" w:space="0" w:color="auto"/>
            <w:right w:val="none" w:sz="0" w:space="0" w:color="auto"/>
          </w:divBdr>
          <w:divsChild>
            <w:div w:id="100027905">
              <w:marLeft w:val="0"/>
              <w:marRight w:val="0"/>
              <w:marTop w:val="0"/>
              <w:marBottom w:val="0"/>
              <w:divBdr>
                <w:top w:val="none" w:sz="0" w:space="0" w:color="auto"/>
                <w:left w:val="none" w:sz="0" w:space="0" w:color="auto"/>
                <w:bottom w:val="none" w:sz="0" w:space="0" w:color="auto"/>
                <w:right w:val="none" w:sz="0" w:space="0" w:color="auto"/>
              </w:divBdr>
            </w:div>
            <w:div w:id="209462645">
              <w:marLeft w:val="0"/>
              <w:marRight w:val="0"/>
              <w:marTop w:val="0"/>
              <w:marBottom w:val="0"/>
              <w:divBdr>
                <w:top w:val="none" w:sz="0" w:space="0" w:color="auto"/>
                <w:left w:val="none" w:sz="0" w:space="0" w:color="auto"/>
                <w:bottom w:val="none" w:sz="0" w:space="0" w:color="auto"/>
                <w:right w:val="none" w:sz="0" w:space="0" w:color="auto"/>
              </w:divBdr>
            </w:div>
            <w:div w:id="220557109">
              <w:marLeft w:val="0"/>
              <w:marRight w:val="0"/>
              <w:marTop w:val="0"/>
              <w:marBottom w:val="0"/>
              <w:divBdr>
                <w:top w:val="none" w:sz="0" w:space="0" w:color="auto"/>
                <w:left w:val="none" w:sz="0" w:space="0" w:color="auto"/>
                <w:bottom w:val="none" w:sz="0" w:space="0" w:color="auto"/>
                <w:right w:val="none" w:sz="0" w:space="0" w:color="auto"/>
              </w:divBdr>
            </w:div>
            <w:div w:id="741563475">
              <w:marLeft w:val="0"/>
              <w:marRight w:val="0"/>
              <w:marTop w:val="0"/>
              <w:marBottom w:val="0"/>
              <w:divBdr>
                <w:top w:val="none" w:sz="0" w:space="0" w:color="auto"/>
                <w:left w:val="none" w:sz="0" w:space="0" w:color="auto"/>
                <w:bottom w:val="none" w:sz="0" w:space="0" w:color="auto"/>
                <w:right w:val="none" w:sz="0" w:space="0" w:color="auto"/>
              </w:divBdr>
            </w:div>
            <w:div w:id="1514538333">
              <w:marLeft w:val="0"/>
              <w:marRight w:val="0"/>
              <w:marTop w:val="0"/>
              <w:marBottom w:val="0"/>
              <w:divBdr>
                <w:top w:val="none" w:sz="0" w:space="0" w:color="auto"/>
                <w:left w:val="none" w:sz="0" w:space="0" w:color="auto"/>
                <w:bottom w:val="none" w:sz="0" w:space="0" w:color="auto"/>
                <w:right w:val="none" w:sz="0" w:space="0" w:color="auto"/>
              </w:divBdr>
            </w:div>
            <w:div w:id="1964463231">
              <w:marLeft w:val="0"/>
              <w:marRight w:val="0"/>
              <w:marTop w:val="0"/>
              <w:marBottom w:val="0"/>
              <w:divBdr>
                <w:top w:val="none" w:sz="0" w:space="0" w:color="auto"/>
                <w:left w:val="none" w:sz="0" w:space="0" w:color="auto"/>
                <w:bottom w:val="none" w:sz="0" w:space="0" w:color="auto"/>
                <w:right w:val="none" w:sz="0" w:space="0" w:color="auto"/>
              </w:divBdr>
            </w:div>
            <w:div w:id="21205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6432">
      <w:bodyDiv w:val="1"/>
      <w:marLeft w:val="0"/>
      <w:marRight w:val="0"/>
      <w:marTop w:val="0"/>
      <w:marBottom w:val="0"/>
      <w:divBdr>
        <w:top w:val="none" w:sz="0" w:space="0" w:color="auto"/>
        <w:left w:val="none" w:sz="0" w:space="0" w:color="auto"/>
        <w:bottom w:val="none" w:sz="0" w:space="0" w:color="auto"/>
        <w:right w:val="none" w:sz="0" w:space="0" w:color="auto"/>
      </w:divBdr>
      <w:divsChild>
        <w:div w:id="522136971">
          <w:marLeft w:val="0"/>
          <w:marRight w:val="0"/>
          <w:marTop w:val="0"/>
          <w:marBottom w:val="0"/>
          <w:divBdr>
            <w:top w:val="none" w:sz="0" w:space="0" w:color="auto"/>
            <w:left w:val="none" w:sz="0" w:space="0" w:color="auto"/>
            <w:bottom w:val="none" w:sz="0" w:space="0" w:color="auto"/>
            <w:right w:val="none" w:sz="0" w:space="0" w:color="auto"/>
          </w:divBdr>
          <w:divsChild>
            <w:div w:id="3346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4136">
      <w:bodyDiv w:val="1"/>
      <w:marLeft w:val="0"/>
      <w:marRight w:val="0"/>
      <w:marTop w:val="0"/>
      <w:marBottom w:val="0"/>
      <w:divBdr>
        <w:top w:val="none" w:sz="0" w:space="0" w:color="auto"/>
        <w:left w:val="none" w:sz="0" w:space="0" w:color="auto"/>
        <w:bottom w:val="none" w:sz="0" w:space="0" w:color="auto"/>
        <w:right w:val="none" w:sz="0" w:space="0" w:color="auto"/>
      </w:divBdr>
      <w:divsChild>
        <w:div w:id="1397321661">
          <w:marLeft w:val="864"/>
          <w:marRight w:val="0"/>
          <w:marTop w:val="120"/>
          <w:marBottom w:val="0"/>
          <w:divBdr>
            <w:top w:val="none" w:sz="0" w:space="0" w:color="auto"/>
            <w:left w:val="none" w:sz="0" w:space="0" w:color="auto"/>
            <w:bottom w:val="none" w:sz="0" w:space="0" w:color="auto"/>
            <w:right w:val="none" w:sz="0" w:space="0" w:color="auto"/>
          </w:divBdr>
        </w:div>
      </w:divsChild>
    </w:div>
    <w:div w:id="1358694435">
      <w:bodyDiv w:val="1"/>
      <w:marLeft w:val="0"/>
      <w:marRight w:val="0"/>
      <w:marTop w:val="0"/>
      <w:marBottom w:val="0"/>
      <w:divBdr>
        <w:top w:val="none" w:sz="0" w:space="0" w:color="auto"/>
        <w:left w:val="none" w:sz="0" w:space="0" w:color="auto"/>
        <w:bottom w:val="none" w:sz="0" w:space="0" w:color="auto"/>
        <w:right w:val="none" w:sz="0" w:space="0" w:color="auto"/>
      </w:divBdr>
    </w:div>
    <w:div w:id="1369258080">
      <w:bodyDiv w:val="1"/>
      <w:marLeft w:val="0"/>
      <w:marRight w:val="0"/>
      <w:marTop w:val="0"/>
      <w:marBottom w:val="0"/>
      <w:divBdr>
        <w:top w:val="none" w:sz="0" w:space="0" w:color="auto"/>
        <w:left w:val="none" w:sz="0" w:space="0" w:color="auto"/>
        <w:bottom w:val="none" w:sz="0" w:space="0" w:color="auto"/>
        <w:right w:val="none" w:sz="0" w:space="0" w:color="auto"/>
      </w:divBdr>
      <w:divsChild>
        <w:div w:id="442194766">
          <w:marLeft w:val="0"/>
          <w:marRight w:val="0"/>
          <w:marTop w:val="0"/>
          <w:marBottom w:val="0"/>
          <w:divBdr>
            <w:top w:val="none" w:sz="0" w:space="0" w:color="auto"/>
            <w:left w:val="none" w:sz="0" w:space="0" w:color="auto"/>
            <w:bottom w:val="none" w:sz="0" w:space="0" w:color="auto"/>
            <w:right w:val="none" w:sz="0" w:space="0" w:color="auto"/>
          </w:divBdr>
          <w:divsChild>
            <w:div w:id="462886013">
              <w:marLeft w:val="0"/>
              <w:marRight w:val="0"/>
              <w:marTop w:val="0"/>
              <w:marBottom w:val="0"/>
              <w:divBdr>
                <w:top w:val="none" w:sz="0" w:space="0" w:color="auto"/>
                <w:left w:val="none" w:sz="0" w:space="0" w:color="auto"/>
                <w:bottom w:val="none" w:sz="0" w:space="0" w:color="auto"/>
                <w:right w:val="none" w:sz="0" w:space="0" w:color="auto"/>
              </w:divBdr>
              <w:divsChild>
                <w:div w:id="1973901843">
                  <w:marLeft w:val="0"/>
                  <w:marRight w:val="0"/>
                  <w:marTop w:val="0"/>
                  <w:marBottom w:val="0"/>
                  <w:divBdr>
                    <w:top w:val="none" w:sz="0" w:space="0" w:color="auto"/>
                    <w:left w:val="none" w:sz="0" w:space="0" w:color="auto"/>
                    <w:bottom w:val="none" w:sz="0" w:space="0" w:color="auto"/>
                    <w:right w:val="none" w:sz="0" w:space="0" w:color="auto"/>
                  </w:divBdr>
                  <w:divsChild>
                    <w:div w:id="910624097">
                      <w:marLeft w:val="0"/>
                      <w:marRight w:val="0"/>
                      <w:marTop w:val="0"/>
                      <w:marBottom w:val="0"/>
                      <w:divBdr>
                        <w:top w:val="none" w:sz="0" w:space="0" w:color="auto"/>
                        <w:left w:val="none" w:sz="0" w:space="0" w:color="auto"/>
                        <w:bottom w:val="none" w:sz="0" w:space="0" w:color="auto"/>
                        <w:right w:val="none" w:sz="0" w:space="0" w:color="auto"/>
                      </w:divBdr>
                      <w:divsChild>
                        <w:div w:id="175776841">
                          <w:marLeft w:val="0"/>
                          <w:marRight w:val="0"/>
                          <w:marTop w:val="0"/>
                          <w:marBottom w:val="0"/>
                          <w:divBdr>
                            <w:top w:val="none" w:sz="0" w:space="0" w:color="auto"/>
                            <w:left w:val="none" w:sz="0" w:space="0" w:color="auto"/>
                            <w:bottom w:val="none" w:sz="0" w:space="0" w:color="auto"/>
                            <w:right w:val="none" w:sz="0" w:space="0" w:color="auto"/>
                          </w:divBdr>
                        </w:div>
                        <w:div w:id="1469086823">
                          <w:marLeft w:val="0"/>
                          <w:marRight w:val="0"/>
                          <w:marTop w:val="0"/>
                          <w:marBottom w:val="0"/>
                          <w:divBdr>
                            <w:top w:val="none" w:sz="0" w:space="0" w:color="auto"/>
                            <w:left w:val="none" w:sz="0" w:space="0" w:color="auto"/>
                            <w:bottom w:val="none" w:sz="0" w:space="0" w:color="auto"/>
                            <w:right w:val="none" w:sz="0" w:space="0" w:color="auto"/>
                          </w:divBdr>
                          <w:divsChild>
                            <w:div w:id="828256835">
                              <w:marLeft w:val="0"/>
                              <w:marRight w:val="0"/>
                              <w:marTop w:val="0"/>
                              <w:marBottom w:val="0"/>
                              <w:divBdr>
                                <w:top w:val="none" w:sz="0" w:space="0" w:color="auto"/>
                                <w:left w:val="none" w:sz="0" w:space="0" w:color="auto"/>
                                <w:bottom w:val="none" w:sz="0" w:space="0" w:color="auto"/>
                                <w:right w:val="none" w:sz="0" w:space="0" w:color="auto"/>
                              </w:divBdr>
                              <w:divsChild>
                                <w:div w:id="3319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307823">
      <w:bodyDiv w:val="1"/>
      <w:marLeft w:val="0"/>
      <w:marRight w:val="0"/>
      <w:marTop w:val="0"/>
      <w:marBottom w:val="0"/>
      <w:divBdr>
        <w:top w:val="none" w:sz="0" w:space="0" w:color="auto"/>
        <w:left w:val="none" w:sz="0" w:space="0" w:color="auto"/>
        <w:bottom w:val="none" w:sz="0" w:space="0" w:color="auto"/>
        <w:right w:val="none" w:sz="0" w:space="0" w:color="auto"/>
      </w:divBdr>
    </w:div>
    <w:div w:id="1407142431">
      <w:bodyDiv w:val="1"/>
      <w:marLeft w:val="0"/>
      <w:marRight w:val="0"/>
      <w:marTop w:val="0"/>
      <w:marBottom w:val="0"/>
      <w:divBdr>
        <w:top w:val="none" w:sz="0" w:space="0" w:color="auto"/>
        <w:left w:val="none" w:sz="0" w:space="0" w:color="auto"/>
        <w:bottom w:val="none" w:sz="0" w:space="0" w:color="auto"/>
        <w:right w:val="none" w:sz="0" w:space="0" w:color="auto"/>
      </w:divBdr>
    </w:div>
    <w:div w:id="1421029154">
      <w:bodyDiv w:val="1"/>
      <w:marLeft w:val="0"/>
      <w:marRight w:val="0"/>
      <w:marTop w:val="0"/>
      <w:marBottom w:val="0"/>
      <w:divBdr>
        <w:top w:val="none" w:sz="0" w:space="0" w:color="auto"/>
        <w:left w:val="none" w:sz="0" w:space="0" w:color="auto"/>
        <w:bottom w:val="none" w:sz="0" w:space="0" w:color="auto"/>
        <w:right w:val="none" w:sz="0" w:space="0" w:color="auto"/>
      </w:divBdr>
    </w:div>
    <w:div w:id="1436289147">
      <w:bodyDiv w:val="1"/>
      <w:marLeft w:val="0"/>
      <w:marRight w:val="0"/>
      <w:marTop w:val="0"/>
      <w:marBottom w:val="0"/>
      <w:divBdr>
        <w:top w:val="none" w:sz="0" w:space="0" w:color="auto"/>
        <w:left w:val="none" w:sz="0" w:space="0" w:color="auto"/>
        <w:bottom w:val="none" w:sz="0" w:space="0" w:color="auto"/>
        <w:right w:val="none" w:sz="0" w:space="0" w:color="auto"/>
      </w:divBdr>
      <w:divsChild>
        <w:div w:id="1246913506">
          <w:marLeft w:val="144"/>
          <w:marRight w:val="0"/>
          <w:marTop w:val="0"/>
          <w:marBottom w:val="0"/>
          <w:divBdr>
            <w:top w:val="none" w:sz="0" w:space="0" w:color="auto"/>
            <w:left w:val="none" w:sz="0" w:space="0" w:color="auto"/>
            <w:bottom w:val="none" w:sz="0" w:space="0" w:color="auto"/>
            <w:right w:val="none" w:sz="0" w:space="0" w:color="auto"/>
          </w:divBdr>
        </w:div>
        <w:div w:id="1825970237">
          <w:marLeft w:val="144"/>
          <w:marRight w:val="0"/>
          <w:marTop w:val="0"/>
          <w:marBottom w:val="0"/>
          <w:divBdr>
            <w:top w:val="none" w:sz="0" w:space="0" w:color="auto"/>
            <w:left w:val="none" w:sz="0" w:space="0" w:color="auto"/>
            <w:bottom w:val="none" w:sz="0" w:space="0" w:color="auto"/>
            <w:right w:val="none" w:sz="0" w:space="0" w:color="auto"/>
          </w:divBdr>
        </w:div>
        <w:div w:id="1821919858">
          <w:marLeft w:val="144"/>
          <w:marRight w:val="0"/>
          <w:marTop w:val="0"/>
          <w:marBottom w:val="0"/>
          <w:divBdr>
            <w:top w:val="none" w:sz="0" w:space="0" w:color="auto"/>
            <w:left w:val="none" w:sz="0" w:space="0" w:color="auto"/>
            <w:bottom w:val="none" w:sz="0" w:space="0" w:color="auto"/>
            <w:right w:val="none" w:sz="0" w:space="0" w:color="auto"/>
          </w:divBdr>
        </w:div>
        <w:div w:id="554704019">
          <w:marLeft w:val="144"/>
          <w:marRight w:val="0"/>
          <w:marTop w:val="0"/>
          <w:marBottom w:val="0"/>
          <w:divBdr>
            <w:top w:val="none" w:sz="0" w:space="0" w:color="auto"/>
            <w:left w:val="none" w:sz="0" w:space="0" w:color="auto"/>
            <w:bottom w:val="none" w:sz="0" w:space="0" w:color="auto"/>
            <w:right w:val="none" w:sz="0" w:space="0" w:color="auto"/>
          </w:divBdr>
        </w:div>
      </w:divsChild>
    </w:div>
    <w:div w:id="1439838418">
      <w:bodyDiv w:val="1"/>
      <w:marLeft w:val="0"/>
      <w:marRight w:val="0"/>
      <w:marTop w:val="0"/>
      <w:marBottom w:val="0"/>
      <w:divBdr>
        <w:top w:val="none" w:sz="0" w:space="0" w:color="auto"/>
        <w:left w:val="none" w:sz="0" w:space="0" w:color="auto"/>
        <w:bottom w:val="none" w:sz="0" w:space="0" w:color="auto"/>
        <w:right w:val="none" w:sz="0" w:space="0" w:color="auto"/>
      </w:divBdr>
      <w:divsChild>
        <w:div w:id="389112227">
          <w:marLeft w:val="0"/>
          <w:marRight w:val="0"/>
          <w:marTop w:val="0"/>
          <w:marBottom w:val="0"/>
          <w:divBdr>
            <w:top w:val="none" w:sz="0" w:space="0" w:color="auto"/>
            <w:left w:val="none" w:sz="0" w:space="0" w:color="auto"/>
            <w:bottom w:val="none" w:sz="0" w:space="0" w:color="auto"/>
            <w:right w:val="none" w:sz="0" w:space="0" w:color="auto"/>
          </w:divBdr>
        </w:div>
      </w:divsChild>
    </w:div>
    <w:div w:id="1545101640">
      <w:bodyDiv w:val="1"/>
      <w:marLeft w:val="0"/>
      <w:marRight w:val="0"/>
      <w:marTop w:val="0"/>
      <w:marBottom w:val="0"/>
      <w:divBdr>
        <w:top w:val="none" w:sz="0" w:space="0" w:color="auto"/>
        <w:left w:val="none" w:sz="0" w:space="0" w:color="auto"/>
        <w:bottom w:val="none" w:sz="0" w:space="0" w:color="auto"/>
        <w:right w:val="none" w:sz="0" w:space="0" w:color="auto"/>
      </w:divBdr>
      <w:divsChild>
        <w:div w:id="678312359">
          <w:marLeft w:val="0"/>
          <w:marRight w:val="0"/>
          <w:marTop w:val="0"/>
          <w:marBottom w:val="0"/>
          <w:divBdr>
            <w:top w:val="none" w:sz="0" w:space="0" w:color="auto"/>
            <w:left w:val="none" w:sz="0" w:space="0" w:color="auto"/>
            <w:bottom w:val="none" w:sz="0" w:space="0" w:color="auto"/>
            <w:right w:val="none" w:sz="0" w:space="0" w:color="auto"/>
          </w:divBdr>
          <w:divsChild>
            <w:div w:id="531187558">
              <w:marLeft w:val="0"/>
              <w:marRight w:val="0"/>
              <w:marTop w:val="0"/>
              <w:marBottom w:val="0"/>
              <w:divBdr>
                <w:top w:val="none" w:sz="0" w:space="0" w:color="auto"/>
                <w:left w:val="none" w:sz="0" w:space="0" w:color="auto"/>
                <w:bottom w:val="none" w:sz="0" w:space="0" w:color="auto"/>
                <w:right w:val="none" w:sz="0" w:space="0" w:color="auto"/>
              </w:divBdr>
              <w:divsChild>
                <w:div w:id="253822807">
                  <w:marLeft w:val="0"/>
                  <w:marRight w:val="0"/>
                  <w:marTop w:val="0"/>
                  <w:marBottom w:val="0"/>
                  <w:divBdr>
                    <w:top w:val="none" w:sz="0" w:space="0" w:color="auto"/>
                    <w:left w:val="none" w:sz="0" w:space="0" w:color="auto"/>
                    <w:bottom w:val="none" w:sz="0" w:space="0" w:color="auto"/>
                    <w:right w:val="none" w:sz="0" w:space="0" w:color="auto"/>
                  </w:divBdr>
                  <w:divsChild>
                    <w:div w:id="1105266419">
                      <w:marLeft w:val="0"/>
                      <w:marRight w:val="0"/>
                      <w:marTop w:val="0"/>
                      <w:marBottom w:val="0"/>
                      <w:divBdr>
                        <w:top w:val="none" w:sz="0" w:space="0" w:color="auto"/>
                        <w:left w:val="none" w:sz="0" w:space="0" w:color="auto"/>
                        <w:bottom w:val="none" w:sz="0" w:space="0" w:color="auto"/>
                        <w:right w:val="none" w:sz="0" w:space="0" w:color="auto"/>
                      </w:divBdr>
                      <w:divsChild>
                        <w:div w:id="843323148">
                          <w:marLeft w:val="0"/>
                          <w:marRight w:val="0"/>
                          <w:marTop w:val="0"/>
                          <w:marBottom w:val="0"/>
                          <w:divBdr>
                            <w:top w:val="none" w:sz="0" w:space="0" w:color="auto"/>
                            <w:left w:val="none" w:sz="0" w:space="0" w:color="auto"/>
                            <w:bottom w:val="none" w:sz="0" w:space="0" w:color="auto"/>
                            <w:right w:val="none" w:sz="0" w:space="0" w:color="auto"/>
                          </w:divBdr>
                          <w:divsChild>
                            <w:div w:id="269895710">
                              <w:marLeft w:val="0"/>
                              <w:marRight w:val="0"/>
                              <w:marTop w:val="0"/>
                              <w:marBottom w:val="0"/>
                              <w:divBdr>
                                <w:top w:val="none" w:sz="0" w:space="0" w:color="auto"/>
                                <w:left w:val="none" w:sz="0" w:space="0" w:color="auto"/>
                                <w:bottom w:val="none" w:sz="0" w:space="0" w:color="auto"/>
                                <w:right w:val="none" w:sz="0" w:space="0" w:color="auto"/>
                              </w:divBdr>
                              <w:divsChild>
                                <w:div w:id="1769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0712">
      <w:bodyDiv w:val="1"/>
      <w:marLeft w:val="0"/>
      <w:marRight w:val="0"/>
      <w:marTop w:val="0"/>
      <w:marBottom w:val="0"/>
      <w:divBdr>
        <w:top w:val="none" w:sz="0" w:space="0" w:color="auto"/>
        <w:left w:val="none" w:sz="0" w:space="0" w:color="auto"/>
        <w:bottom w:val="none" w:sz="0" w:space="0" w:color="auto"/>
        <w:right w:val="none" w:sz="0" w:space="0" w:color="auto"/>
      </w:divBdr>
      <w:divsChild>
        <w:div w:id="5250729">
          <w:marLeft w:val="0"/>
          <w:marRight w:val="0"/>
          <w:marTop w:val="0"/>
          <w:marBottom w:val="0"/>
          <w:divBdr>
            <w:top w:val="none" w:sz="0" w:space="0" w:color="auto"/>
            <w:left w:val="none" w:sz="0" w:space="0" w:color="auto"/>
            <w:bottom w:val="none" w:sz="0" w:space="0" w:color="auto"/>
            <w:right w:val="none" w:sz="0" w:space="0" w:color="auto"/>
          </w:divBdr>
          <w:divsChild>
            <w:div w:id="90395824">
              <w:marLeft w:val="0"/>
              <w:marRight w:val="0"/>
              <w:marTop w:val="0"/>
              <w:marBottom w:val="0"/>
              <w:divBdr>
                <w:top w:val="none" w:sz="0" w:space="0" w:color="auto"/>
                <w:left w:val="none" w:sz="0" w:space="0" w:color="auto"/>
                <w:bottom w:val="none" w:sz="0" w:space="0" w:color="auto"/>
                <w:right w:val="none" w:sz="0" w:space="0" w:color="auto"/>
              </w:divBdr>
            </w:div>
            <w:div w:id="19750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2117">
      <w:bodyDiv w:val="1"/>
      <w:marLeft w:val="0"/>
      <w:marRight w:val="0"/>
      <w:marTop w:val="0"/>
      <w:marBottom w:val="0"/>
      <w:divBdr>
        <w:top w:val="none" w:sz="0" w:space="0" w:color="auto"/>
        <w:left w:val="none" w:sz="0" w:space="0" w:color="auto"/>
        <w:bottom w:val="none" w:sz="0" w:space="0" w:color="auto"/>
        <w:right w:val="none" w:sz="0" w:space="0" w:color="auto"/>
      </w:divBdr>
    </w:div>
    <w:div w:id="1574856824">
      <w:bodyDiv w:val="1"/>
      <w:marLeft w:val="0"/>
      <w:marRight w:val="0"/>
      <w:marTop w:val="0"/>
      <w:marBottom w:val="0"/>
      <w:divBdr>
        <w:top w:val="none" w:sz="0" w:space="0" w:color="auto"/>
        <w:left w:val="none" w:sz="0" w:space="0" w:color="auto"/>
        <w:bottom w:val="none" w:sz="0" w:space="0" w:color="auto"/>
        <w:right w:val="none" w:sz="0" w:space="0" w:color="auto"/>
      </w:divBdr>
    </w:div>
    <w:div w:id="1598366383">
      <w:bodyDiv w:val="1"/>
      <w:marLeft w:val="0"/>
      <w:marRight w:val="0"/>
      <w:marTop w:val="0"/>
      <w:marBottom w:val="0"/>
      <w:divBdr>
        <w:top w:val="none" w:sz="0" w:space="0" w:color="auto"/>
        <w:left w:val="none" w:sz="0" w:space="0" w:color="auto"/>
        <w:bottom w:val="none" w:sz="0" w:space="0" w:color="auto"/>
        <w:right w:val="none" w:sz="0" w:space="0" w:color="auto"/>
      </w:divBdr>
    </w:div>
    <w:div w:id="1623994386">
      <w:bodyDiv w:val="1"/>
      <w:marLeft w:val="0"/>
      <w:marRight w:val="0"/>
      <w:marTop w:val="0"/>
      <w:marBottom w:val="0"/>
      <w:divBdr>
        <w:top w:val="none" w:sz="0" w:space="0" w:color="auto"/>
        <w:left w:val="none" w:sz="0" w:space="0" w:color="auto"/>
        <w:bottom w:val="none" w:sz="0" w:space="0" w:color="auto"/>
        <w:right w:val="none" w:sz="0" w:space="0" w:color="auto"/>
      </w:divBdr>
    </w:div>
    <w:div w:id="1645767675">
      <w:bodyDiv w:val="1"/>
      <w:marLeft w:val="0"/>
      <w:marRight w:val="0"/>
      <w:marTop w:val="0"/>
      <w:marBottom w:val="0"/>
      <w:divBdr>
        <w:top w:val="none" w:sz="0" w:space="0" w:color="auto"/>
        <w:left w:val="none" w:sz="0" w:space="0" w:color="auto"/>
        <w:bottom w:val="none" w:sz="0" w:space="0" w:color="auto"/>
        <w:right w:val="none" w:sz="0" w:space="0" w:color="auto"/>
      </w:divBdr>
      <w:divsChild>
        <w:div w:id="1983119486">
          <w:marLeft w:val="0"/>
          <w:marRight w:val="0"/>
          <w:marTop w:val="0"/>
          <w:marBottom w:val="0"/>
          <w:divBdr>
            <w:top w:val="none" w:sz="0" w:space="0" w:color="auto"/>
            <w:left w:val="none" w:sz="0" w:space="0" w:color="auto"/>
            <w:bottom w:val="none" w:sz="0" w:space="0" w:color="auto"/>
            <w:right w:val="none" w:sz="0" w:space="0" w:color="auto"/>
          </w:divBdr>
          <w:divsChild>
            <w:div w:id="655188415">
              <w:marLeft w:val="0"/>
              <w:marRight w:val="0"/>
              <w:marTop w:val="0"/>
              <w:marBottom w:val="0"/>
              <w:divBdr>
                <w:top w:val="none" w:sz="0" w:space="0" w:color="auto"/>
                <w:left w:val="none" w:sz="0" w:space="0" w:color="auto"/>
                <w:bottom w:val="none" w:sz="0" w:space="0" w:color="auto"/>
                <w:right w:val="none" w:sz="0" w:space="0" w:color="auto"/>
              </w:divBdr>
              <w:divsChild>
                <w:div w:id="1303774930">
                  <w:marLeft w:val="0"/>
                  <w:marRight w:val="0"/>
                  <w:marTop w:val="0"/>
                  <w:marBottom w:val="0"/>
                  <w:divBdr>
                    <w:top w:val="none" w:sz="0" w:space="0" w:color="auto"/>
                    <w:left w:val="none" w:sz="0" w:space="0" w:color="auto"/>
                    <w:bottom w:val="none" w:sz="0" w:space="0" w:color="auto"/>
                    <w:right w:val="none" w:sz="0" w:space="0" w:color="auto"/>
                  </w:divBdr>
                  <w:divsChild>
                    <w:div w:id="1158569205">
                      <w:marLeft w:val="0"/>
                      <w:marRight w:val="0"/>
                      <w:marTop w:val="0"/>
                      <w:marBottom w:val="0"/>
                      <w:divBdr>
                        <w:top w:val="none" w:sz="0" w:space="0" w:color="auto"/>
                        <w:left w:val="none" w:sz="0" w:space="0" w:color="auto"/>
                        <w:bottom w:val="none" w:sz="0" w:space="0" w:color="auto"/>
                        <w:right w:val="none" w:sz="0" w:space="0" w:color="auto"/>
                      </w:divBdr>
                      <w:divsChild>
                        <w:div w:id="17999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35755">
      <w:bodyDiv w:val="1"/>
      <w:marLeft w:val="0"/>
      <w:marRight w:val="0"/>
      <w:marTop w:val="0"/>
      <w:marBottom w:val="0"/>
      <w:divBdr>
        <w:top w:val="none" w:sz="0" w:space="0" w:color="auto"/>
        <w:left w:val="none" w:sz="0" w:space="0" w:color="auto"/>
        <w:bottom w:val="none" w:sz="0" w:space="0" w:color="auto"/>
        <w:right w:val="none" w:sz="0" w:space="0" w:color="auto"/>
      </w:divBdr>
    </w:div>
    <w:div w:id="1699886397">
      <w:bodyDiv w:val="1"/>
      <w:marLeft w:val="0"/>
      <w:marRight w:val="0"/>
      <w:marTop w:val="0"/>
      <w:marBottom w:val="0"/>
      <w:divBdr>
        <w:top w:val="none" w:sz="0" w:space="0" w:color="auto"/>
        <w:left w:val="none" w:sz="0" w:space="0" w:color="auto"/>
        <w:bottom w:val="none" w:sz="0" w:space="0" w:color="auto"/>
        <w:right w:val="none" w:sz="0" w:space="0" w:color="auto"/>
      </w:divBdr>
    </w:div>
    <w:div w:id="1707682442">
      <w:bodyDiv w:val="1"/>
      <w:marLeft w:val="0"/>
      <w:marRight w:val="0"/>
      <w:marTop w:val="0"/>
      <w:marBottom w:val="0"/>
      <w:divBdr>
        <w:top w:val="none" w:sz="0" w:space="0" w:color="auto"/>
        <w:left w:val="none" w:sz="0" w:space="0" w:color="auto"/>
        <w:bottom w:val="none" w:sz="0" w:space="0" w:color="auto"/>
        <w:right w:val="none" w:sz="0" w:space="0" w:color="auto"/>
      </w:divBdr>
      <w:divsChild>
        <w:div w:id="230432456">
          <w:marLeft w:val="1584"/>
          <w:marRight w:val="0"/>
          <w:marTop w:val="120"/>
          <w:marBottom w:val="0"/>
          <w:divBdr>
            <w:top w:val="none" w:sz="0" w:space="0" w:color="auto"/>
            <w:left w:val="none" w:sz="0" w:space="0" w:color="auto"/>
            <w:bottom w:val="none" w:sz="0" w:space="0" w:color="auto"/>
            <w:right w:val="none" w:sz="0" w:space="0" w:color="auto"/>
          </w:divBdr>
        </w:div>
      </w:divsChild>
    </w:div>
    <w:div w:id="1721904011">
      <w:bodyDiv w:val="1"/>
      <w:marLeft w:val="0"/>
      <w:marRight w:val="0"/>
      <w:marTop w:val="0"/>
      <w:marBottom w:val="0"/>
      <w:divBdr>
        <w:top w:val="none" w:sz="0" w:space="0" w:color="auto"/>
        <w:left w:val="none" w:sz="0" w:space="0" w:color="auto"/>
        <w:bottom w:val="none" w:sz="0" w:space="0" w:color="auto"/>
        <w:right w:val="none" w:sz="0" w:space="0" w:color="auto"/>
      </w:divBdr>
    </w:div>
    <w:div w:id="1731228136">
      <w:bodyDiv w:val="1"/>
      <w:marLeft w:val="0"/>
      <w:marRight w:val="0"/>
      <w:marTop w:val="0"/>
      <w:marBottom w:val="0"/>
      <w:divBdr>
        <w:top w:val="none" w:sz="0" w:space="0" w:color="auto"/>
        <w:left w:val="none" w:sz="0" w:space="0" w:color="auto"/>
        <w:bottom w:val="none" w:sz="0" w:space="0" w:color="auto"/>
        <w:right w:val="none" w:sz="0" w:space="0" w:color="auto"/>
      </w:divBdr>
    </w:div>
    <w:div w:id="1737436511">
      <w:bodyDiv w:val="1"/>
      <w:marLeft w:val="0"/>
      <w:marRight w:val="0"/>
      <w:marTop w:val="0"/>
      <w:marBottom w:val="0"/>
      <w:divBdr>
        <w:top w:val="none" w:sz="0" w:space="0" w:color="auto"/>
        <w:left w:val="none" w:sz="0" w:space="0" w:color="auto"/>
        <w:bottom w:val="none" w:sz="0" w:space="0" w:color="auto"/>
        <w:right w:val="none" w:sz="0" w:space="0" w:color="auto"/>
      </w:divBdr>
      <w:divsChild>
        <w:div w:id="1450584420">
          <w:marLeft w:val="0"/>
          <w:marRight w:val="0"/>
          <w:marTop w:val="0"/>
          <w:marBottom w:val="0"/>
          <w:divBdr>
            <w:top w:val="none" w:sz="0" w:space="0" w:color="auto"/>
            <w:left w:val="none" w:sz="0" w:space="0" w:color="auto"/>
            <w:bottom w:val="none" w:sz="0" w:space="0" w:color="auto"/>
            <w:right w:val="none" w:sz="0" w:space="0" w:color="auto"/>
          </w:divBdr>
          <w:divsChild>
            <w:div w:id="12372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2771">
      <w:bodyDiv w:val="1"/>
      <w:marLeft w:val="0"/>
      <w:marRight w:val="0"/>
      <w:marTop w:val="0"/>
      <w:marBottom w:val="0"/>
      <w:divBdr>
        <w:top w:val="none" w:sz="0" w:space="0" w:color="auto"/>
        <w:left w:val="none" w:sz="0" w:space="0" w:color="auto"/>
        <w:bottom w:val="none" w:sz="0" w:space="0" w:color="auto"/>
        <w:right w:val="none" w:sz="0" w:space="0" w:color="auto"/>
      </w:divBdr>
      <w:divsChild>
        <w:div w:id="1877697986">
          <w:marLeft w:val="0"/>
          <w:marRight w:val="0"/>
          <w:marTop w:val="0"/>
          <w:marBottom w:val="0"/>
          <w:divBdr>
            <w:top w:val="none" w:sz="0" w:space="0" w:color="auto"/>
            <w:left w:val="none" w:sz="0" w:space="0" w:color="auto"/>
            <w:bottom w:val="none" w:sz="0" w:space="0" w:color="auto"/>
            <w:right w:val="none" w:sz="0" w:space="0" w:color="auto"/>
          </w:divBdr>
          <w:divsChild>
            <w:div w:id="312024856">
              <w:marLeft w:val="0"/>
              <w:marRight w:val="0"/>
              <w:marTop w:val="0"/>
              <w:marBottom w:val="0"/>
              <w:divBdr>
                <w:top w:val="none" w:sz="0" w:space="0" w:color="auto"/>
                <w:left w:val="none" w:sz="0" w:space="0" w:color="auto"/>
                <w:bottom w:val="none" w:sz="0" w:space="0" w:color="auto"/>
                <w:right w:val="none" w:sz="0" w:space="0" w:color="auto"/>
              </w:divBdr>
            </w:div>
            <w:div w:id="1119105380">
              <w:marLeft w:val="0"/>
              <w:marRight w:val="0"/>
              <w:marTop w:val="0"/>
              <w:marBottom w:val="0"/>
              <w:divBdr>
                <w:top w:val="none" w:sz="0" w:space="0" w:color="auto"/>
                <w:left w:val="none" w:sz="0" w:space="0" w:color="auto"/>
                <w:bottom w:val="none" w:sz="0" w:space="0" w:color="auto"/>
                <w:right w:val="none" w:sz="0" w:space="0" w:color="auto"/>
              </w:divBdr>
            </w:div>
            <w:div w:id="1288044592">
              <w:marLeft w:val="0"/>
              <w:marRight w:val="0"/>
              <w:marTop w:val="0"/>
              <w:marBottom w:val="0"/>
              <w:divBdr>
                <w:top w:val="none" w:sz="0" w:space="0" w:color="auto"/>
                <w:left w:val="none" w:sz="0" w:space="0" w:color="auto"/>
                <w:bottom w:val="none" w:sz="0" w:space="0" w:color="auto"/>
                <w:right w:val="none" w:sz="0" w:space="0" w:color="auto"/>
              </w:divBdr>
            </w:div>
            <w:div w:id="1475412523">
              <w:marLeft w:val="0"/>
              <w:marRight w:val="0"/>
              <w:marTop w:val="0"/>
              <w:marBottom w:val="0"/>
              <w:divBdr>
                <w:top w:val="none" w:sz="0" w:space="0" w:color="auto"/>
                <w:left w:val="none" w:sz="0" w:space="0" w:color="auto"/>
                <w:bottom w:val="none" w:sz="0" w:space="0" w:color="auto"/>
                <w:right w:val="none" w:sz="0" w:space="0" w:color="auto"/>
              </w:divBdr>
            </w:div>
            <w:div w:id="1625307977">
              <w:marLeft w:val="0"/>
              <w:marRight w:val="0"/>
              <w:marTop w:val="0"/>
              <w:marBottom w:val="0"/>
              <w:divBdr>
                <w:top w:val="none" w:sz="0" w:space="0" w:color="auto"/>
                <w:left w:val="none" w:sz="0" w:space="0" w:color="auto"/>
                <w:bottom w:val="none" w:sz="0" w:space="0" w:color="auto"/>
                <w:right w:val="none" w:sz="0" w:space="0" w:color="auto"/>
              </w:divBdr>
            </w:div>
            <w:div w:id="18332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53199">
      <w:bodyDiv w:val="1"/>
      <w:marLeft w:val="0"/>
      <w:marRight w:val="0"/>
      <w:marTop w:val="0"/>
      <w:marBottom w:val="0"/>
      <w:divBdr>
        <w:top w:val="none" w:sz="0" w:space="0" w:color="auto"/>
        <w:left w:val="none" w:sz="0" w:space="0" w:color="auto"/>
        <w:bottom w:val="none" w:sz="0" w:space="0" w:color="auto"/>
        <w:right w:val="none" w:sz="0" w:space="0" w:color="auto"/>
      </w:divBdr>
      <w:divsChild>
        <w:div w:id="1688942482">
          <w:marLeft w:val="864"/>
          <w:marRight w:val="0"/>
          <w:marTop w:val="120"/>
          <w:marBottom w:val="0"/>
          <w:divBdr>
            <w:top w:val="none" w:sz="0" w:space="0" w:color="auto"/>
            <w:left w:val="none" w:sz="0" w:space="0" w:color="auto"/>
            <w:bottom w:val="none" w:sz="0" w:space="0" w:color="auto"/>
            <w:right w:val="none" w:sz="0" w:space="0" w:color="auto"/>
          </w:divBdr>
        </w:div>
      </w:divsChild>
    </w:div>
    <w:div w:id="1854951373">
      <w:bodyDiv w:val="1"/>
      <w:marLeft w:val="0"/>
      <w:marRight w:val="0"/>
      <w:marTop w:val="0"/>
      <w:marBottom w:val="0"/>
      <w:divBdr>
        <w:top w:val="none" w:sz="0" w:space="0" w:color="auto"/>
        <w:left w:val="none" w:sz="0" w:space="0" w:color="auto"/>
        <w:bottom w:val="none" w:sz="0" w:space="0" w:color="auto"/>
        <w:right w:val="none" w:sz="0" w:space="0" w:color="auto"/>
      </w:divBdr>
    </w:div>
    <w:div w:id="1860585543">
      <w:bodyDiv w:val="1"/>
      <w:marLeft w:val="0"/>
      <w:marRight w:val="0"/>
      <w:marTop w:val="0"/>
      <w:marBottom w:val="0"/>
      <w:divBdr>
        <w:top w:val="none" w:sz="0" w:space="0" w:color="auto"/>
        <w:left w:val="none" w:sz="0" w:space="0" w:color="auto"/>
        <w:bottom w:val="none" w:sz="0" w:space="0" w:color="auto"/>
        <w:right w:val="none" w:sz="0" w:space="0" w:color="auto"/>
      </w:divBdr>
      <w:divsChild>
        <w:div w:id="1179927519">
          <w:marLeft w:val="0"/>
          <w:marRight w:val="0"/>
          <w:marTop w:val="0"/>
          <w:marBottom w:val="0"/>
          <w:divBdr>
            <w:top w:val="none" w:sz="0" w:space="0" w:color="auto"/>
            <w:left w:val="none" w:sz="0" w:space="0" w:color="auto"/>
            <w:bottom w:val="none" w:sz="0" w:space="0" w:color="auto"/>
            <w:right w:val="none" w:sz="0" w:space="0" w:color="auto"/>
          </w:divBdr>
          <w:divsChild>
            <w:div w:id="12752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508">
      <w:bodyDiv w:val="1"/>
      <w:marLeft w:val="0"/>
      <w:marRight w:val="0"/>
      <w:marTop w:val="0"/>
      <w:marBottom w:val="0"/>
      <w:divBdr>
        <w:top w:val="none" w:sz="0" w:space="0" w:color="auto"/>
        <w:left w:val="none" w:sz="0" w:space="0" w:color="auto"/>
        <w:bottom w:val="none" w:sz="0" w:space="0" w:color="auto"/>
        <w:right w:val="none" w:sz="0" w:space="0" w:color="auto"/>
      </w:divBdr>
    </w:div>
    <w:div w:id="1880238754">
      <w:bodyDiv w:val="1"/>
      <w:marLeft w:val="0"/>
      <w:marRight w:val="0"/>
      <w:marTop w:val="0"/>
      <w:marBottom w:val="0"/>
      <w:divBdr>
        <w:top w:val="none" w:sz="0" w:space="0" w:color="auto"/>
        <w:left w:val="none" w:sz="0" w:space="0" w:color="auto"/>
        <w:bottom w:val="none" w:sz="0" w:space="0" w:color="auto"/>
        <w:right w:val="none" w:sz="0" w:space="0" w:color="auto"/>
      </w:divBdr>
      <w:divsChild>
        <w:div w:id="1482624531">
          <w:marLeft w:val="0"/>
          <w:marRight w:val="0"/>
          <w:marTop w:val="0"/>
          <w:marBottom w:val="0"/>
          <w:divBdr>
            <w:top w:val="none" w:sz="0" w:space="0" w:color="auto"/>
            <w:left w:val="none" w:sz="0" w:space="0" w:color="auto"/>
            <w:bottom w:val="none" w:sz="0" w:space="0" w:color="auto"/>
            <w:right w:val="none" w:sz="0" w:space="0" w:color="auto"/>
          </w:divBdr>
          <w:divsChild>
            <w:div w:id="1541824014">
              <w:marLeft w:val="0"/>
              <w:marRight w:val="0"/>
              <w:marTop w:val="0"/>
              <w:marBottom w:val="0"/>
              <w:divBdr>
                <w:top w:val="none" w:sz="0" w:space="0" w:color="auto"/>
                <w:left w:val="none" w:sz="0" w:space="0" w:color="auto"/>
                <w:bottom w:val="none" w:sz="0" w:space="0" w:color="auto"/>
                <w:right w:val="none" w:sz="0" w:space="0" w:color="auto"/>
              </w:divBdr>
              <w:divsChild>
                <w:div w:id="2046296547">
                  <w:marLeft w:val="0"/>
                  <w:marRight w:val="0"/>
                  <w:marTop w:val="0"/>
                  <w:marBottom w:val="0"/>
                  <w:divBdr>
                    <w:top w:val="none" w:sz="0" w:space="0" w:color="auto"/>
                    <w:left w:val="none" w:sz="0" w:space="0" w:color="auto"/>
                    <w:bottom w:val="none" w:sz="0" w:space="0" w:color="auto"/>
                    <w:right w:val="none" w:sz="0" w:space="0" w:color="auto"/>
                  </w:divBdr>
                  <w:divsChild>
                    <w:div w:id="1270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0474">
      <w:bodyDiv w:val="1"/>
      <w:marLeft w:val="0"/>
      <w:marRight w:val="0"/>
      <w:marTop w:val="0"/>
      <w:marBottom w:val="0"/>
      <w:divBdr>
        <w:top w:val="none" w:sz="0" w:space="0" w:color="auto"/>
        <w:left w:val="none" w:sz="0" w:space="0" w:color="auto"/>
        <w:bottom w:val="none" w:sz="0" w:space="0" w:color="auto"/>
        <w:right w:val="none" w:sz="0" w:space="0" w:color="auto"/>
      </w:divBdr>
    </w:div>
    <w:div w:id="1885479916">
      <w:bodyDiv w:val="1"/>
      <w:marLeft w:val="0"/>
      <w:marRight w:val="0"/>
      <w:marTop w:val="0"/>
      <w:marBottom w:val="0"/>
      <w:divBdr>
        <w:top w:val="none" w:sz="0" w:space="0" w:color="auto"/>
        <w:left w:val="none" w:sz="0" w:space="0" w:color="auto"/>
        <w:bottom w:val="none" w:sz="0" w:space="0" w:color="auto"/>
        <w:right w:val="none" w:sz="0" w:space="0" w:color="auto"/>
      </w:divBdr>
    </w:div>
    <w:div w:id="1891064761">
      <w:bodyDiv w:val="1"/>
      <w:marLeft w:val="0"/>
      <w:marRight w:val="0"/>
      <w:marTop w:val="0"/>
      <w:marBottom w:val="0"/>
      <w:divBdr>
        <w:top w:val="none" w:sz="0" w:space="0" w:color="auto"/>
        <w:left w:val="none" w:sz="0" w:space="0" w:color="auto"/>
        <w:bottom w:val="none" w:sz="0" w:space="0" w:color="auto"/>
        <w:right w:val="none" w:sz="0" w:space="0" w:color="auto"/>
      </w:divBdr>
      <w:divsChild>
        <w:div w:id="1958363917">
          <w:marLeft w:val="144"/>
          <w:marRight w:val="0"/>
          <w:marTop w:val="120"/>
          <w:marBottom w:val="0"/>
          <w:divBdr>
            <w:top w:val="none" w:sz="0" w:space="0" w:color="auto"/>
            <w:left w:val="none" w:sz="0" w:space="0" w:color="auto"/>
            <w:bottom w:val="none" w:sz="0" w:space="0" w:color="auto"/>
            <w:right w:val="none" w:sz="0" w:space="0" w:color="auto"/>
          </w:divBdr>
        </w:div>
      </w:divsChild>
    </w:div>
    <w:div w:id="1921987803">
      <w:bodyDiv w:val="1"/>
      <w:marLeft w:val="0"/>
      <w:marRight w:val="0"/>
      <w:marTop w:val="0"/>
      <w:marBottom w:val="0"/>
      <w:divBdr>
        <w:top w:val="none" w:sz="0" w:space="0" w:color="auto"/>
        <w:left w:val="none" w:sz="0" w:space="0" w:color="auto"/>
        <w:bottom w:val="none" w:sz="0" w:space="0" w:color="auto"/>
        <w:right w:val="none" w:sz="0" w:space="0" w:color="auto"/>
      </w:divBdr>
    </w:div>
    <w:div w:id="1922983242">
      <w:bodyDiv w:val="1"/>
      <w:marLeft w:val="0"/>
      <w:marRight w:val="0"/>
      <w:marTop w:val="0"/>
      <w:marBottom w:val="0"/>
      <w:divBdr>
        <w:top w:val="none" w:sz="0" w:space="0" w:color="auto"/>
        <w:left w:val="none" w:sz="0" w:space="0" w:color="auto"/>
        <w:bottom w:val="none" w:sz="0" w:space="0" w:color="auto"/>
        <w:right w:val="none" w:sz="0" w:space="0" w:color="auto"/>
      </w:divBdr>
      <w:divsChild>
        <w:div w:id="62338341">
          <w:marLeft w:val="0"/>
          <w:marRight w:val="0"/>
          <w:marTop w:val="0"/>
          <w:marBottom w:val="0"/>
          <w:divBdr>
            <w:top w:val="none" w:sz="0" w:space="0" w:color="auto"/>
            <w:left w:val="none" w:sz="0" w:space="0" w:color="auto"/>
            <w:bottom w:val="none" w:sz="0" w:space="0" w:color="auto"/>
            <w:right w:val="none" w:sz="0" w:space="0" w:color="auto"/>
          </w:divBdr>
          <w:divsChild>
            <w:div w:id="774985047">
              <w:marLeft w:val="0"/>
              <w:marRight w:val="0"/>
              <w:marTop w:val="0"/>
              <w:marBottom w:val="0"/>
              <w:divBdr>
                <w:top w:val="none" w:sz="0" w:space="0" w:color="auto"/>
                <w:left w:val="none" w:sz="0" w:space="0" w:color="auto"/>
                <w:bottom w:val="none" w:sz="0" w:space="0" w:color="auto"/>
                <w:right w:val="none" w:sz="0" w:space="0" w:color="auto"/>
              </w:divBdr>
              <w:divsChild>
                <w:div w:id="1663662390">
                  <w:marLeft w:val="0"/>
                  <w:marRight w:val="0"/>
                  <w:marTop w:val="0"/>
                  <w:marBottom w:val="0"/>
                  <w:divBdr>
                    <w:top w:val="none" w:sz="0" w:space="0" w:color="auto"/>
                    <w:left w:val="none" w:sz="0" w:space="0" w:color="auto"/>
                    <w:bottom w:val="none" w:sz="0" w:space="0" w:color="auto"/>
                    <w:right w:val="none" w:sz="0" w:space="0" w:color="auto"/>
                  </w:divBdr>
                  <w:divsChild>
                    <w:div w:id="945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27390">
      <w:bodyDiv w:val="1"/>
      <w:marLeft w:val="0"/>
      <w:marRight w:val="0"/>
      <w:marTop w:val="0"/>
      <w:marBottom w:val="0"/>
      <w:divBdr>
        <w:top w:val="none" w:sz="0" w:space="0" w:color="auto"/>
        <w:left w:val="none" w:sz="0" w:space="0" w:color="auto"/>
        <w:bottom w:val="none" w:sz="0" w:space="0" w:color="auto"/>
        <w:right w:val="none" w:sz="0" w:space="0" w:color="auto"/>
      </w:divBdr>
      <w:divsChild>
        <w:div w:id="1071394011">
          <w:marLeft w:val="0"/>
          <w:marRight w:val="0"/>
          <w:marTop w:val="0"/>
          <w:marBottom w:val="0"/>
          <w:divBdr>
            <w:top w:val="none" w:sz="0" w:space="0" w:color="auto"/>
            <w:left w:val="none" w:sz="0" w:space="0" w:color="auto"/>
            <w:bottom w:val="none" w:sz="0" w:space="0" w:color="auto"/>
            <w:right w:val="none" w:sz="0" w:space="0" w:color="auto"/>
          </w:divBdr>
          <w:divsChild>
            <w:div w:id="20765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8356">
      <w:bodyDiv w:val="1"/>
      <w:marLeft w:val="0"/>
      <w:marRight w:val="0"/>
      <w:marTop w:val="0"/>
      <w:marBottom w:val="0"/>
      <w:divBdr>
        <w:top w:val="none" w:sz="0" w:space="0" w:color="auto"/>
        <w:left w:val="none" w:sz="0" w:space="0" w:color="auto"/>
        <w:bottom w:val="none" w:sz="0" w:space="0" w:color="auto"/>
        <w:right w:val="none" w:sz="0" w:space="0" w:color="auto"/>
      </w:divBdr>
      <w:divsChild>
        <w:div w:id="104538898">
          <w:marLeft w:val="0"/>
          <w:marRight w:val="0"/>
          <w:marTop w:val="0"/>
          <w:marBottom w:val="0"/>
          <w:divBdr>
            <w:top w:val="none" w:sz="0" w:space="0" w:color="auto"/>
            <w:left w:val="none" w:sz="0" w:space="0" w:color="auto"/>
            <w:bottom w:val="none" w:sz="0" w:space="0" w:color="auto"/>
            <w:right w:val="none" w:sz="0" w:space="0" w:color="auto"/>
          </w:divBdr>
          <w:divsChild>
            <w:div w:id="1636912627">
              <w:marLeft w:val="0"/>
              <w:marRight w:val="0"/>
              <w:marTop w:val="0"/>
              <w:marBottom w:val="0"/>
              <w:divBdr>
                <w:top w:val="none" w:sz="0" w:space="0" w:color="auto"/>
                <w:left w:val="none" w:sz="0" w:space="0" w:color="auto"/>
                <w:bottom w:val="none" w:sz="0" w:space="0" w:color="auto"/>
                <w:right w:val="none" w:sz="0" w:space="0" w:color="auto"/>
              </w:divBdr>
              <w:divsChild>
                <w:div w:id="1912740058">
                  <w:marLeft w:val="0"/>
                  <w:marRight w:val="0"/>
                  <w:marTop w:val="0"/>
                  <w:marBottom w:val="0"/>
                  <w:divBdr>
                    <w:top w:val="none" w:sz="0" w:space="0" w:color="auto"/>
                    <w:left w:val="none" w:sz="0" w:space="0" w:color="auto"/>
                    <w:bottom w:val="none" w:sz="0" w:space="0" w:color="auto"/>
                    <w:right w:val="none" w:sz="0" w:space="0" w:color="auto"/>
                  </w:divBdr>
                  <w:divsChild>
                    <w:div w:id="126169965">
                      <w:marLeft w:val="0"/>
                      <w:marRight w:val="0"/>
                      <w:marTop w:val="0"/>
                      <w:marBottom w:val="0"/>
                      <w:divBdr>
                        <w:top w:val="none" w:sz="0" w:space="0" w:color="auto"/>
                        <w:left w:val="none" w:sz="0" w:space="0" w:color="auto"/>
                        <w:bottom w:val="none" w:sz="0" w:space="0" w:color="auto"/>
                        <w:right w:val="none" w:sz="0" w:space="0" w:color="auto"/>
                      </w:divBdr>
                      <w:divsChild>
                        <w:div w:id="4350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09384">
      <w:bodyDiv w:val="1"/>
      <w:marLeft w:val="0"/>
      <w:marRight w:val="0"/>
      <w:marTop w:val="0"/>
      <w:marBottom w:val="0"/>
      <w:divBdr>
        <w:top w:val="none" w:sz="0" w:space="0" w:color="auto"/>
        <w:left w:val="none" w:sz="0" w:space="0" w:color="auto"/>
        <w:bottom w:val="none" w:sz="0" w:space="0" w:color="auto"/>
        <w:right w:val="none" w:sz="0" w:space="0" w:color="auto"/>
      </w:divBdr>
    </w:div>
    <w:div w:id="1994412642">
      <w:bodyDiv w:val="1"/>
      <w:marLeft w:val="0"/>
      <w:marRight w:val="0"/>
      <w:marTop w:val="0"/>
      <w:marBottom w:val="0"/>
      <w:divBdr>
        <w:top w:val="none" w:sz="0" w:space="0" w:color="auto"/>
        <w:left w:val="none" w:sz="0" w:space="0" w:color="auto"/>
        <w:bottom w:val="none" w:sz="0" w:space="0" w:color="auto"/>
        <w:right w:val="none" w:sz="0" w:space="0" w:color="auto"/>
      </w:divBdr>
    </w:div>
    <w:div w:id="2013529423">
      <w:bodyDiv w:val="1"/>
      <w:marLeft w:val="0"/>
      <w:marRight w:val="0"/>
      <w:marTop w:val="0"/>
      <w:marBottom w:val="0"/>
      <w:divBdr>
        <w:top w:val="none" w:sz="0" w:space="0" w:color="auto"/>
        <w:left w:val="none" w:sz="0" w:space="0" w:color="auto"/>
        <w:bottom w:val="none" w:sz="0" w:space="0" w:color="auto"/>
        <w:right w:val="none" w:sz="0" w:space="0" w:color="auto"/>
      </w:divBdr>
    </w:div>
    <w:div w:id="2015525916">
      <w:bodyDiv w:val="1"/>
      <w:marLeft w:val="0"/>
      <w:marRight w:val="0"/>
      <w:marTop w:val="0"/>
      <w:marBottom w:val="0"/>
      <w:divBdr>
        <w:top w:val="none" w:sz="0" w:space="0" w:color="auto"/>
        <w:left w:val="none" w:sz="0" w:space="0" w:color="auto"/>
        <w:bottom w:val="none" w:sz="0" w:space="0" w:color="auto"/>
        <w:right w:val="none" w:sz="0" w:space="0" w:color="auto"/>
      </w:divBdr>
      <w:divsChild>
        <w:div w:id="586770918">
          <w:marLeft w:val="130"/>
          <w:marRight w:val="0"/>
          <w:marTop w:val="0"/>
          <w:marBottom w:val="0"/>
          <w:divBdr>
            <w:top w:val="none" w:sz="0" w:space="0" w:color="auto"/>
            <w:left w:val="none" w:sz="0" w:space="0" w:color="auto"/>
            <w:bottom w:val="none" w:sz="0" w:space="0" w:color="auto"/>
            <w:right w:val="none" w:sz="0" w:space="0" w:color="auto"/>
          </w:divBdr>
        </w:div>
        <w:div w:id="1007248246">
          <w:marLeft w:val="130"/>
          <w:marRight w:val="0"/>
          <w:marTop w:val="0"/>
          <w:marBottom w:val="0"/>
          <w:divBdr>
            <w:top w:val="none" w:sz="0" w:space="0" w:color="auto"/>
            <w:left w:val="none" w:sz="0" w:space="0" w:color="auto"/>
            <w:bottom w:val="none" w:sz="0" w:space="0" w:color="auto"/>
            <w:right w:val="none" w:sz="0" w:space="0" w:color="auto"/>
          </w:divBdr>
        </w:div>
        <w:div w:id="1573807311">
          <w:marLeft w:val="130"/>
          <w:marRight w:val="0"/>
          <w:marTop w:val="0"/>
          <w:marBottom w:val="0"/>
          <w:divBdr>
            <w:top w:val="none" w:sz="0" w:space="0" w:color="auto"/>
            <w:left w:val="none" w:sz="0" w:space="0" w:color="auto"/>
            <w:bottom w:val="none" w:sz="0" w:space="0" w:color="auto"/>
            <w:right w:val="none" w:sz="0" w:space="0" w:color="auto"/>
          </w:divBdr>
        </w:div>
      </w:divsChild>
    </w:div>
    <w:div w:id="2041473195">
      <w:bodyDiv w:val="1"/>
      <w:marLeft w:val="0"/>
      <w:marRight w:val="0"/>
      <w:marTop w:val="0"/>
      <w:marBottom w:val="0"/>
      <w:divBdr>
        <w:top w:val="none" w:sz="0" w:space="0" w:color="auto"/>
        <w:left w:val="none" w:sz="0" w:space="0" w:color="auto"/>
        <w:bottom w:val="none" w:sz="0" w:space="0" w:color="auto"/>
        <w:right w:val="none" w:sz="0" w:space="0" w:color="auto"/>
      </w:divBdr>
    </w:div>
    <w:div w:id="2056003064">
      <w:bodyDiv w:val="1"/>
      <w:marLeft w:val="0"/>
      <w:marRight w:val="0"/>
      <w:marTop w:val="0"/>
      <w:marBottom w:val="0"/>
      <w:divBdr>
        <w:top w:val="none" w:sz="0" w:space="0" w:color="auto"/>
        <w:left w:val="none" w:sz="0" w:space="0" w:color="auto"/>
        <w:bottom w:val="none" w:sz="0" w:space="0" w:color="auto"/>
        <w:right w:val="none" w:sz="0" w:space="0" w:color="auto"/>
      </w:divBdr>
    </w:div>
    <w:div w:id="2094930122">
      <w:bodyDiv w:val="1"/>
      <w:marLeft w:val="0"/>
      <w:marRight w:val="0"/>
      <w:marTop w:val="0"/>
      <w:marBottom w:val="0"/>
      <w:divBdr>
        <w:top w:val="none" w:sz="0" w:space="0" w:color="auto"/>
        <w:left w:val="none" w:sz="0" w:space="0" w:color="auto"/>
        <w:bottom w:val="none" w:sz="0" w:space="0" w:color="auto"/>
        <w:right w:val="none" w:sz="0" w:space="0" w:color="auto"/>
      </w:divBdr>
    </w:div>
    <w:div w:id="2111121952">
      <w:bodyDiv w:val="1"/>
      <w:marLeft w:val="0"/>
      <w:marRight w:val="0"/>
      <w:marTop w:val="0"/>
      <w:marBottom w:val="0"/>
      <w:divBdr>
        <w:top w:val="none" w:sz="0" w:space="0" w:color="auto"/>
        <w:left w:val="none" w:sz="0" w:space="0" w:color="auto"/>
        <w:bottom w:val="none" w:sz="0" w:space="0" w:color="auto"/>
        <w:right w:val="none" w:sz="0" w:space="0" w:color="auto"/>
      </w:divBdr>
    </w:div>
    <w:div w:id="21126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iemens.com/B2S/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emens.com/B2S" TargetMode="External"/><Relationship Id="rId17" Type="http://schemas.openxmlformats.org/officeDocument/2006/relationships/hyperlink" Target="http://www.un.org/sustainabledevelopment/blog/2016/11/open-letter-from-the-sdg-advocates-featured-in-the-financial-times-uk-edition/"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mens.com/investor/pool/en/investor_relations/siemens_sustainability_information2016.pdf" TargetMode="External"/><Relationship Id="rId5" Type="http://schemas.openxmlformats.org/officeDocument/2006/relationships/webSettings" Target="webSettings.xml"/><Relationship Id="rId15" Type="http://schemas.openxmlformats.org/officeDocument/2006/relationships/hyperlink" Target="https://sustainabledevelopment.un.org/"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ssagecockpit.siemens.com/en/home/materials/corporate-materials/business-to-society.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D:\@RAW\1_EDITORIAL%20PLANNING\@Organization\CCCM\Deliverables\SIM_Core_Topic_Paper_DIN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B3746-0410-4DE7-BC0B-23A758CB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SIM_Core_Topic_Paper_DIN_A4.dot</Template>
  <TotalTime>0</TotalTime>
  <Pages>9</Pages>
  <Words>2440</Words>
  <Characters>13870</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Core Topic Paper</vt:lpstr>
      <vt:lpstr>Core Topic Paper</vt:lpstr>
    </vt:vector>
  </TitlesOfParts>
  <Company>SIEMENS</Company>
  <LinksUpToDate>false</LinksUpToDate>
  <CharactersWithSpaces>16278</CharactersWithSpaces>
  <SharedDoc>false</SharedDoc>
  <HLinks>
    <vt:vector size="150" baseType="variant">
      <vt:variant>
        <vt:i4>1114185</vt:i4>
      </vt:variant>
      <vt:variant>
        <vt:i4>99</vt:i4>
      </vt:variant>
      <vt:variant>
        <vt:i4>0</vt:i4>
      </vt:variant>
      <vt:variant>
        <vt:i4>5</vt:i4>
      </vt:variant>
      <vt:variant>
        <vt:lpwstr>http://www.siemens.com/branchensoftware-und-informationstechnik/</vt:lpwstr>
      </vt:variant>
      <vt:variant>
        <vt:lpwstr/>
      </vt:variant>
      <vt:variant>
        <vt:i4>196610</vt:i4>
      </vt:variant>
      <vt:variant>
        <vt:i4>96</vt:i4>
      </vt:variant>
      <vt:variant>
        <vt:i4>0</vt:i4>
      </vt:variant>
      <vt:variant>
        <vt:i4>5</vt:i4>
      </vt:variant>
      <vt:variant>
        <vt:lpwstr>https://messagecockpit.siemens.com/web/mc/search?type=objects&amp;searchword=137ef83812299e03</vt:lpwstr>
      </vt:variant>
      <vt:variant>
        <vt:lpwstr/>
      </vt:variant>
      <vt:variant>
        <vt:i4>6225940</vt:i4>
      </vt:variant>
      <vt:variant>
        <vt:i4>93</vt:i4>
      </vt:variant>
      <vt:variant>
        <vt:i4>0</vt:i4>
      </vt:variant>
      <vt:variant>
        <vt:i4>5</vt:i4>
      </vt:variant>
      <vt:variant>
        <vt:lpwstr>http://www.energy.siemens.com/hq/de/services/</vt:lpwstr>
      </vt:variant>
      <vt:variant>
        <vt:lpwstr/>
      </vt:variant>
      <vt:variant>
        <vt:i4>1572937</vt:i4>
      </vt:variant>
      <vt:variant>
        <vt:i4>90</vt:i4>
      </vt:variant>
      <vt:variant>
        <vt:i4>0</vt:i4>
      </vt:variant>
      <vt:variant>
        <vt:i4>5</vt:i4>
      </vt:variant>
      <vt:variant>
        <vt:lpwstr>http://www.buildingtechnologies.siemens.com/bt/global/en/security-solution/security-solution-siveillance/Pages/security-solution-siveillance.aspx</vt:lpwstr>
      </vt:variant>
      <vt:variant>
        <vt:lpwstr/>
      </vt:variant>
      <vt:variant>
        <vt:i4>4390930</vt:i4>
      </vt:variant>
      <vt:variant>
        <vt:i4>87</vt:i4>
      </vt:variant>
      <vt:variant>
        <vt:i4>0</vt:i4>
      </vt:variant>
      <vt:variant>
        <vt:i4>5</vt:i4>
      </vt:variant>
      <vt:variant>
        <vt:lpwstr>https://messagecockpit.siemens.com/web/mc/home/?objectId=11169e494ae50103</vt:lpwstr>
      </vt:variant>
      <vt:variant>
        <vt:lpwstr/>
      </vt:variant>
      <vt:variant>
        <vt:i4>3735678</vt:i4>
      </vt:variant>
      <vt:variant>
        <vt:i4>84</vt:i4>
      </vt:variant>
      <vt:variant>
        <vt:i4>0</vt:i4>
      </vt:variant>
      <vt:variant>
        <vt:i4>5</vt:i4>
      </vt:variant>
      <vt:variant>
        <vt:lpwstr>http://www.industry.siemens.com/services/global/de/operation/plant-condition/Seiten/index.aspx</vt:lpwstr>
      </vt:variant>
      <vt:variant>
        <vt:lpwstr/>
      </vt:variant>
      <vt:variant>
        <vt:i4>786520</vt:i4>
      </vt:variant>
      <vt:variant>
        <vt:i4>81</vt:i4>
      </vt:variant>
      <vt:variant>
        <vt:i4>0</vt:i4>
      </vt:variant>
      <vt:variant>
        <vt:i4>5</vt:i4>
      </vt:variant>
      <vt:variant>
        <vt:lpwstr>http://www.industry.siemens.com/topics/global/de/industriesoftware/Seiten/ueberblick.aspx</vt:lpwstr>
      </vt:variant>
      <vt:variant>
        <vt:lpwstr/>
      </vt:variant>
      <vt:variant>
        <vt:i4>1310768</vt:i4>
      </vt:variant>
      <vt:variant>
        <vt:i4>74</vt:i4>
      </vt:variant>
      <vt:variant>
        <vt:i4>0</vt:i4>
      </vt:variant>
      <vt:variant>
        <vt:i4>5</vt:i4>
      </vt:variant>
      <vt:variant>
        <vt:lpwstr/>
      </vt:variant>
      <vt:variant>
        <vt:lpwstr>_Toc396728755</vt:lpwstr>
      </vt:variant>
      <vt:variant>
        <vt:i4>1310768</vt:i4>
      </vt:variant>
      <vt:variant>
        <vt:i4>68</vt:i4>
      </vt:variant>
      <vt:variant>
        <vt:i4>0</vt:i4>
      </vt:variant>
      <vt:variant>
        <vt:i4>5</vt:i4>
      </vt:variant>
      <vt:variant>
        <vt:lpwstr/>
      </vt:variant>
      <vt:variant>
        <vt:lpwstr>_Toc396728754</vt:lpwstr>
      </vt:variant>
      <vt:variant>
        <vt:i4>1310768</vt:i4>
      </vt:variant>
      <vt:variant>
        <vt:i4>62</vt:i4>
      </vt:variant>
      <vt:variant>
        <vt:i4>0</vt:i4>
      </vt:variant>
      <vt:variant>
        <vt:i4>5</vt:i4>
      </vt:variant>
      <vt:variant>
        <vt:lpwstr/>
      </vt:variant>
      <vt:variant>
        <vt:lpwstr>_Toc396728753</vt:lpwstr>
      </vt:variant>
      <vt:variant>
        <vt:i4>1310768</vt:i4>
      </vt:variant>
      <vt:variant>
        <vt:i4>56</vt:i4>
      </vt:variant>
      <vt:variant>
        <vt:i4>0</vt:i4>
      </vt:variant>
      <vt:variant>
        <vt:i4>5</vt:i4>
      </vt:variant>
      <vt:variant>
        <vt:lpwstr/>
      </vt:variant>
      <vt:variant>
        <vt:lpwstr>_Toc396728752</vt:lpwstr>
      </vt:variant>
      <vt:variant>
        <vt:i4>1310768</vt:i4>
      </vt:variant>
      <vt:variant>
        <vt:i4>50</vt:i4>
      </vt:variant>
      <vt:variant>
        <vt:i4>0</vt:i4>
      </vt:variant>
      <vt:variant>
        <vt:i4>5</vt:i4>
      </vt:variant>
      <vt:variant>
        <vt:lpwstr/>
      </vt:variant>
      <vt:variant>
        <vt:lpwstr>_Toc396728751</vt:lpwstr>
      </vt:variant>
      <vt:variant>
        <vt:i4>1310768</vt:i4>
      </vt:variant>
      <vt:variant>
        <vt:i4>44</vt:i4>
      </vt:variant>
      <vt:variant>
        <vt:i4>0</vt:i4>
      </vt:variant>
      <vt:variant>
        <vt:i4>5</vt:i4>
      </vt:variant>
      <vt:variant>
        <vt:lpwstr/>
      </vt:variant>
      <vt:variant>
        <vt:lpwstr>_Toc396728750</vt:lpwstr>
      </vt:variant>
      <vt:variant>
        <vt:i4>1376304</vt:i4>
      </vt:variant>
      <vt:variant>
        <vt:i4>38</vt:i4>
      </vt:variant>
      <vt:variant>
        <vt:i4>0</vt:i4>
      </vt:variant>
      <vt:variant>
        <vt:i4>5</vt:i4>
      </vt:variant>
      <vt:variant>
        <vt:lpwstr/>
      </vt:variant>
      <vt:variant>
        <vt:lpwstr>_Toc396728749</vt:lpwstr>
      </vt:variant>
      <vt:variant>
        <vt:i4>1376304</vt:i4>
      </vt:variant>
      <vt:variant>
        <vt:i4>32</vt:i4>
      </vt:variant>
      <vt:variant>
        <vt:i4>0</vt:i4>
      </vt:variant>
      <vt:variant>
        <vt:i4>5</vt:i4>
      </vt:variant>
      <vt:variant>
        <vt:lpwstr/>
      </vt:variant>
      <vt:variant>
        <vt:lpwstr>_Toc396728748</vt:lpwstr>
      </vt:variant>
      <vt:variant>
        <vt:i4>1376304</vt:i4>
      </vt:variant>
      <vt:variant>
        <vt:i4>26</vt:i4>
      </vt:variant>
      <vt:variant>
        <vt:i4>0</vt:i4>
      </vt:variant>
      <vt:variant>
        <vt:i4>5</vt:i4>
      </vt:variant>
      <vt:variant>
        <vt:lpwstr/>
      </vt:variant>
      <vt:variant>
        <vt:lpwstr>_Toc396728747</vt:lpwstr>
      </vt:variant>
      <vt:variant>
        <vt:i4>1376304</vt:i4>
      </vt:variant>
      <vt:variant>
        <vt:i4>20</vt:i4>
      </vt:variant>
      <vt:variant>
        <vt:i4>0</vt:i4>
      </vt:variant>
      <vt:variant>
        <vt:i4>5</vt:i4>
      </vt:variant>
      <vt:variant>
        <vt:lpwstr/>
      </vt:variant>
      <vt:variant>
        <vt:lpwstr>_Toc396728746</vt:lpwstr>
      </vt:variant>
      <vt:variant>
        <vt:i4>1376304</vt:i4>
      </vt:variant>
      <vt:variant>
        <vt:i4>14</vt:i4>
      </vt:variant>
      <vt:variant>
        <vt:i4>0</vt:i4>
      </vt:variant>
      <vt:variant>
        <vt:i4>5</vt:i4>
      </vt:variant>
      <vt:variant>
        <vt:lpwstr/>
      </vt:variant>
      <vt:variant>
        <vt:lpwstr>_Toc396728745</vt:lpwstr>
      </vt:variant>
      <vt:variant>
        <vt:i4>1376304</vt:i4>
      </vt:variant>
      <vt:variant>
        <vt:i4>8</vt:i4>
      </vt:variant>
      <vt:variant>
        <vt:i4>0</vt:i4>
      </vt:variant>
      <vt:variant>
        <vt:i4>5</vt:i4>
      </vt:variant>
      <vt:variant>
        <vt:lpwstr/>
      </vt:variant>
      <vt:variant>
        <vt:lpwstr>_Toc396728744</vt:lpwstr>
      </vt:variant>
      <vt:variant>
        <vt:i4>1376304</vt:i4>
      </vt:variant>
      <vt:variant>
        <vt:i4>2</vt:i4>
      </vt:variant>
      <vt:variant>
        <vt:i4>0</vt:i4>
      </vt:variant>
      <vt:variant>
        <vt:i4>5</vt:i4>
      </vt:variant>
      <vt:variant>
        <vt:lpwstr/>
      </vt:variant>
      <vt:variant>
        <vt:lpwstr>_Toc396728743</vt:lpwstr>
      </vt:variant>
      <vt:variant>
        <vt:i4>1638416</vt:i4>
      </vt:variant>
      <vt:variant>
        <vt:i4>0</vt:i4>
      </vt:variant>
      <vt:variant>
        <vt:i4>0</vt:i4>
      </vt:variant>
      <vt:variant>
        <vt:i4>5</vt:i4>
      </vt:variant>
      <vt:variant>
        <vt:lpwstr>http://www.mckinsey.com/insights/engineering_construction/infrastructure_productivity</vt:lpwstr>
      </vt:variant>
      <vt:variant>
        <vt:lpwstr/>
      </vt:variant>
      <vt:variant>
        <vt:i4>4718668</vt:i4>
      </vt:variant>
      <vt:variant>
        <vt:i4>9</vt:i4>
      </vt:variant>
      <vt:variant>
        <vt:i4>0</vt:i4>
      </vt:variant>
      <vt:variant>
        <vt:i4>5</vt:i4>
      </vt:variant>
      <vt:variant>
        <vt:lpwstr>http://www.healthcare.siemens.com/medical-imaging-it/syngoviaspecialtopics/syngovia-webviewer</vt:lpwstr>
      </vt:variant>
      <vt:variant>
        <vt:lpwstr/>
      </vt:variant>
      <vt:variant>
        <vt:i4>6815803</vt:i4>
      </vt:variant>
      <vt:variant>
        <vt:i4>6</vt:i4>
      </vt:variant>
      <vt:variant>
        <vt:i4>0</vt:i4>
      </vt:variant>
      <vt:variant>
        <vt:i4>5</vt:i4>
      </vt:variant>
      <vt:variant>
        <vt:lpwstr>http://www.energy.siemens.com/hq/de/energy-themen/energy-stories/rds-tahaddart.htm</vt:lpwstr>
      </vt:variant>
      <vt:variant>
        <vt:lpwstr/>
      </vt:variant>
      <vt:variant>
        <vt:i4>6291519</vt:i4>
      </vt:variant>
      <vt:variant>
        <vt:i4>3</vt:i4>
      </vt:variant>
      <vt:variant>
        <vt:i4>0</vt:i4>
      </vt:variant>
      <vt:variant>
        <vt:i4>5</vt:i4>
      </vt:variant>
      <vt:variant>
        <vt:lpwstr>http://www.siemens.com/innovation/apps/pof_microsite/_pof-spring-2012/_html_en/traffic-systems.html</vt:lpwstr>
      </vt:variant>
      <vt:variant>
        <vt:lpwstr/>
      </vt:variant>
      <vt:variant>
        <vt:i4>8192110</vt:i4>
      </vt:variant>
      <vt:variant>
        <vt:i4>0</vt:i4>
      </vt:variant>
      <vt:variant>
        <vt:i4>0</vt:i4>
      </vt:variant>
      <vt:variant>
        <vt:i4>5</vt:i4>
      </vt:variant>
      <vt:variant>
        <vt:lpwstr>http://www.siemens.com/press/en/events/2014/industry/2014-02-racing.php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Topic Paper</dc:title>
  <dc:creator>dennehyt</dc:creator>
  <cp:lastModifiedBy>Martina Huber</cp:lastModifiedBy>
  <cp:revision>2</cp:revision>
  <cp:lastPrinted>2016-12-16T16:32:00Z</cp:lastPrinted>
  <dcterms:created xsi:type="dcterms:W3CDTF">2017-02-06T09:19:00Z</dcterms:created>
  <dcterms:modified xsi:type="dcterms:W3CDTF">2017-02-06T09:19:00Z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-1993420107</vt:i4>
  </property>
  <property fmtid="{D5CDD505-2E9C-101B-9397-08002B2CF9AE}" pid="4" name="_EmailSubject">
    <vt:lpwstr>Message Paper</vt:lpwstr>
  </property>
  <property fmtid="{D5CDD505-2E9C-101B-9397-08002B2CF9AE}" pid="5" name="_AuthorEmail">
    <vt:lpwstr>verena.cordes@siemens.com</vt:lpwstr>
  </property>
  <property fmtid="{D5CDD505-2E9C-101B-9397-08002B2CF9AE}" pid="6" name="_AuthorEmailDisplayName">
    <vt:lpwstr>Cordes, Verena (CD ST SU BS)</vt:lpwstr>
  </property>
  <property fmtid="{D5CDD505-2E9C-101B-9397-08002B2CF9AE}" pid="7" name="_PreviousAdHocReviewCycleID">
    <vt:i4>916522223</vt:i4>
  </property>
  <property fmtid="{D5CDD505-2E9C-101B-9397-08002B2CF9AE}" pid="8" name="_ReviewingToolsShownOnce">
    <vt:lpwstr/>
  </property>
</Properties>
</file>